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70" w:rsidRPr="00E12C1E" w:rsidRDefault="00411F91"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February 2, 2010]</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746D15" w:rsidP="008C45B8">
      <w:pPr>
        <w:spacing w:line="264" w:lineRule="auto"/>
        <w:jc w:val="center"/>
        <w:rPr>
          <w:rFonts w:ascii="Times New Roman" w:hAnsi="Times New Roman"/>
          <w:sz w:val="25"/>
          <w:szCs w:val="25"/>
        </w:rPr>
      </w:pPr>
      <w:r>
        <w:rPr>
          <w:rFonts w:ascii="Times New Roman" w:hAnsi="Times New Roman"/>
          <w:sz w:val="25"/>
          <w:szCs w:val="25"/>
        </w:rPr>
        <w:t xml:space="preserve">February </w:t>
      </w:r>
      <w:r w:rsidR="00D44564">
        <w:rPr>
          <w:rFonts w:ascii="Times New Roman" w:hAnsi="Times New Roman"/>
          <w:sz w:val="25"/>
          <w:szCs w:val="25"/>
        </w:rPr>
        <w:t>2</w:t>
      </w:r>
      <w:r>
        <w:rPr>
          <w:rFonts w:ascii="Times New Roman" w:hAnsi="Times New Roman"/>
          <w:sz w:val="25"/>
          <w:szCs w:val="25"/>
        </w:rPr>
        <w:t>, 2010</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E32CDC" w:rsidP="008C45B8">
      <w:pPr>
        <w:spacing w:line="264" w:lineRule="auto"/>
        <w:jc w:val="center"/>
        <w:rPr>
          <w:rFonts w:ascii="Times New Roman" w:hAnsi="Times New Roman"/>
          <w:b/>
          <w:sz w:val="25"/>
          <w:szCs w:val="25"/>
        </w:rPr>
      </w:pPr>
      <w:r>
        <w:rPr>
          <w:rFonts w:ascii="Times New Roman" w:hAnsi="Times New Roman"/>
          <w:b/>
          <w:sz w:val="25"/>
          <w:szCs w:val="25"/>
        </w:rPr>
        <w:t>AVISTA CORPORATION</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344CF9">
        <w:rPr>
          <w:rFonts w:ascii="Times New Roman" w:hAnsi="Times New Roman"/>
          <w:b/>
          <w:sz w:val="25"/>
          <w:szCs w:val="25"/>
        </w:rPr>
        <w:t>CONCERNING</w:t>
      </w:r>
      <w:r w:rsidRPr="00CC1046">
        <w:rPr>
          <w:rFonts w:ascii="Times New Roman" w:hAnsi="Times New Roman"/>
          <w:b/>
          <w:sz w:val="25"/>
          <w:szCs w:val="25"/>
        </w:rPr>
        <w:t xml:space="preserve"> ITS </w:t>
      </w:r>
    </w:p>
    <w:p w:rsidR="00D079EB"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CONSERVATION POTENTIAL AND ITS </w:t>
      </w:r>
    </w:p>
    <w:p w:rsidR="00CC1046" w:rsidRPr="00CC1046"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BIENNIAL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B83EE8">
        <w:rPr>
          <w:rFonts w:ascii="Times New Roman" w:hAnsi="Times New Roman"/>
          <w:b/>
          <w:sz w:val="25"/>
          <w:szCs w:val="25"/>
        </w:rPr>
        <w:t>Friday, March 5, 2010</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Thursday, March 11, 2010</w:t>
      </w:r>
      <w:r w:rsidR="007C71D0">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E32CDC">
        <w:rPr>
          <w:rFonts w:ascii="Times New Roman" w:hAnsi="Times New Roman"/>
          <w:sz w:val="25"/>
          <w:szCs w:val="25"/>
        </w:rPr>
        <w:t>Avista Corporation</w:t>
      </w:r>
      <w:r w:rsidR="007C71D0">
        <w:rPr>
          <w:rFonts w:ascii="Times New Roman" w:hAnsi="Times New Roman"/>
          <w:sz w:val="25"/>
          <w:szCs w:val="25"/>
        </w:rPr>
        <w:t>,</w:t>
      </w:r>
    </w:p>
    <w:p w:rsidR="007204C8" w:rsidRDefault="00DE18D0" w:rsidP="00B83EE8">
      <w:pPr>
        <w:spacing w:line="264" w:lineRule="auto"/>
        <w:ind w:left="720"/>
        <w:rPr>
          <w:rFonts w:ascii="Times New Roman" w:hAnsi="Times New Roman"/>
          <w:sz w:val="25"/>
          <w:szCs w:val="25"/>
        </w:rPr>
      </w:pPr>
      <w:r>
        <w:rPr>
          <w:rFonts w:ascii="Times New Roman" w:hAnsi="Times New Roman"/>
          <w:sz w:val="25"/>
          <w:szCs w:val="25"/>
        </w:rPr>
        <w:t xml:space="preserve">Report </w:t>
      </w:r>
      <w:r w:rsidR="00344CF9">
        <w:rPr>
          <w:rFonts w:ascii="Times New Roman" w:hAnsi="Times New Roman"/>
          <w:sz w:val="25"/>
          <w:szCs w:val="25"/>
        </w:rPr>
        <w:t>concerning</w:t>
      </w:r>
      <w:r w:rsidR="00CC1046">
        <w:rPr>
          <w:rFonts w:ascii="Times New Roman" w:hAnsi="Times New Roman"/>
          <w:sz w:val="25"/>
          <w:szCs w:val="25"/>
        </w:rPr>
        <w:t xml:space="preserve"> its</w:t>
      </w:r>
      <w:r>
        <w:rPr>
          <w:rFonts w:ascii="Times New Roman" w:hAnsi="Times New Roman"/>
          <w:sz w:val="25"/>
          <w:szCs w:val="25"/>
        </w:rPr>
        <w:t xml:space="preserve"> ten-year conservation potential and </w:t>
      </w:r>
      <w:r w:rsidR="00CC1046">
        <w:rPr>
          <w:rFonts w:ascii="Times New Roman" w:hAnsi="Times New Roman"/>
          <w:sz w:val="25"/>
          <w:szCs w:val="25"/>
        </w:rPr>
        <w:t xml:space="preserve">its </w:t>
      </w:r>
      <w:r>
        <w:rPr>
          <w:rFonts w:ascii="Times New Roman" w:hAnsi="Times New Roman"/>
          <w:sz w:val="25"/>
          <w:szCs w:val="25"/>
        </w:rPr>
        <w:t>biennial</w:t>
      </w:r>
      <w:r w:rsidR="00DA3349">
        <w:rPr>
          <w:rFonts w:ascii="Times New Roman" w:hAnsi="Times New Roman"/>
          <w:sz w:val="25"/>
          <w:szCs w:val="25"/>
        </w:rPr>
        <w:t xml:space="preserve"> </w:t>
      </w:r>
      <w:r>
        <w:rPr>
          <w:rFonts w:ascii="Times New Roman" w:hAnsi="Times New Roman"/>
          <w:sz w:val="25"/>
          <w:szCs w:val="25"/>
        </w:rPr>
        <w:t>conservation target</w:t>
      </w:r>
      <w:r w:rsidR="007C71D0">
        <w:rPr>
          <w:rFonts w:ascii="Times New Roman" w:hAnsi="Times New Roman"/>
          <w:sz w:val="25"/>
          <w:szCs w:val="25"/>
        </w:rPr>
        <w:t>,</w:t>
      </w:r>
    </w:p>
    <w:p w:rsidR="007204C8" w:rsidRPr="007204C8" w:rsidRDefault="007204C8" w:rsidP="008C45B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Pr>
          <w:rFonts w:ascii="Times New Roman" w:hAnsi="Times New Roman"/>
          <w:sz w:val="25"/>
          <w:szCs w:val="25"/>
        </w:rPr>
        <w:t>UE-</w:t>
      </w:r>
      <w:r w:rsidR="0026565D">
        <w:rPr>
          <w:rFonts w:ascii="Times New Roman" w:hAnsi="Times New Roman"/>
          <w:sz w:val="25"/>
          <w:szCs w:val="25"/>
        </w:rPr>
        <w:t>100176</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5D5168">
        <w:rPr>
          <w:rFonts w:ascii="Times New Roman" w:hAnsi="Times New Roman"/>
          <w:sz w:val="25"/>
          <w:szCs w:val="25"/>
        </w:rPr>
        <w:t>January 29, 2010</w:t>
      </w:r>
      <w:r w:rsidRPr="007204C8">
        <w:rPr>
          <w:rFonts w:ascii="Times New Roman" w:hAnsi="Times New Roman"/>
          <w:sz w:val="25"/>
          <w:szCs w:val="25"/>
        </w:rPr>
        <w:t xml:space="preserve">, </w:t>
      </w:r>
      <w:r w:rsidR="00E32CDC">
        <w:rPr>
          <w:rFonts w:ascii="Times New Roman" w:hAnsi="Times New Roman"/>
          <w:sz w:val="25"/>
          <w:szCs w:val="25"/>
        </w:rPr>
        <w:t>Avista Corporation</w:t>
      </w:r>
      <w:r w:rsidRPr="007204C8">
        <w:rPr>
          <w:rFonts w:ascii="Times New Roman" w:hAnsi="Times New Roman"/>
          <w:sz w:val="25"/>
          <w:szCs w:val="25"/>
        </w:rPr>
        <w:t xml:space="preserve"> </w:t>
      </w:r>
      <w:r w:rsidR="00B10F7F" w:rsidRPr="007204C8">
        <w:rPr>
          <w:rFonts w:ascii="Times New Roman" w:hAnsi="Times New Roman"/>
          <w:sz w:val="25"/>
          <w:szCs w:val="25"/>
        </w:rPr>
        <w:t>(</w:t>
      </w:r>
      <w:r w:rsidR="00E32CDC">
        <w:rPr>
          <w:rFonts w:ascii="Times New Roman" w:hAnsi="Times New Roman"/>
          <w:sz w:val="25"/>
          <w:szCs w:val="25"/>
        </w:rPr>
        <w:t>Avista</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conservation potential and</w:t>
      </w:r>
      <w:r w:rsidR="00CC1046">
        <w:rPr>
          <w:rFonts w:ascii="Times New Roman" w:hAnsi="Times New Roman"/>
          <w:sz w:val="25"/>
          <w:szCs w:val="25"/>
        </w:rPr>
        <w:t xml:space="preserve"> its</w:t>
      </w:r>
      <w:r w:rsidR="00DE18D0">
        <w:rPr>
          <w:rFonts w:ascii="Times New Roman" w:hAnsi="Times New Roman"/>
          <w:sz w:val="25"/>
          <w:szCs w:val="25"/>
        </w:rPr>
        <w:t xml:space="preserve"> biennial </w:t>
      </w:r>
      <w:r w:rsidR="00DA3349">
        <w:rPr>
          <w:rFonts w:ascii="Times New Roman" w:hAnsi="Times New Roman"/>
          <w:sz w:val="25"/>
          <w:szCs w:val="25"/>
        </w:rPr>
        <w:t xml:space="preserve">acquisition </w:t>
      </w:r>
      <w:r w:rsidR="00DE18D0">
        <w:rPr>
          <w:rFonts w:ascii="Times New Roman" w:hAnsi="Times New Roman"/>
          <w:sz w:val="25"/>
          <w:szCs w:val="25"/>
        </w:rPr>
        <w:t>conservation target</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079EB">
        <w:rPr>
          <w:rFonts w:ascii="Times New Roman" w:hAnsi="Times New Roman"/>
          <w:sz w:val="25"/>
          <w:szCs w:val="25"/>
        </w:rPr>
        <w:t xml:space="preserve">RCW 19.285.040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 xml:space="preserve"> (</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 xml:space="preserve">all interested parties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 ten-year conservation potential and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Pr="007204C8">
        <w:rPr>
          <w:rFonts w:ascii="Times New Roman" w:hAnsi="Times New Roman"/>
          <w:sz w:val="25"/>
          <w:szCs w:val="25"/>
        </w:rPr>
        <w:t xml:space="preserve">. </w:t>
      </w:r>
      <w:r w:rsidR="007204C8">
        <w:rPr>
          <w:rFonts w:ascii="Times New Roman" w:hAnsi="Times New Roman"/>
          <w:sz w:val="25"/>
          <w:szCs w:val="25"/>
        </w:rPr>
        <w:t xml:space="preserve"> </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 xml:space="preserve">The Commission will consider Avista’s report at its March 11, 2010,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E32CDC">
        <w:rPr>
          <w:rFonts w:ascii="Times New Roman" w:hAnsi="Times New Roman"/>
          <w:sz w:val="25"/>
          <w:szCs w:val="25"/>
        </w:rPr>
        <w:t>Avista</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submitted </w:t>
      </w:r>
      <w:r w:rsidR="00867B98" w:rsidRPr="0077679B">
        <w:rPr>
          <w:rFonts w:ascii="Times New Roman" w:hAnsi="Times New Roman"/>
          <w:b/>
          <w:sz w:val="25"/>
          <w:szCs w:val="25"/>
        </w:rPr>
        <w:t xml:space="preserve">no later than 5:00 </w:t>
      </w:r>
      <w:r w:rsidR="00867B98" w:rsidRPr="0077679B">
        <w:rPr>
          <w:rFonts w:ascii="Times New Roman" w:hAnsi="Times New Roman"/>
          <w:b/>
          <w:sz w:val="25"/>
          <w:szCs w:val="25"/>
        </w:rPr>
        <w:lastRenderedPageBreak/>
        <w:t>p.m.,</w:t>
      </w:r>
      <w:r w:rsidR="001E57C4">
        <w:rPr>
          <w:rFonts w:ascii="Times New Roman" w:hAnsi="Times New Roman"/>
          <w:b/>
          <w:sz w:val="25"/>
          <w:szCs w:val="25"/>
        </w:rPr>
        <w:t xml:space="preserve"> </w:t>
      </w:r>
      <w:r w:rsidR="00A20947">
        <w:rPr>
          <w:rFonts w:ascii="Times New Roman" w:hAnsi="Times New Roman"/>
          <w:b/>
          <w:sz w:val="25"/>
          <w:szCs w:val="25"/>
        </w:rPr>
        <w:t>Friday, March 5, 2010</w:t>
      </w:r>
      <w:r w:rsidR="00867B98">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26565D">
        <w:rPr>
          <w:rFonts w:ascii="Times New Roman" w:hAnsi="Times New Roman"/>
          <w:sz w:val="25"/>
          <w:szCs w:val="25"/>
        </w:rPr>
        <w:t>100176</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8"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9"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45711A"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A20947" w:rsidRPr="00A20947">
        <w:rPr>
          <w:rFonts w:ascii="Times New Roman" w:hAnsi="Times New Roman"/>
          <w:b/>
          <w:sz w:val="25"/>
          <w:szCs w:val="25"/>
        </w:rPr>
        <w:t>Thursday, March 11, 2010</w:t>
      </w:r>
      <w:r w:rsidR="00EF098C">
        <w:rPr>
          <w:rFonts w:ascii="Times New Roman" w:hAnsi="Times New Roman"/>
          <w:sz w:val="25"/>
          <w:szCs w:val="25"/>
        </w:rPr>
        <w:t>,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E32CDC">
        <w:rPr>
          <w:rFonts w:ascii="Times New Roman" w:hAnsi="Times New Roman"/>
          <w:sz w:val="25"/>
          <w:szCs w:val="25"/>
        </w:rPr>
        <w:t>Avista</w:t>
      </w:r>
      <w:r w:rsidR="00006596">
        <w:rPr>
          <w:rFonts w:ascii="Times New Roman" w:hAnsi="Times New Roman"/>
          <w:sz w:val="25"/>
          <w:szCs w:val="25"/>
        </w:rPr>
        <w:t>’s ten-year conservation potential and biennial conservation target.</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26565D">
        <w:rPr>
          <w:rFonts w:ascii="Times New Roman" w:hAnsi="Times New Roman"/>
          <w:sz w:val="25"/>
          <w:szCs w:val="25"/>
        </w:rPr>
        <w:t>100176</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Questions concerning </w:t>
      </w:r>
      <w:r w:rsidR="00E32CDC">
        <w:rPr>
          <w:rFonts w:ascii="Times New Roman" w:hAnsi="Times New Roman"/>
          <w:sz w:val="25"/>
          <w:szCs w:val="25"/>
        </w:rPr>
        <w:t>Avista</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E32CDC">
        <w:rPr>
          <w:rFonts w:ascii="Times New Roman" w:hAnsi="Times New Roman"/>
          <w:sz w:val="25"/>
          <w:szCs w:val="25"/>
        </w:rPr>
        <w:t>Avista</w:t>
      </w:r>
      <w:r w:rsidR="00A20947">
        <w:rPr>
          <w:rFonts w:ascii="Times New Roman" w:hAnsi="Times New Roman"/>
          <w:sz w:val="25"/>
          <w:szCs w:val="25"/>
        </w:rPr>
        <w:t xml:space="preserve"> </w:t>
      </w:r>
      <w:r w:rsidR="00746D15">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E32CDC">
        <w:rPr>
          <w:rFonts w:ascii="Times New Roman" w:hAnsi="Times New Roman"/>
          <w:sz w:val="25"/>
          <w:szCs w:val="25"/>
        </w:rPr>
        <w:t>Linda Gervais</w:t>
      </w:r>
      <w:r w:rsidR="00EF098C">
        <w:rPr>
          <w:rFonts w:ascii="Times New Roman" w:hAnsi="Times New Roman"/>
          <w:sz w:val="25"/>
          <w:szCs w:val="25"/>
        </w:rPr>
        <w:t xml:space="preserve"> at </w:t>
      </w:r>
      <w:r w:rsidR="00A20947">
        <w:rPr>
          <w:rFonts w:ascii="Times New Roman" w:hAnsi="Times New Roman"/>
          <w:sz w:val="25"/>
          <w:szCs w:val="25"/>
        </w:rPr>
        <w:t>50</w:t>
      </w:r>
      <w:r w:rsidR="00E32CDC">
        <w:rPr>
          <w:rFonts w:ascii="Times New Roman" w:hAnsi="Times New Roman"/>
          <w:sz w:val="25"/>
          <w:szCs w:val="25"/>
        </w:rPr>
        <w:t>9-495-4975</w:t>
      </w:r>
      <w:r w:rsidR="00EF098C">
        <w:rPr>
          <w:rFonts w:ascii="Times New Roman" w:hAnsi="Times New Roman"/>
          <w:sz w:val="25"/>
          <w:szCs w:val="25"/>
        </w:rPr>
        <w:t xml:space="preserve">; e-mail: </w:t>
      </w:r>
      <w:hyperlink r:id="rId11" w:history="1">
        <w:r w:rsidR="00E32CDC" w:rsidRPr="00797ACD">
          <w:rPr>
            <w:rStyle w:val="Hyperlink"/>
            <w:rFonts w:ascii="Times New Roman" w:hAnsi="Times New Roman"/>
            <w:sz w:val="25"/>
            <w:szCs w:val="25"/>
          </w:rPr>
          <w:t>Linda.Gervais@avistacorp.com</w:t>
        </w:r>
      </w:hyperlink>
      <w:r w:rsidR="00E32CDC">
        <w:rPr>
          <w:rFonts w:ascii="Times New Roman" w:hAnsi="Times New Roman"/>
          <w:sz w:val="25"/>
          <w:szCs w:val="25"/>
        </w:rPr>
        <w:t xml:space="preserve"> </w:t>
      </w:r>
      <w:r w:rsidRPr="007204C8">
        <w:rPr>
          <w:rFonts w:ascii="Times New Roman" w:hAnsi="Times New Roman"/>
          <w:sz w:val="25"/>
          <w:szCs w:val="25"/>
        </w:rPr>
        <w:t xml:space="preserve">or to </w:t>
      </w:r>
      <w:r w:rsidR="00E22D2A" w:rsidRPr="007204C8">
        <w:rPr>
          <w:rFonts w:ascii="Times New Roman" w:hAnsi="Times New Roman"/>
          <w:sz w:val="25"/>
          <w:szCs w:val="25"/>
        </w:rPr>
        <w:t xml:space="preserve">Commission Staff, </w:t>
      </w:r>
      <w:r w:rsidR="00E32CDC">
        <w:rPr>
          <w:rFonts w:ascii="Times New Roman" w:hAnsi="Times New Roman"/>
          <w:sz w:val="25"/>
          <w:szCs w:val="25"/>
        </w:rPr>
        <w:t>Deborah Reynolds</w:t>
      </w:r>
      <w:r w:rsidR="00A20947">
        <w:rPr>
          <w:rFonts w:ascii="Times New Roman" w:hAnsi="Times New Roman"/>
          <w:sz w:val="25"/>
          <w:szCs w:val="25"/>
        </w:rPr>
        <w:t>,</w:t>
      </w:r>
      <w:r w:rsidR="00C712F7" w:rsidRPr="007204C8">
        <w:rPr>
          <w:rFonts w:ascii="Times New Roman" w:hAnsi="Times New Roman"/>
          <w:sz w:val="25"/>
          <w:szCs w:val="25"/>
        </w:rPr>
        <w:t xml:space="preserve"> at 360-664</w:t>
      </w:r>
      <w:r w:rsidR="00A20947">
        <w:rPr>
          <w:rFonts w:ascii="Times New Roman" w:hAnsi="Times New Roman"/>
          <w:sz w:val="25"/>
          <w:szCs w:val="25"/>
        </w:rPr>
        <w:t>-1</w:t>
      </w:r>
      <w:r w:rsidR="00E32CDC">
        <w:rPr>
          <w:rFonts w:ascii="Times New Roman" w:hAnsi="Times New Roman"/>
          <w:sz w:val="25"/>
          <w:szCs w:val="25"/>
        </w:rPr>
        <w:t>255</w:t>
      </w:r>
      <w:r w:rsidR="00C712F7" w:rsidRPr="007204C8">
        <w:rPr>
          <w:rFonts w:ascii="Times New Roman" w:hAnsi="Times New Roman"/>
          <w:sz w:val="25"/>
          <w:szCs w:val="25"/>
        </w:rPr>
        <w:t>; e</w:t>
      </w:r>
      <w:r w:rsidR="007204C8">
        <w:rPr>
          <w:rFonts w:ascii="Times New Roman" w:hAnsi="Times New Roman"/>
          <w:sz w:val="25"/>
          <w:szCs w:val="25"/>
        </w:rPr>
        <w:t>-</w:t>
      </w:r>
      <w:r w:rsidR="00C712F7" w:rsidRPr="007204C8">
        <w:rPr>
          <w:rFonts w:ascii="Times New Roman" w:hAnsi="Times New Roman"/>
          <w:sz w:val="25"/>
          <w:szCs w:val="25"/>
        </w:rPr>
        <w:t>mail:</w:t>
      </w:r>
      <w:r w:rsidR="003766E8">
        <w:rPr>
          <w:rFonts w:ascii="Times New Roman" w:hAnsi="Times New Roman"/>
          <w:sz w:val="25"/>
          <w:szCs w:val="25"/>
        </w:rPr>
        <w:t xml:space="preserve"> </w:t>
      </w:r>
      <w:hyperlink r:id="rId12" w:history="1">
        <w:r w:rsidR="00E32CDC" w:rsidRPr="00797ACD">
          <w:rPr>
            <w:rStyle w:val="Hyperlink"/>
            <w:rFonts w:ascii="Times New Roman" w:hAnsi="Times New Roman"/>
            <w:sz w:val="25"/>
            <w:szCs w:val="25"/>
          </w:rPr>
          <w:t>dreynold@utc.wa.gov</w:t>
        </w:r>
      </w:hyperlink>
      <w:r w:rsidR="00E32CDC">
        <w:rPr>
          <w:rFonts w:ascii="Times New Roman" w:hAnsi="Times New Roman"/>
          <w:sz w:val="25"/>
          <w:szCs w:val="25"/>
        </w:rPr>
        <w:t xml:space="preserve"> </w:t>
      </w:r>
      <w:r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B90932">
      <w:headerReference w:type="default" r:id="rId13"/>
      <w:type w:val="continuous"/>
      <w:pgSz w:w="12240" w:h="15840" w:code="1"/>
      <w:pgMar w:top="1440" w:right="180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68" w:rsidRDefault="005D5168">
      <w:r>
        <w:separator/>
      </w:r>
    </w:p>
  </w:endnote>
  <w:endnote w:type="continuationSeparator" w:id="0">
    <w:p w:rsidR="005D5168" w:rsidRDefault="005D5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68" w:rsidRDefault="005D5168">
      <w:r>
        <w:separator/>
      </w:r>
    </w:p>
  </w:footnote>
  <w:footnote w:type="continuationSeparator" w:id="0">
    <w:p w:rsidR="005D5168" w:rsidRDefault="005D5168">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March 5, 2010.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26565D">
      <w:rPr>
        <w:rFonts w:ascii="Times New Roman" w:hAnsi="Times New Roman"/>
        <w:b/>
        <w:sz w:val="20"/>
        <w:szCs w:val="20"/>
      </w:rPr>
      <w:t>100176</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344CF9">
      <w:rPr>
        <w:rStyle w:val="PageNumber"/>
        <w:rFonts w:ascii="Times New Roman" w:hAnsi="Times New Roman"/>
        <w:b/>
        <w:noProof/>
        <w:sz w:val="20"/>
        <w:szCs w:val="20"/>
      </w:rPr>
      <w:t>2</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3553"/>
  </w:hdrShapeDefaults>
  <w:footnotePr>
    <w:footnote w:id="-1"/>
    <w:footnote w:id="0"/>
  </w:footnotePr>
  <w:endnotePr>
    <w:endnote w:id="-1"/>
    <w:endnote w:id="0"/>
  </w:endnotePr>
  <w:compat/>
  <w:rsids>
    <w:rsidRoot w:val="00556370"/>
    <w:rsid w:val="00005425"/>
    <w:rsid w:val="00006596"/>
    <w:rsid w:val="00020B27"/>
    <w:rsid w:val="00034897"/>
    <w:rsid w:val="00097E8C"/>
    <w:rsid w:val="000A61EE"/>
    <w:rsid w:val="000E4F1B"/>
    <w:rsid w:val="00131403"/>
    <w:rsid w:val="00131911"/>
    <w:rsid w:val="00136434"/>
    <w:rsid w:val="00141DD8"/>
    <w:rsid w:val="0017033F"/>
    <w:rsid w:val="00172A26"/>
    <w:rsid w:val="0018209F"/>
    <w:rsid w:val="00194C09"/>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E2D4B"/>
    <w:rsid w:val="003F0A19"/>
    <w:rsid w:val="00411F91"/>
    <w:rsid w:val="0045415B"/>
    <w:rsid w:val="0045711A"/>
    <w:rsid w:val="004856C9"/>
    <w:rsid w:val="0048613C"/>
    <w:rsid w:val="00486745"/>
    <w:rsid w:val="004D141C"/>
    <w:rsid w:val="004D4C46"/>
    <w:rsid w:val="004E708E"/>
    <w:rsid w:val="004F2FC4"/>
    <w:rsid w:val="00516DAD"/>
    <w:rsid w:val="00545A81"/>
    <w:rsid w:val="00556370"/>
    <w:rsid w:val="00571B86"/>
    <w:rsid w:val="0057247E"/>
    <w:rsid w:val="005B5545"/>
    <w:rsid w:val="005B5CC1"/>
    <w:rsid w:val="005B5D91"/>
    <w:rsid w:val="005C1BC6"/>
    <w:rsid w:val="005D3B58"/>
    <w:rsid w:val="005D5168"/>
    <w:rsid w:val="00612507"/>
    <w:rsid w:val="00633DF2"/>
    <w:rsid w:val="00640C50"/>
    <w:rsid w:val="006456A6"/>
    <w:rsid w:val="00674DF0"/>
    <w:rsid w:val="00696579"/>
    <w:rsid w:val="007204C8"/>
    <w:rsid w:val="00725BBA"/>
    <w:rsid w:val="007337C1"/>
    <w:rsid w:val="00746D15"/>
    <w:rsid w:val="007901BC"/>
    <w:rsid w:val="007A10F6"/>
    <w:rsid w:val="007C3D50"/>
    <w:rsid w:val="007C4836"/>
    <w:rsid w:val="007C71D0"/>
    <w:rsid w:val="007F00A3"/>
    <w:rsid w:val="007F63B4"/>
    <w:rsid w:val="00815D13"/>
    <w:rsid w:val="008460FD"/>
    <w:rsid w:val="00861531"/>
    <w:rsid w:val="00867B98"/>
    <w:rsid w:val="008971AF"/>
    <w:rsid w:val="008C45B8"/>
    <w:rsid w:val="008E223E"/>
    <w:rsid w:val="00916877"/>
    <w:rsid w:val="0092296B"/>
    <w:rsid w:val="00930097"/>
    <w:rsid w:val="00935B74"/>
    <w:rsid w:val="00935B78"/>
    <w:rsid w:val="00941D3B"/>
    <w:rsid w:val="00987933"/>
    <w:rsid w:val="009C49F4"/>
    <w:rsid w:val="009E031A"/>
    <w:rsid w:val="009F5C14"/>
    <w:rsid w:val="00A20947"/>
    <w:rsid w:val="00A51FF9"/>
    <w:rsid w:val="00A6486F"/>
    <w:rsid w:val="00A707A7"/>
    <w:rsid w:val="00B07B75"/>
    <w:rsid w:val="00B10F7F"/>
    <w:rsid w:val="00B138B3"/>
    <w:rsid w:val="00B27286"/>
    <w:rsid w:val="00B3625B"/>
    <w:rsid w:val="00B73B26"/>
    <w:rsid w:val="00B83E7D"/>
    <w:rsid w:val="00B83EE8"/>
    <w:rsid w:val="00B90932"/>
    <w:rsid w:val="00B94BC8"/>
    <w:rsid w:val="00BF6ACE"/>
    <w:rsid w:val="00C712F7"/>
    <w:rsid w:val="00C73673"/>
    <w:rsid w:val="00C84EC4"/>
    <w:rsid w:val="00CC02D6"/>
    <w:rsid w:val="00CC1046"/>
    <w:rsid w:val="00CF331E"/>
    <w:rsid w:val="00CF3B4D"/>
    <w:rsid w:val="00D079EB"/>
    <w:rsid w:val="00D1444D"/>
    <w:rsid w:val="00D24695"/>
    <w:rsid w:val="00D44564"/>
    <w:rsid w:val="00D44D14"/>
    <w:rsid w:val="00D61619"/>
    <w:rsid w:val="00D630DF"/>
    <w:rsid w:val="00D77B2F"/>
    <w:rsid w:val="00D87978"/>
    <w:rsid w:val="00DA3349"/>
    <w:rsid w:val="00DE18D0"/>
    <w:rsid w:val="00E00B31"/>
    <w:rsid w:val="00E03A98"/>
    <w:rsid w:val="00E12C1E"/>
    <w:rsid w:val="00E22D2A"/>
    <w:rsid w:val="00E32CDC"/>
    <w:rsid w:val="00E42CB4"/>
    <w:rsid w:val="00E45EB7"/>
    <w:rsid w:val="00EB1175"/>
    <w:rsid w:val="00EB64F2"/>
    <w:rsid w:val="00EC2DFF"/>
    <w:rsid w:val="00ED25AA"/>
    <w:rsid w:val="00EE2290"/>
    <w:rsid w:val="00EF098C"/>
    <w:rsid w:val="00F45D47"/>
    <w:rsid w:val="00F51723"/>
    <w:rsid w:val="00F87D83"/>
    <w:rsid w:val="00FC3A69"/>
    <w:rsid w:val="00FE1C12"/>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eynold@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2010-02-02T08:00:00+00:00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475F7C-8D04-4A70-BC00-976C5353C747}"/>
</file>

<file path=customXml/itemProps2.xml><?xml version="1.0" encoding="utf-8"?>
<ds:datastoreItem xmlns:ds="http://schemas.openxmlformats.org/officeDocument/2006/customXml" ds:itemID="{ACF38CF0-D75B-4554-BD41-CBBAE8B00378}"/>
</file>

<file path=customXml/itemProps3.xml><?xml version="1.0" encoding="utf-8"?>
<ds:datastoreItem xmlns:ds="http://schemas.openxmlformats.org/officeDocument/2006/customXml" ds:itemID="{6AACB1B5-6F80-4BB4-A0A8-67DDC6248CF7}"/>
</file>

<file path=customXml/itemProps4.xml><?xml version="1.0" encoding="utf-8"?>
<ds:datastoreItem xmlns:ds="http://schemas.openxmlformats.org/officeDocument/2006/customXml" ds:itemID="{AD879794-BD4A-4796-AA30-A6CD6CB4AE85}"/>
</file>

<file path=customXml/itemProps5.xml><?xml version="1.0" encoding="utf-8"?>
<ds:datastoreItem xmlns:ds="http://schemas.openxmlformats.org/officeDocument/2006/customXml" ds:itemID="{39EF13BE-56AC-486D-839F-B3232C8A178A}"/>
</file>

<file path=docProps/app.xml><?xml version="1.0" encoding="utf-8"?>
<Properties xmlns="http://schemas.openxmlformats.org/officeDocument/2006/extended-properties" xmlns:vt="http://schemas.openxmlformats.org/officeDocument/2006/docPropsVTypes">
  <Template>Normal.dotm</Template>
  <TotalTime>8</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August 9, 2005</vt:lpstr>
    </vt:vector>
  </TitlesOfParts>
  <Company>WUTC</Company>
  <LinksUpToDate>false</LinksUpToDate>
  <CharactersWithSpaces>3725</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9, 2005</dc:title>
  <dc:subject/>
  <dc:creator>KWalker</dc:creator>
  <cp:keywords/>
  <dc:description/>
  <cp:lastModifiedBy>Kippi Walker</cp:lastModifiedBy>
  <cp:revision>7</cp:revision>
  <cp:lastPrinted>2010-02-02T15:22:00Z</cp:lastPrinted>
  <dcterms:created xsi:type="dcterms:W3CDTF">2010-02-01T19:05:00Z</dcterms:created>
  <dcterms:modified xsi:type="dcterms:W3CDTF">2010-02-02T15:23:00Z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