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47E" w:rsidRDefault="009B347E" w:rsidP="009B347E">
      <w:pPr>
        <w:rPr>
          <w:rFonts w:ascii="Times New Roman" w:hAnsi="Times New Roman"/>
          <w:szCs w:val="24"/>
        </w:rPr>
      </w:pPr>
    </w:p>
    <w:p w:rsidR="009B347E" w:rsidRDefault="009B347E" w:rsidP="009B347E">
      <w:pPr>
        <w:rPr>
          <w:rFonts w:ascii="Times New Roman" w:hAnsi="Times New Roman"/>
          <w:szCs w:val="24"/>
        </w:rPr>
      </w:pPr>
    </w:p>
    <w:p w:rsidR="009B347E" w:rsidRPr="009B347E" w:rsidRDefault="009B347E" w:rsidP="009B347E">
      <w:pPr>
        <w:rPr>
          <w:rFonts w:ascii="Times New Roman" w:hAnsi="Times New Roman"/>
          <w:szCs w:val="24"/>
        </w:rPr>
      </w:pPr>
      <w:r>
        <w:rPr>
          <w:rFonts w:ascii="Times New Roman" w:hAnsi="Times New Roman"/>
          <w:noProof/>
          <w:szCs w:val="24"/>
          <w:lang w:eastAsia="ko-KR"/>
        </w:rPr>
        <w:drawing>
          <wp:anchor distT="0" distB="0" distL="114300" distR="114300" simplePos="0" relativeHeight="251657728"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8"/>
                    <a:srcRect/>
                    <a:stretch>
                      <a:fillRect/>
                    </a:stretch>
                  </pic:blipFill>
                  <pic:spPr bwMode="auto">
                    <a:xfrm>
                      <a:off x="0" y="0"/>
                      <a:ext cx="6578600" cy="381000"/>
                    </a:xfrm>
                    <a:prstGeom prst="rect">
                      <a:avLst/>
                    </a:prstGeom>
                    <a:noFill/>
                  </pic:spPr>
                </pic:pic>
              </a:graphicData>
            </a:graphic>
          </wp:anchor>
        </w:drawing>
      </w:r>
      <w:r w:rsidRPr="009B347E">
        <w:rPr>
          <w:rFonts w:ascii="Times New Roman" w:hAnsi="Times New Roman"/>
          <w:szCs w:val="24"/>
        </w:rPr>
        <w:t>December 10, 2010</w:t>
      </w:r>
    </w:p>
    <w:p w:rsidR="009B347E" w:rsidRPr="009B347E" w:rsidRDefault="009B347E" w:rsidP="009B347E">
      <w:pPr>
        <w:rPr>
          <w:rFonts w:ascii="Times New Roman" w:hAnsi="Times New Roman"/>
          <w:szCs w:val="24"/>
        </w:rPr>
      </w:pPr>
    </w:p>
    <w:p w:rsidR="009B347E" w:rsidRPr="009B347E" w:rsidRDefault="009B347E" w:rsidP="009B347E">
      <w:pPr>
        <w:rPr>
          <w:rFonts w:ascii="Times New Roman" w:hAnsi="Times New Roman"/>
          <w:b/>
          <w:i/>
          <w:szCs w:val="24"/>
        </w:rPr>
      </w:pPr>
      <w:r w:rsidRPr="009B347E">
        <w:rPr>
          <w:rFonts w:ascii="Times New Roman" w:hAnsi="Times New Roman"/>
          <w:b/>
          <w:i/>
          <w:szCs w:val="24"/>
        </w:rPr>
        <w:t>VIA ELECTRONIC FILING</w:t>
      </w:r>
    </w:p>
    <w:p w:rsidR="009B347E" w:rsidRPr="009B347E" w:rsidRDefault="009B347E" w:rsidP="009B347E">
      <w:pPr>
        <w:rPr>
          <w:rFonts w:ascii="Times New Roman" w:hAnsi="Times New Roman"/>
          <w:b/>
          <w:i/>
          <w:szCs w:val="24"/>
        </w:rPr>
      </w:pPr>
      <w:r w:rsidRPr="009B347E">
        <w:rPr>
          <w:rFonts w:ascii="Times New Roman" w:hAnsi="Times New Roman"/>
          <w:b/>
          <w:i/>
          <w:szCs w:val="24"/>
        </w:rPr>
        <w:t>AND OVERNIGHT DELIVERY</w:t>
      </w:r>
    </w:p>
    <w:p w:rsidR="009B347E" w:rsidRPr="009B347E" w:rsidRDefault="009B347E" w:rsidP="009B347E">
      <w:pPr>
        <w:rPr>
          <w:rFonts w:ascii="Times New Roman" w:hAnsi="Times New Roman"/>
          <w:szCs w:val="24"/>
        </w:rPr>
      </w:pPr>
    </w:p>
    <w:p w:rsidR="009B347E" w:rsidRPr="009B347E" w:rsidRDefault="009B347E" w:rsidP="009B347E">
      <w:pPr>
        <w:rPr>
          <w:rFonts w:ascii="Times New Roman" w:hAnsi="Times New Roman"/>
          <w:szCs w:val="24"/>
        </w:rPr>
      </w:pPr>
      <w:r w:rsidRPr="009B347E">
        <w:rPr>
          <w:rFonts w:ascii="Times New Roman" w:hAnsi="Times New Roman"/>
          <w:szCs w:val="24"/>
        </w:rPr>
        <w:t>Washington Utilities and Transportation Commission</w:t>
      </w:r>
    </w:p>
    <w:p w:rsidR="009B347E" w:rsidRPr="009B347E" w:rsidRDefault="009B347E" w:rsidP="009B347E">
      <w:pPr>
        <w:rPr>
          <w:rFonts w:ascii="Times New Roman" w:hAnsi="Times New Roman"/>
          <w:szCs w:val="24"/>
        </w:rPr>
      </w:pPr>
      <w:r w:rsidRPr="009B347E">
        <w:rPr>
          <w:rFonts w:ascii="Times New Roman" w:hAnsi="Times New Roman"/>
          <w:szCs w:val="24"/>
        </w:rPr>
        <w:t>1300 S. Evergreen Park Drive Southwest</w:t>
      </w:r>
    </w:p>
    <w:p w:rsidR="009B347E" w:rsidRPr="009B347E" w:rsidRDefault="009B347E" w:rsidP="009B347E">
      <w:pPr>
        <w:rPr>
          <w:rFonts w:ascii="Times New Roman" w:hAnsi="Times New Roman"/>
          <w:szCs w:val="24"/>
        </w:rPr>
      </w:pPr>
      <w:r w:rsidRPr="009B347E">
        <w:rPr>
          <w:rFonts w:ascii="Times New Roman" w:hAnsi="Times New Roman"/>
          <w:szCs w:val="24"/>
        </w:rPr>
        <w:t>P.O. Box 47250</w:t>
      </w:r>
    </w:p>
    <w:p w:rsidR="009B347E" w:rsidRPr="009B347E" w:rsidRDefault="009B347E" w:rsidP="009B347E">
      <w:pPr>
        <w:rPr>
          <w:rFonts w:ascii="Times New Roman" w:hAnsi="Times New Roman"/>
          <w:szCs w:val="24"/>
        </w:rPr>
      </w:pPr>
      <w:r w:rsidRPr="009B347E">
        <w:rPr>
          <w:rFonts w:ascii="Times New Roman" w:hAnsi="Times New Roman"/>
          <w:szCs w:val="24"/>
        </w:rPr>
        <w:t>Olympia, WA 98504-8002</w:t>
      </w:r>
    </w:p>
    <w:p w:rsidR="009B347E" w:rsidRPr="009B347E" w:rsidRDefault="009B347E" w:rsidP="009B347E">
      <w:pPr>
        <w:rPr>
          <w:rFonts w:ascii="Times New Roman" w:hAnsi="Times New Roman"/>
          <w:szCs w:val="24"/>
        </w:rPr>
      </w:pPr>
    </w:p>
    <w:p w:rsidR="009B347E" w:rsidRPr="009B347E" w:rsidRDefault="009B347E" w:rsidP="009B347E">
      <w:pPr>
        <w:tabs>
          <w:tab w:val="left" w:pos="1080"/>
        </w:tabs>
        <w:rPr>
          <w:rFonts w:ascii="Times New Roman" w:hAnsi="Times New Roman"/>
          <w:szCs w:val="24"/>
        </w:rPr>
      </w:pPr>
      <w:r w:rsidRPr="009B347E">
        <w:rPr>
          <w:rFonts w:ascii="Times New Roman" w:hAnsi="Times New Roman"/>
          <w:szCs w:val="24"/>
        </w:rPr>
        <w:t>Attention:</w:t>
      </w:r>
      <w:r w:rsidRPr="009B347E">
        <w:rPr>
          <w:rFonts w:ascii="Times New Roman" w:hAnsi="Times New Roman"/>
          <w:szCs w:val="24"/>
        </w:rPr>
        <w:tab/>
        <w:t>David W. Danner</w:t>
      </w:r>
    </w:p>
    <w:p w:rsidR="009B347E" w:rsidRPr="009B347E" w:rsidRDefault="009B347E" w:rsidP="009B347E">
      <w:pPr>
        <w:tabs>
          <w:tab w:val="left" w:pos="1080"/>
        </w:tabs>
        <w:rPr>
          <w:rFonts w:ascii="Times New Roman" w:hAnsi="Times New Roman"/>
          <w:szCs w:val="24"/>
        </w:rPr>
      </w:pPr>
      <w:r w:rsidRPr="009B347E">
        <w:rPr>
          <w:rFonts w:ascii="Times New Roman" w:hAnsi="Times New Roman"/>
          <w:szCs w:val="24"/>
        </w:rPr>
        <w:tab/>
        <w:t>Executive Director and Secretary</w:t>
      </w:r>
    </w:p>
    <w:p w:rsidR="009B347E" w:rsidRPr="009B347E" w:rsidRDefault="009B347E" w:rsidP="009B347E">
      <w:pPr>
        <w:tabs>
          <w:tab w:val="left" w:pos="1080"/>
        </w:tabs>
        <w:rPr>
          <w:rFonts w:ascii="Times New Roman" w:hAnsi="Times New Roman"/>
          <w:szCs w:val="24"/>
        </w:rPr>
      </w:pPr>
    </w:p>
    <w:p w:rsidR="009B347E" w:rsidRPr="009B347E" w:rsidRDefault="009B347E" w:rsidP="009B347E">
      <w:pPr>
        <w:tabs>
          <w:tab w:val="left" w:pos="1080"/>
        </w:tabs>
        <w:ind w:left="1080" w:hanging="1080"/>
        <w:rPr>
          <w:rFonts w:ascii="Times New Roman" w:hAnsi="Times New Roman"/>
          <w:b/>
          <w:szCs w:val="24"/>
        </w:rPr>
      </w:pPr>
      <w:r w:rsidRPr="009B347E">
        <w:rPr>
          <w:rFonts w:ascii="Times New Roman" w:hAnsi="Times New Roman"/>
          <w:b/>
          <w:szCs w:val="24"/>
        </w:rPr>
        <w:t xml:space="preserve">RE:  </w:t>
      </w:r>
      <w:r w:rsidRPr="009B347E">
        <w:rPr>
          <w:rFonts w:ascii="Times New Roman" w:hAnsi="Times New Roman"/>
          <w:b/>
          <w:szCs w:val="24"/>
        </w:rPr>
        <w:tab/>
        <w:t>In the Matter of WUTC v. PacifiCorp d/b/a Pacific Power</w:t>
      </w:r>
    </w:p>
    <w:p w:rsidR="009B347E" w:rsidRPr="009B347E" w:rsidRDefault="009B347E" w:rsidP="009B347E">
      <w:pPr>
        <w:tabs>
          <w:tab w:val="left" w:pos="1080"/>
        </w:tabs>
        <w:ind w:left="1080" w:hanging="1080"/>
        <w:rPr>
          <w:rFonts w:ascii="Times New Roman" w:hAnsi="Times New Roman"/>
          <w:b/>
          <w:szCs w:val="24"/>
        </w:rPr>
      </w:pPr>
      <w:r w:rsidRPr="009B347E">
        <w:rPr>
          <w:rFonts w:ascii="Times New Roman" w:hAnsi="Times New Roman"/>
          <w:b/>
          <w:szCs w:val="24"/>
        </w:rPr>
        <w:tab/>
        <w:t>Docket UE-100749</w:t>
      </w:r>
    </w:p>
    <w:p w:rsidR="009B347E" w:rsidRPr="009B347E" w:rsidRDefault="009B347E" w:rsidP="009B347E">
      <w:pPr>
        <w:tabs>
          <w:tab w:val="left" w:pos="1080"/>
        </w:tabs>
        <w:rPr>
          <w:rFonts w:ascii="Times New Roman" w:hAnsi="Times New Roman"/>
          <w:szCs w:val="24"/>
        </w:rPr>
      </w:pPr>
    </w:p>
    <w:p w:rsidR="009B347E" w:rsidRPr="009B347E" w:rsidRDefault="009B347E" w:rsidP="009B347E">
      <w:pPr>
        <w:tabs>
          <w:tab w:val="left" w:pos="1080"/>
        </w:tabs>
        <w:rPr>
          <w:rFonts w:ascii="Times New Roman" w:hAnsi="Times New Roman"/>
          <w:szCs w:val="24"/>
        </w:rPr>
      </w:pPr>
      <w:r w:rsidRPr="009B347E">
        <w:rPr>
          <w:rFonts w:ascii="Times New Roman" w:hAnsi="Times New Roman"/>
          <w:szCs w:val="24"/>
        </w:rPr>
        <w:t>Dear Mr. Danner:</w:t>
      </w:r>
    </w:p>
    <w:p w:rsidR="009B347E" w:rsidRPr="009B347E" w:rsidRDefault="009B347E" w:rsidP="009B347E">
      <w:pPr>
        <w:tabs>
          <w:tab w:val="left" w:pos="1080"/>
        </w:tabs>
        <w:rPr>
          <w:rFonts w:ascii="Times New Roman" w:hAnsi="Times New Roman"/>
          <w:szCs w:val="24"/>
        </w:rPr>
      </w:pPr>
    </w:p>
    <w:p w:rsidR="009B347E" w:rsidRPr="009B347E" w:rsidRDefault="009B347E" w:rsidP="009B347E">
      <w:pPr>
        <w:tabs>
          <w:tab w:val="left" w:pos="1080"/>
        </w:tabs>
        <w:rPr>
          <w:rFonts w:ascii="Times New Roman" w:hAnsi="Times New Roman"/>
          <w:szCs w:val="24"/>
        </w:rPr>
      </w:pPr>
      <w:r w:rsidRPr="009B347E">
        <w:rPr>
          <w:rFonts w:ascii="Times New Roman" w:hAnsi="Times New Roman"/>
          <w:szCs w:val="24"/>
        </w:rPr>
        <w:t>Pursuant to Washington Utilities and Transportation Commission Second Prehearing Conference Order 05 in the above referenced docket, as outlined below, enclosed please find revised testimony and exhibits and supplemental testimony and exhibits of Company witnesses R. Bryce Dalley and Ryan Fuller.  Revised pages have been marked “REVISED “12/10/10”.   The revised and supplemental testimony and exhibits include the following:</w:t>
      </w:r>
    </w:p>
    <w:p w:rsidR="009B347E" w:rsidRPr="009B347E" w:rsidRDefault="009B347E" w:rsidP="009B347E">
      <w:pPr>
        <w:tabs>
          <w:tab w:val="left" w:pos="1080"/>
        </w:tabs>
        <w:rPr>
          <w:rFonts w:ascii="Times New Roman" w:hAnsi="Times New Roman"/>
          <w:szCs w:val="24"/>
        </w:rPr>
      </w:pPr>
    </w:p>
    <w:p w:rsidR="009B347E" w:rsidRPr="009B347E" w:rsidRDefault="009B347E" w:rsidP="009B347E">
      <w:pPr>
        <w:tabs>
          <w:tab w:val="left" w:pos="1080"/>
        </w:tabs>
        <w:rPr>
          <w:rFonts w:ascii="Times New Roman" w:hAnsi="Times New Roman"/>
          <w:szCs w:val="24"/>
          <w:u w:val="single"/>
        </w:rPr>
      </w:pPr>
      <w:r w:rsidRPr="009B347E">
        <w:rPr>
          <w:rFonts w:ascii="Times New Roman" w:hAnsi="Times New Roman"/>
          <w:szCs w:val="24"/>
          <w:u w:val="single"/>
        </w:rPr>
        <w:t>Revised Rebuttal Testimony and Rebuttal Exhibits of Company Witness R. Bryce Dalley</w:t>
      </w:r>
    </w:p>
    <w:p w:rsidR="009B347E" w:rsidRPr="009B347E" w:rsidRDefault="009B347E" w:rsidP="009B347E">
      <w:pPr>
        <w:tabs>
          <w:tab w:val="left" w:pos="1080"/>
        </w:tabs>
        <w:rPr>
          <w:rFonts w:ascii="Times New Roman" w:hAnsi="Times New Roman"/>
          <w:szCs w:val="24"/>
        </w:rPr>
      </w:pPr>
      <w:r w:rsidRPr="009B347E">
        <w:rPr>
          <w:rFonts w:ascii="Times New Roman" w:hAnsi="Times New Roman"/>
          <w:szCs w:val="24"/>
        </w:rPr>
        <w:t xml:space="preserve">Exhibit No.__(RBD-4T) – </w:t>
      </w:r>
      <w:r>
        <w:rPr>
          <w:rFonts w:ascii="Times New Roman" w:hAnsi="Times New Roman"/>
          <w:szCs w:val="24"/>
        </w:rPr>
        <w:t>all pages</w:t>
      </w:r>
      <w:r>
        <w:rPr>
          <w:rStyle w:val="FootnoteReference"/>
          <w:rFonts w:ascii="Times New Roman" w:hAnsi="Times New Roman"/>
          <w:szCs w:val="24"/>
        </w:rPr>
        <w:footnoteReference w:id="1"/>
      </w:r>
    </w:p>
    <w:p w:rsidR="009B347E" w:rsidRPr="009B347E" w:rsidRDefault="009B347E" w:rsidP="009B347E">
      <w:pPr>
        <w:tabs>
          <w:tab w:val="left" w:pos="1080"/>
        </w:tabs>
        <w:rPr>
          <w:rFonts w:ascii="Times New Roman" w:hAnsi="Times New Roman"/>
          <w:szCs w:val="24"/>
        </w:rPr>
      </w:pPr>
      <w:r w:rsidRPr="009B347E">
        <w:rPr>
          <w:rFonts w:ascii="Times New Roman" w:hAnsi="Times New Roman"/>
          <w:szCs w:val="24"/>
        </w:rPr>
        <w:t>Exhibit No.__(RBD-5) – all pages</w:t>
      </w:r>
    </w:p>
    <w:p w:rsidR="009B347E" w:rsidRPr="009B347E" w:rsidRDefault="009B347E" w:rsidP="009B347E">
      <w:pPr>
        <w:tabs>
          <w:tab w:val="left" w:pos="1080"/>
        </w:tabs>
        <w:rPr>
          <w:rFonts w:ascii="Times New Roman" w:hAnsi="Times New Roman"/>
          <w:szCs w:val="24"/>
        </w:rPr>
      </w:pPr>
      <w:r w:rsidRPr="009B347E">
        <w:rPr>
          <w:rFonts w:ascii="Times New Roman" w:hAnsi="Times New Roman"/>
          <w:szCs w:val="24"/>
        </w:rPr>
        <w:t>Exhibit No.__(RBD-6) – all pages</w:t>
      </w:r>
    </w:p>
    <w:p w:rsidR="009B347E" w:rsidRPr="009B347E" w:rsidRDefault="009B347E" w:rsidP="009B347E">
      <w:pPr>
        <w:tabs>
          <w:tab w:val="left" w:pos="1080"/>
        </w:tabs>
        <w:rPr>
          <w:rFonts w:ascii="Times New Roman" w:hAnsi="Times New Roman"/>
          <w:szCs w:val="24"/>
        </w:rPr>
      </w:pPr>
    </w:p>
    <w:p w:rsidR="009B347E" w:rsidRPr="009B347E" w:rsidRDefault="009B347E" w:rsidP="009B347E">
      <w:pPr>
        <w:tabs>
          <w:tab w:val="left" w:pos="1080"/>
        </w:tabs>
        <w:rPr>
          <w:rFonts w:ascii="Times New Roman" w:hAnsi="Times New Roman"/>
          <w:szCs w:val="24"/>
          <w:u w:val="single"/>
        </w:rPr>
      </w:pPr>
      <w:r w:rsidRPr="009B347E">
        <w:rPr>
          <w:rFonts w:ascii="Times New Roman" w:hAnsi="Times New Roman"/>
          <w:szCs w:val="24"/>
          <w:u w:val="single"/>
        </w:rPr>
        <w:t>Supplemental Rebuttal Testimony of Company Witness R. Bryce Dalley</w:t>
      </w:r>
    </w:p>
    <w:p w:rsidR="009B347E" w:rsidRPr="009B347E" w:rsidRDefault="009B347E" w:rsidP="009B347E">
      <w:pPr>
        <w:tabs>
          <w:tab w:val="left" w:pos="1080"/>
        </w:tabs>
        <w:rPr>
          <w:rFonts w:ascii="Times New Roman" w:hAnsi="Times New Roman"/>
          <w:szCs w:val="24"/>
        </w:rPr>
      </w:pPr>
      <w:r w:rsidRPr="009B347E">
        <w:rPr>
          <w:rFonts w:ascii="Times New Roman" w:hAnsi="Times New Roman"/>
          <w:szCs w:val="24"/>
        </w:rPr>
        <w:t>Exhibit No.__(RBD-9T) – Supplemental Rebuttal Testimony of R. Bryce Dalley</w:t>
      </w:r>
    </w:p>
    <w:p w:rsidR="009B347E" w:rsidRPr="009B347E" w:rsidRDefault="009B347E" w:rsidP="009B347E">
      <w:pPr>
        <w:tabs>
          <w:tab w:val="left" w:pos="1080"/>
        </w:tabs>
        <w:rPr>
          <w:rFonts w:ascii="Times New Roman" w:hAnsi="Times New Roman"/>
          <w:szCs w:val="24"/>
        </w:rPr>
      </w:pPr>
      <w:r w:rsidRPr="009B347E">
        <w:rPr>
          <w:rFonts w:ascii="Times New Roman" w:hAnsi="Times New Roman"/>
          <w:szCs w:val="24"/>
        </w:rPr>
        <w:t xml:space="preserve"> </w:t>
      </w:r>
    </w:p>
    <w:p w:rsidR="009B347E" w:rsidRPr="009B347E" w:rsidRDefault="009B347E" w:rsidP="009B347E">
      <w:pPr>
        <w:tabs>
          <w:tab w:val="left" w:pos="1080"/>
        </w:tabs>
        <w:rPr>
          <w:rFonts w:ascii="Times New Roman" w:hAnsi="Times New Roman"/>
          <w:szCs w:val="24"/>
          <w:u w:val="single"/>
        </w:rPr>
      </w:pPr>
      <w:r w:rsidRPr="009B347E">
        <w:rPr>
          <w:rFonts w:ascii="Times New Roman" w:hAnsi="Times New Roman"/>
          <w:szCs w:val="24"/>
          <w:u w:val="single"/>
        </w:rPr>
        <w:t xml:space="preserve">Revised Direct Testimony </w:t>
      </w:r>
      <w:r w:rsidR="004A01F2">
        <w:rPr>
          <w:rFonts w:ascii="Times New Roman" w:hAnsi="Times New Roman"/>
          <w:szCs w:val="24"/>
          <w:u w:val="single"/>
        </w:rPr>
        <w:t xml:space="preserve">and Exhibit </w:t>
      </w:r>
      <w:r w:rsidRPr="009B347E">
        <w:rPr>
          <w:rFonts w:ascii="Times New Roman" w:hAnsi="Times New Roman"/>
          <w:szCs w:val="24"/>
          <w:u w:val="single"/>
        </w:rPr>
        <w:t>of Company Witness Ryan Fuller</w:t>
      </w:r>
    </w:p>
    <w:p w:rsidR="009B347E" w:rsidRDefault="009B347E" w:rsidP="009B347E">
      <w:pPr>
        <w:tabs>
          <w:tab w:val="left" w:pos="1080"/>
        </w:tabs>
        <w:rPr>
          <w:rFonts w:ascii="Times New Roman" w:hAnsi="Times New Roman"/>
          <w:szCs w:val="24"/>
        </w:rPr>
      </w:pPr>
      <w:r w:rsidRPr="009B347E">
        <w:rPr>
          <w:rFonts w:ascii="Times New Roman" w:hAnsi="Times New Roman"/>
          <w:szCs w:val="24"/>
        </w:rPr>
        <w:t>Exhibit No._</w:t>
      </w:r>
      <w:proofErr w:type="gramStart"/>
      <w:r w:rsidRPr="009B347E">
        <w:rPr>
          <w:rFonts w:ascii="Times New Roman" w:hAnsi="Times New Roman"/>
          <w:szCs w:val="24"/>
        </w:rPr>
        <w:t>_(</w:t>
      </w:r>
      <w:proofErr w:type="gramEnd"/>
      <w:r w:rsidRPr="009B347E">
        <w:rPr>
          <w:rFonts w:ascii="Times New Roman" w:hAnsi="Times New Roman"/>
          <w:szCs w:val="24"/>
        </w:rPr>
        <w:t>RF-1T) – page 6</w:t>
      </w:r>
    </w:p>
    <w:p w:rsidR="004A01F2" w:rsidRPr="009B347E" w:rsidRDefault="004A01F2" w:rsidP="004A01F2">
      <w:pPr>
        <w:tabs>
          <w:tab w:val="left" w:pos="1080"/>
        </w:tabs>
        <w:rPr>
          <w:rFonts w:ascii="Times New Roman" w:hAnsi="Times New Roman"/>
          <w:szCs w:val="24"/>
        </w:rPr>
      </w:pPr>
      <w:r w:rsidRPr="009B347E">
        <w:rPr>
          <w:rFonts w:ascii="Times New Roman" w:hAnsi="Times New Roman"/>
          <w:szCs w:val="24"/>
        </w:rPr>
        <w:t>Exhibit No._</w:t>
      </w:r>
      <w:proofErr w:type="gramStart"/>
      <w:r w:rsidRPr="009B347E">
        <w:rPr>
          <w:rFonts w:ascii="Times New Roman" w:hAnsi="Times New Roman"/>
          <w:szCs w:val="24"/>
        </w:rPr>
        <w:t>_(</w:t>
      </w:r>
      <w:proofErr w:type="gramEnd"/>
      <w:r w:rsidRPr="009B347E">
        <w:rPr>
          <w:rFonts w:ascii="Times New Roman" w:hAnsi="Times New Roman"/>
          <w:szCs w:val="24"/>
        </w:rPr>
        <w:t xml:space="preserve">RF-6) – </w:t>
      </w:r>
      <w:r>
        <w:rPr>
          <w:rFonts w:ascii="Times New Roman" w:hAnsi="Times New Roman"/>
          <w:szCs w:val="24"/>
        </w:rPr>
        <w:t>pages 1 through 4</w:t>
      </w:r>
    </w:p>
    <w:p w:rsidR="009B347E" w:rsidRPr="009B347E" w:rsidRDefault="009B347E" w:rsidP="009B347E">
      <w:pPr>
        <w:tabs>
          <w:tab w:val="left" w:pos="1080"/>
        </w:tabs>
        <w:rPr>
          <w:rFonts w:ascii="Times New Roman" w:hAnsi="Times New Roman"/>
          <w:szCs w:val="24"/>
        </w:rPr>
      </w:pPr>
    </w:p>
    <w:p w:rsidR="009B347E" w:rsidRPr="009B347E" w:rsidRDefault="009B347E" w:rsidP="009B347E">
      <w:pPr>
        <w:tabs>
          <w:tab w:val="left" w:pos="1080"/>
        </w:tabs>
        <w:rPr>
          <w:rFonts w:ascii="Times New Roman" w:hAnsi="Times New Roman"/>
          <w:szCs w:val="24"/>
          <w:u w:val="single"/>
        </w:rPr>
      </w:pPr>
      <w:r w:rsidRPr="009B347E">
        <w:rPr>
          <w:rFonts w:ascii="Times New Roman" w:hAnsi="Times New Roman"/>
          <w:szCs w:val="24"/>
          <w:u w:val="single"/>
        </w:rPr>
        <w:t>Revised Rebuttal Testimony of Company Witness Ryan Fuller</w:t>
      </w:r>
    </w:p>
    <w:p w:rsidR="009B347E" w:rsidRPr="009B347E" w:rsidRDefault="009B347E" w:rsidP="009B347E">
      <w:pPr>
        <w:tabs>
          <w:tab w:val="left" w:pos="1080"/>
        </w:tabs>
        <w:rPr>
          <w:rFonts w:ascii="Times New Roman" w:hAnsi="Times New Roman"/>
          <w:szCs w:val="24"/>
        </w:rPr>
      </w:pPr>
      <w:r w:rsidRPr="009B347E">
        <w:rPr>
          <w:rFonts w:ascii="Times New Roman" w:hAnsi="Times New Roman"/>
          <w:szCs w:val="24"/>
        </w:rPr>
        <w:t>Exhibit No._</w:t>
      </w:r>
      <w:proofErr w:type="gramStart"/>
      <w:r w:rsidRPr="009B347E">
        <w:rPr>
          <w:rFonts w:ascii="Times New Roman" w:hAnsi="Times New Roman"/>
          <w:szCs w:val="24"/>
        </w:rPr>
        <w:t>_(</w:t>
      </w:r>
      <w:proofErr w:type="gramEnd"/>
      <w:r w:rsidRPr="009B347E">
        <w:rPr>
          <w:rFonts w:ascii="Times New Roman" w:hAnsi="Times New Roman"/>
          <w:szCs w:val="24"/>
        </w:rPr>
        <w:t xml:space="preserve">RF-8T) – pages 1, 4 </w:t>
      </w:r>
      <w:r w:rsidR="0063053F">
        <w:rPr>
          <w:rFonts w:ascii="Times New Roman" w:hAnsi="Times New Roman"/>
          <w:szCs w:val="24"/>
        </w:rPr>
        <w:t>through 11</w:t>
      </w:r>
    </w:p>
    <w:p w:rsidR="009B347E" w:rsidRPr="009B347E" w:rsidRDefault="009B347E" w:rsidP="009B347E">
      <w:pPr>
        <w:tabs>
          <w:tab w:val="left" w:pos="1080"/>
        </w:tabs>
        <w:rPr>
          <w:rFonts w:ascii="Times New Roman" w:hAnsi="Times New Roman"/>
          <w:szCs w:val="24"/>
        </w:rPr>
      </w:pPr>
    </w:p>
    <w:p w:rsidR="009B347E" w:rsidRPr="009B347E" w:rsidRDefault="009B347E" w:rsidP="009B347E">
      <w:pPr>
        <w:tabs>
          <w:tab w:val="left" w:pos="1080"/>
        </w:tabs>
        <w:rPr>
          <w:rFonts w:ascii="Times New Roman" w:hAnsi="Times New Roman"/>
          <w:szCs w:val="24"/>
          <w:u w:val="single"/>
        </w:rPr>
      </w:pPr>
      <w:r w:rsidRPr="009B347E">
        <w:rPr>
          <w:rFonts w:ascii="Times New Roman" w:hAnsi="Times New Roman"/>
          <w:szCs w:val="24"/>
          <w:u w:val="single"/>
        </w:rPr>
        <w:t xml:space="preserve">Revised Supplemental Testimony </w:t>
      </w:r>
      <w:r w:rsidR="007B5D3C">
        <w:rPr>
          <w:rFonts w:ascii="Times New Roman" w:hAnsi="Times New Roman"/>
          <w:szCs w:val="24"/>
          <w:u w:val="single"/>
        </w:rPr>
        <w:t xml:space="preserve">and Exhibits </w:t>
      </w:r>
      <w:r w:rsidRPr="009B347E">
        <w:rPr>
          <w:rFonts w:ascii="Times New Roman" w:hAnsi="Times New Roman"/>
          <w:szCs w:val="24"/>
          <w:u w:val="single"/>
        </w:rPr>
        <w:t>of Company Witness Ryan Fuller</w:t>
      </w:r>
    </w:p>
    <w:p w:rsidR="009B347E" w:rsidRPr="009B347E" w:rsidRDefault="009B347E" w:rsidP="009B347E">
      <w:pPr>
        <w:tabs>
          <w:tab w:val="left" w:pos="1080"/>
        </w:tabs>
        <w:rPr>
          <w:rFonts w:ascii="Times New Roman" w:hAnsi="Times New Roman"/>
          <w:szCs w:val="24"/>
        </w:rPr>
      </w:pPr>
      <w:r w:rsidRPr="009B347E">
        <w:rPr>
          <w:rFonts w:ascii="Times New Roman" w:hAnsi="Times New Roman"/>
          <w:szCs w:val="24"/>
        </w:rPr>
        <w:t>Exhibit No.__(RF-11T) – page 7</w:t>
      </w:r>
    </w:p>
    <w:p w:rsidR="009B347E" w:rsidRPr="009B347E" w:rsidRDefault="009B347E" w:rsidP="009B347E">
      <w:pPr>
        <w:tabs>
          <w:tab w:val="left" w:pos="2340"/>
        </w:tabs>
        <w:ind w:left="2340" w:hanging="2340"/>
        <w:rPr>
          <w:rFonts w:ascii="Times New Roman" w:hAnsi="Times New Roman"/>
          <w:szCs w:val="24"/>
        </w:rPr>
      </w:pPr>
      <w:r w:rsidRPr="009B347E">
        <w:rPr>
          <w:rFonts w:ascii="Times New Roman" w:hAnsi="Times New Roman"/>
          <w:szCs w:val="24"/>
        </w:rPr>
        <w:t>Exhibit No._</w:t>
      </w:r>
      <w:proofErr w:type="gramStart"/>
      <w:r w:rsidRPr="009B347E">
        <w:rPr>
          <w:rFonts w:ascii="Times New Roman" w:hAnsi="Times New Roman"/>
          <w:szCs w:val="24"/>
        </w:rPr>
        <w:t>_(</w:t>
      </w:r>
      <w:proofErr w:type="gramEnd"/>
      <w:r w:rsidRPr="009B347E">
        <w:rPr>
          <w:rFonts w:ascii="Times New Roman" w:hAnsi="Times New Roman"/>
          <w:szCs w:val="24"/>
        </w:rPr>
        <w:t xml:space="preserve">RF-12) – </w:t>
      </w:r>
      <w:r w:rsidR="0063053F">
        <w:rPr>
          <w:rFonts w:ascii="Times New Roman" w:hAnsi="Times New Roman"/>
          <w:szCs w:val="24"/>
        </w:rPr>
        <w:t>all pages</w:t>
      </w:r>
    </w:p>
    <w:p w:rsidR="009B347E" w:rsidRDefault="009B347E" w:rsidP="009B347E">
      <w:pPr>
        <w:tabs>
          <w:tab w:val="left" w:pos="1080"/>
        </w:tabs>
        <w:rPr>
          <w:rFonts w:ascii="Times New Roman" w:hAnsi="Times New Roman"/>
          <w:szCs w:val="24"/>
        </w:rPr>
      </w:pPr>
      <w:r w:rsidRPr="009B347E">
        <w:rPr>
          <w:rFonts w:ascii="Times New Roman" w:hAnsi="Times New Roman"/>
          <w:szCs w:val="24"/>
        </w:rPr>
        <w:t>Exhibit No._</w:t>
      </w:r>
      <w:proofErr w:type="gramStart"/>
      <w:r w:rsidRPr="009B347E">
        <w:rPr>
          <w:rFonts w:ascii="Times New Roman" w:hAnsi="Times New Roman"/>
          <w:szCs w:val="24"/>
        </w:rPr>
        <w:t>_(</w:t>
      </w:r>
      <w:proofErr w:type="gramEnd"/>
      <w:r w:rsidRPr="009B347E">
        <w:rPr>
          <w:rFonts w:ascii="Times New Roman" w:hAnsi="Times New Roman"/>
          <w:szCs w:val="24"/>
        </w:rPr>
        <w:t>RF-13) – page 14</w:t>
      </w:r>
    </w:p>
    <w:p w:rsidR="009B347E" w:rsidRPr="009B347E" w:rsidRDefault="009B347E" w:rsidP="009B347E">
      <w:pPr>
        <w:tabs>
          <w:tab w:val="left" w:pos="1080"/>
        </w:tabs>
        <w:rPr>
          <w:rFonts w:ascii="Times New Roman" w:hAnsi="Times New Roman"/>
          <w:szCs w:val="24"/>
          <w:u w:val="single"/>
        </w:rPr>
      </w:pPr>
      <w:r w:rsidRPr="009B347E">
        <w:rPr>
          <w:rFonts w:ascii="Times New Roman" w:hAnsi="Times New Roman"/>
          <w:szCs w:val="24"/>
          <w:u w:val="single"/>
        </w:rPr>
        <w:lastRenderedPageBreak/>
        <w:t>Supplemental Rebuttal Testimony and Exhibits of Company Witness Ryan Fuller</w:t>
      </w:r>
    </w:p>
    <w:p w:rsidR="009B347E" w:rsidRPr="009B347E" w:rsidRDefault="009B347E" w:rsidP="009B347E">
      <w:pPr>
        <w:tabs>
          <w:tab w:val="left" w:pos="1080"/>
        </w:tabs>
        <w:rPr>
          <w:rFonts w:ascii="Times New Roman" w:hAnsi="Times New Roman"/>
          <w:szCs w:val="24"/>
        </w:rPr>
      </w:pPr>
      <w:r w:rsidRPr="009B347E">
        <w:rPr>
          <w:rFonts w:ascii="Times New Roman" w:hAnsi="Times New Roman"/>
          <w:szCs w:val="24"/>
        </w:rPr>
        <w:t>Exhibit No.__(RF-14T) – Supplemental Rebuttal Testimony of Ryan Fuller</w:t>
      </w:r>
    </w:p>
    <w:p w:rsidR="009B347E" w:rsidRPr="009B347E" w:rsidRDefault="009B347E" w:rsidP="009B347E">
      <w:pPr>
        <w:tabs>
          <w:tab w:val="left" w:pos="1080"/>
        </w:tabs>
        <w:rPr>
          <w:rFonts w:ascii="Times New Roman" w:hAnsi="Times New Roman"/>
          <w:szCs w:val="24"/>
        </w:rPr>
      </w:pPr>
      <w:r w:rsidRPr="009B347E">
        <w:rPr>
          <w:rFonts w:ascii="Times New Roman" w:hAnsi="Times New Roman"/>
          <w:szCs w:val="24"/>
        </w:rPr>
        <w:t>Exhibit No.__(RF-15) – Reconciliation of Company and Staff Calculation of Income Taxes</w:t>
      </w:r>
    </w:p>
    <w:p w:rsidR="009B347E" w:rsidRPr="009B347E" w:rsidRDefault="009B347E" w:rsidP="009B347E">
      <w:pPr>
        <w:tabs>
          <w:tab w:val="left" w:pos="1080"/>
        </w:tabs>
        <w:rPr>
          <w:rFonts w:ascii="Times New Roman" w:hAnsi="Times New Roman"/>
          <w:szCs w:val="24"/>
        </w:rPr>
      </w:pPr>
    </w:p>
    <w:p w:rsidR="009B347E" w:rsidRPr="009B347E" w:rsidRDefault="009B347E" w:rsidP="009B347E">
      <w:pPr>
        <w:tabs>
          <w:tab w:val="left" w:pos="1080"/>
        </w:tabs>
        <w:rPr>
          <w:rFonts w:ascii="Times New Roman" w:hAnsi="Times New Roman"/>
          <w:szCs w:val="24"/>
        </w:rPr>
      </w:pPr>
      <w:r w:rsidRPr="009B347E">
        <w:rPr>
          <w:rFonts w:ascii="Times New Roman" w:hAnsi="Times New Roman"/>
          <w:szCs w:val="24"/>
        </w:rPr>
        <w:t>Also enclosed please find electronic copies of the revised and supplemental testimony and exhibits and supplemental work papers provided in support of the exhibits sponsored by Company witness R. Bryce Dalley and Ryan Fuller.</w:t>
      </w:r>
    </w:p>
    <w:p w:rsidR="009B347E" w:rsidRPr="009B347E" w:rsidRDefault="009B347E" w:rsidP="009B347E">
      <w:pPr>
        <w:tabs>
          <w:tab w:val="left" w:pos="1080"/>
        </w:tabs>
        <w:rPr>
          <w:rFonts w:ascii="Times New Roman" w:hAnsi="Times New Roman"/>
          <w:szCs w:val="24"/>
        </w:rPr>
      </w:pPr>
    </w:p>
    <w:p w:rsidR="009B347E" w:rsidRPr="009B347E" w:rsidRDefault="009B347E" w:rsidP="009B347E">
      <w:pPr>
        <w:tabs>
          <w:tab w:val="left" w:pos="1080"/>
        </w:tabs>
        <w:rPr>
          <w:rFonts w:ascii="Times New Roman" w:hAnsi="Times New Roman"/>
          <w:szCs w:val="24"/>
        </w:rPr>
      </w:pPr>
      <w:r w:rsidRPr="009B347E">
        <w:rPr>
          <w:rFonts w:ascii="Times New Roman" w:hAnsi="Times New Roman"/>
          <w:szCs w:val="24"/>
        </w:rPr>
        <w:t>If you have any questions or require further information, please contact Cathie Allen, Regulatory Manager, at (503) 813-5934.</w:t>
      </w:r>
    </w:p>
    <w:p w:rsidR="009B347E" w:rsidRPr="009B347E" w:rsidRDefault="009B347E" w:rsidP="009B347E">
      <w:pPr>
        <w:tabs>
          <w:tab w:val="left" w:pos="1080"/>
        </w:tabs>
        <w:rPr>
          <w:rFonts w:ascii="Times New Roman" w:hAnsi="Times New Roman"/>
          <w:szCs w:val="24"/>
        </w:rPr>
      </w:pPr>
    </w:p>
    <w:p w:rsidR="009B347E" w:rsidRPr="009B347E" w:rsidRDefault="009B347E" w:rsidP="009B347E">
      <w:pPr>
        <w:tabs>
          <w:tab w:val="left" w:pos="1080"/>
        </w:tabs>
        <w:rPr>
          <w:rFonts w:ascii="Times New Roman" w:hAnsi="Times New Roman"/>
          <w:szCs w:val="24"/>
        </w:rPr>
      </w:pPr>
      <w:r w:rsidRPr="009B347E">
        <w:rPr>
          <w:rFonts w:ascii="Times New Roman" w:hAnsi="Times New Roman"/>
          <w:szCs w:val="24"/>
        </w:rPr>
        <w:t>Sincerely,</w:t>
      </w:r>
    </w:p>
    <w:p w:rsidR="009B347E" w:rsidRPr="009B347E" w:rsidRDefault="009B347E" w:rsidP="009B347E">
      <w:pPr>
        <w:tabs>
          <w:tab w:val="left" w:pos="1080"/>
        </w:tabs>
        <w:rPr>
          <w:rFonts w:ascii="Times New Roman" w:hAnsi="Times New Roman"/>
          <w:szCs w:val="24"/>
        </w:rPr>
      </w:pPr>
    </w:p>
    <w:p w:rsidR="009B347E" w:rsidRPr="009B347E" w:rsidRDefault="009B347E" w:rsidP="009B347E">
      <w:pPr>
        <w:tabs>
          <w:tab w:val="left" w:pos="1080"/>
        </w:tabs>
        <w:rPr>
          <w:rFonts w:ascii="Times New Roman" w:hAnsi="Times New Roman"/>
          <w:szCs w:val="24"/>
        </w:rPr>
      </w:pPr>
    </w:p>
    <w:p w:rsidR="009B347E" w:rsidRPr="009B347E" w:rsidRDefault="009B347E" w:rsidP="009B347E">
      <w:pPr>
        <w:tabs>
          <w:tab w:val="left" w:pos="1080"/>
        </w:tabs>
        <w:rPr>
          <w:rFonts w:ascii="Times New Roman" w:hAnsi="Times New Roman"/>
          <w:szCs w:val="24"/>
        </w:rPr>
      </w:pPr>
    </w:p>
    <w:p w:rsidR="009B347E" w:rsidRPr="009B347E" w:rsidRDefault="009B347E" w:rsidP="009B347E">
      <w:pPr>
        <w:tabs>
          <w:tab w:val="left" w:pos="1080"/>
        </w:tabs>
        <w:rPr>
          <w:rFonts w:ascii="Times New Roman" w:hAnsi="Times New Roman"/>
          <w:szCs w:val="24"/>
        </w:rPr>
      </w:pPr>
      <w:r w:rsidRPr="009B347E">
        <w:rPr>
          <w:rFonts w:ascii="Times New Roman" w:hAnsi="Times New Roman"/>
          <w:szCs w:val="24"/>
        </w:rPr>
        <w:t xml:space="preserve">Andrea </w:t>
      </w:r>
      <w:r>
        <w:rPr>
          <w:rFonts w:ascii="Times New Roman" w:hAnsi="Times New Roman"/>
          <w:szCs w:val="24"/>
        </w:rPr>
        <w:t xml:space="preserve">L. </w:t>
      </w:r>
      <w:r w:rsidRPr="009B347E">
        <w:rPr>
          <w:rFonts w:ascii="Times New Roman" w:hAnsi="Times New Roman"/>
          <w:szCs w:val="24"/>
        </w:rPr>
        <w:t>Kelly</w:t>
      </w:r>
    </w:p>
    <w:p w:rsidR="009B347E" w:rsidRPr="009B347E" w:rsidRDefault="009B347E" w:rsidP="009B347E">
      <w:pPr>
        <w:tabs>
          <w:tab w:val="left" w:pos="1080"/>
        </w:tabs>
        <w:rPr>
          <w:rFonts w:ascii="Times New Roman" w:hAnsi="Times New Roman"/>
          <w:szCs w:val="24"/>
        </w:rPr>
      </w:pPr>
      <w:r w:rsidRPr="009B347E">
        <w:rPr>
          <w:rFonts w:ascii="Times New Roman" w:hAnsi="Times New Roman"/>
          <w:szCs w:val="24"/>
        </w:rPr>
        <w:t>Vice President, Regulation</w:t>
      </w:r>
    </w:p>
    <w:p w:rsidR="009B347E" w:rsidRPr="009B347E" w:rsidRDefault="009B347E" w:rsidP="009B347E">
      <w:pPr>
        <w:tabs>
          <w:tab w:val="left" w:pos="1080"/>
        </w:tabs>
        <w:rPr>
          <w:rFonts w:ascii="Times New Roman" w:hAnsi="Times New Roman"/>
          <w:szCs w:val="24"/>
        </w:rPr>
      </w:pPr>
    </w:p>
    <w:p w:rsidR="005F24F2" w:rsidRDefault="009B347E" w:rsidP="009B347E">
      <w:pPr>
        <w:rPr>
          <w:rFonts w:ascii="Times New Roman" w:hAnsi="Times New Roman"/>
          <w:szCs w:val="24"/>
        </w:rPr>
      </w:pPr>
      <w:r w:rsidRPr="009B347E">
        <w:rPr>
          <w:rFonts w:ascii="Times New Roman" w:hAnsi="Times New Roman"/>
          <w:szCs w:val="24"/>
        </w:rPr>
        <w:t>Enclosures</w:t>
      </w:r>
    </w:p>
    <w:p w:rsidR="004874FB" w:rsidRDefault="004874FB" w:rsidP="009B347E">
      <w:pPr>
        <w:rPr>
          <w:rFonts w:ascii="Times New Roman" w:hAnsi="Times New Roman"/>
          <w:szCs w:val="24"/>
        </w:rPr>
      </w:pPr>
    </w:p>
    <w:p w:rsidR="004874FB" w:rsidRPr="009B347E" w:rsidRDefault="004874FB" w:rsidP="009B347E">
      <w:pPr>
        <w:rPr>
          <w:rFonts w:ascii="Times New Roman" w:hAnsi="Times New Roman"/>
          <w:szCs w:val="24"/>
        </w:rPr>
      </w:pPr>
      <w:r>
        <w:rPr>
          <w:rFonts w:ascii="Times New Roman" w:hAnsi="Times New Roman"/>
          <w:szCs w:val="24"/>
        </w:rPr>
        <w:t>cc: Service List</w:t>
      </w:r>
    </w:p>
    <w:sectPr w:rsidR="004874FB" w:rsidRPr="009B347E" w:rsidSect="004874FB">
      <w:headerReference w:type="default" r:id="rId9"/>
      <w:type w:val="continuous"/>
      <w:pgSz w:w="12240" w:h="15840" w:code="1"/>
      <w:pgMar w:top="1440" w:right="1440" w:bottom="1152" w:left="1440" w:header="720" w:footer="720" w:gutter="0"/>
      <w:cols w:space="720"/>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CF5" w:rsidRDefault="00A54CF5" w:rsidP="00964072">
      <w:r>
        <w:separator/>
      </w:r>
    </w:p>
  </w:endnote>
  <w:endnote w:type="continuationSeparator" w:id="0">
    <w:p w:rsidR="00A54CF5" w:rsidRDefault="00A54CF5" w:rsidP="009640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CF5" w:rsidRDefault="00A54CF5" w:rsidP="00964072">
      <w:r>
        <w:separator/>
      </w:r>
    </w:p>
  </w:footnote>
  <w:footnote w:type="continuationSeparator" w:id="0">
    <w:p w:rsidR="00A54CF5" w:rsidRDefault="00A54CF5" w:rsidP="00964072">
      <w:r>
        <w:continuationSeparator/>
      </w:r>
    </w:p>
  </w:footnote>
  <w:footnote w:id="1">
    <w:p w:rsidR="009B347E" w:rsidRDefault="009B347E" w:rsidP="009B347E">
      <w:pPr>
        <w:pStyle w:val="FootnoteText"/>
        <w:ind w:left="180"/>
      </w:pPr>
      <w:r>
        <w:rPr>
          <w:rStyle w:val="FootnoteReference"/>
        </w:rPr>
        <w:footnoteRef/>
      </w:r>
      <w:r>
        <w:t xml:space="preserve"> </w:t>
      </w:r>
      <w:r>
        <w:rPr>
          <w:rFonts w:ascii="Times New Roman" w:hAnsi="Times New Roman" w:cs="Times New Roman"/>
        </w:rPr>
        <w:t>T</w:t>
      </w:r>
      <w:r w:rsidRPr="009B347E">
        <w:rPr>
          <w:rFonts w:ascii="Times New Roman" w:hAnsi="Times New Roman" w:cs="Times New Roman"/>
        </w:rPr>
        <w:t>he revisions resulted in pagination changes throughout the document therefore this revised exhibit is provided in its entirety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4F2" w:rsidRDefault="005F24F2" w:rsidP="009E227C">
    <w:pPr>
      <w:pStyle w:val="Header"/>
    </w:pPr>
    <w:r>
      <w:t>Washington Utilities &amp; Transportation Commission</w:t>
    </w:r>
  </w:p>
  <w:p w:rsidR="005F24F2" w:rsidRDefault="009B347E" w:rsidP="009E227C">
    <w:pPr>
      <w:pStyle w:val="Header"/>
    </w:pPr>
    <w:r>
      <w:t>December 10, 2010</w:t>
    </w:r>
  </w:p>
  <w:p w:rsidR="005F24F2" w:rsidRDefault="005F24F2">
    <w:pPr>
      <w:pStyle w:val="Header"/>
    </w:pPr>
    <w:r>
      <w:t xml:space="preserve">Page </w:t>
    </w:r>
    <w:fldSimple w:instr=" PAGE   \* MERGEFORMAT ">
      <w:r w:rsidR="004874FB">
        <w:rPr>
          <w:noProof/>
        </w:rPr>
        <w:t>2</w:t>
      </w:r>
    </w:fldSimple>
  </w:p>
  <w:p w:rsidR="009B347E" w:rsidRDefault="009B34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30352"/>
    <w:multiLevelType w:val="hybridMultilevel"/>
    <w:tmpl w:val="A386DC1E"/>
    <w:lvl w:ilvl="0" w:tplc="296C822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7B751985"/>
    <w:multiLevelType w:val="hybridMultilevel"/>
    <w:tmpl w:val="951E469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forms" w:enforcement="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A048F"/>
    <w:rsid w:val="00034DE7"/>
    <w:rsid w:val="00087031"/>
    <w:rsid w:val="00096F46"/>
    <w:rsid w:val="000D369D"/>
    <w:rsid w:val="000E52A3"/>
    <w:rsid w:val="00146750"/>
    <w:rsid w:val="001810B6"/>
    <w:rsid w:val="001E7A07"/>
    <w:rsid w:val="002073A8"/>
    <w:rsid w:val="002652CD"/>
    <w:rsid w:val="002A52FD"/>
    <w:rsid w:val="002D4B38"/>
    <w:rsid w:val="003A0331"/>
    <w:rsid w:val="003B2D20"/>
    <w:rsid w:val="003C0961"/>
    <w:rsid w:val="003C3A72"/>
    <w:rsid w:val="003F1BF1"/>
    <w:rsid w:val="0041406D"/>
    <w:rsid w:val="00415FCA"/>
    <w:rsid w:val="00430A5B"/>
    <w:rsid w:val="004864BC"/>
    <w:rsid w:val="004874FB"/>
    <w:rsid w:val="004A01F2"/>
    <w:rsid w:val="004C0652"/>
    <w:rsid w:val="004E70CA"/>
    <w:rsid w:val="00534881"/>
    <w:rsid w:val="005738BB"/>
    <w:rsid w:val="00594613"/>
    <w:rsid w:val="005A2CF6"/>
    <w:rsid w:val="005C02F7"/>
    <w:rsid w:val="005C3495"/>
    <w:rsid w:val="005E5248"/>
    <w:rsid w:val="005F24F2"/>
    <w:rsid w:val="006256E3"/>
    <w:rsid w:val="0062691B"/>
    <w:rsid w:val="0063053F"/>
    <w:rsid w:val="00654BA9"/>
    <w:rsid w:val="00667667"/>
    <w:rsid w:val="006963F7"/>
    <w:rsid w:val="006970F0"/>
    <w:rsid w:val="006A1FA9"/>
    <w:rsid w:val="006D1EA3"/>
    <w:rsid w:val="00707CB4"/>
    <w:rsid w:val="007347C7"/>
    <w:rsid w:val="00740321"/>
    <w:rsid w:val="00765F30"/>
    <w:rsid w:val="00780EEE"/>
    <w:rsid w:val="007B5D3C"/>
    <w:rsid w:val="007D60BE"/>
    <w:rsid w:val="007E421E"/>
    <w:rsid w:val="0083163C"/>
    <w:rsid w:val="008A048F"/>
    <w:rsid w:val="008A7E05"/>
    <w:rsid w:val="009100EA"/>
    <w:rsid w:val="00964072"/>
    <w:rsid w:val="00990207"/>
    <w:rsid w:val="009B347E"/>
    <w:rsid w:val="009B35AF"/>
    <w:rsid w:val="009B4F02"/>
    <w:rsid w:val="009E227C"/>
    <w:rsid w:val="00A54CF5"/>
    <w:rsid w:val="00A67F5A"/>
    <w:rsid w:val="00A91BA9"/>
    <w:rsid w:val="00A94B1F"/>
    <w:rsid w:val="00AA3B9D"/>
    <w:rsid w:val="00AA517F"/>
    <w:rsid w:val="00AC713D"/>
    <w:rsid w:val="00AE51AE"/>
    <w:rsid w:val="00B82FE3"/>
    <w:rsid w:val="00BC1488"/>
    <w:rsid w:val="00BC5E95"/>
    <w:rsid w:val="00C219B7"/>
    <w:rsid w:val="00C32542"/>
    <w:rsid w:val="00C52A4A"/>
    <w:rsid w:val="00C83AC8"/>
    <w:rsid w:val="00C90214"/>
    <w:rsid w:val="00CB7DAC"/>
    <w:rsid w:val="00CE1744"/>
    <w:rsid w:val="00CE3898"/>
    <w:rsid w:val="00D0390D"/>
    <w:rsid w:val="00D41036"/>
    <w:rsid w:val="00D57F9B"/>
    <w:rsid w:val="00D870FC"/>
    <w:rsid w:val="00DD2EC3"/>
    <w:rsid w:val="00EA0EE9"/>
    <w:rsid w:val="00EB6B76"/>
    <w:rsid w:val="00ED3559"/>
    <w:rsid w:val="00F61D02"/>
    <w:rsid w:val="00FA08D3"/>
    <w:rsid w:val="00FC2F16"/>
    <w:rsid w:val="00FC5E5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A04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3AC8"/>
    <w:rPr>
      <w:rFonts w:ascii="Times New Roman" w:hAnsi="Times New Roman" w:cs="Times New Roman"/>
      <w:sz w:val="2"/>
    </w:rPr>
  </w:style>
  <w:style w:type="table" w:styleId="TableGrid">
    <w:name w:val="Table Grid"/>
    <w:basedOn w:val="TableNormal"/>
    <w:uiPriority w:val="99"/>
    <w:rsid w:val="003C3A7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locked/>
    <w:rsid w:val="00964072"/>
    <w:rPr>
      <w:rFonts w:ascii="Times New Roman" w:hAnsi="Times New Roman" w:cs="Times New Roman"/>
      <w:sz w:val="24"/>
      <w:szCs w:val="24"/>
    </w:rPr>
  </w:style>
  <w:style w:type="paragraph" w:styleId="FootnoteText">
    <w:name w:val="footnote text"/>
    <w:basedOn w:val="Normal"/>
    <w:link w:val="FootnoteTextChar"/>
    <w:uiPriority w:val="99"/>
    <w:semiHidden/>
    <w:rsid w:val="00964072"/>
    <w:rPr>
      <w:rFonts w:cs="Times"/>
      <w:sz w:val="20"/>
    </w:rPr>
  </w:style>
  <w:style w:type="character" w:customStyle="1" w:styleId="FootnoteTextChar">
    <w:name w:val="Footnote Text Char"/>
    <w:basedOn w:val="DefaultParagraphFont"/>
    <w:link w:val="FootnoteText"/>
    <w:uiPriority w:val="99"/>
    <w:semiHidden/>
    <w:locked/>
    <w:rsid w:val="00964072"/>
    <w:rPr>
      <w:rFonts w:cs="Times"/>
    </w:rPr>
  </w:style>
  <w:style w:type="character" w:styleId="FootnoteReference">
    <w:name w:val="footnote reference"/>
    <w:basedOn w:val="DefaultParagraphFont"/>
    <w:uiPriority w:val="99"/>
    <w:semiHidden/>
    <w:rsid w:val="00964072"/>
    <w:rPr>
      <w:rFonts w:cs="Times New Roman"/>
      <w:vertAlign w:val="superscript"/>
    </w:rPr>
  </w:style>
  <w:style w:type="paragraph" w:styleId="Footer">
    <w:name w:val="footer"/>
    <w:basedOn w:val="Normal"/>
    <w:link w:val="FooterChar"/>
    <w:uiPriority w:val="99"/>
    <w:semiHidden/>
    <w:rsid w:val="00D0390D"/>
    <w:pPr>
      <w:tabs>
        <w:tab w:val="center" w:pos="4680"/>
        <w:tab w:val="right" w:pos="9360"/>
      </w:tabs>
    </w:pPr>
  </w:style>
  <w:style w:type="character" w:customStyle="1" w:styleId="FooterChar">
    <w:name w:val="Footer Char"/>
    <w:basedOn w:val="DefaultParagraphFont"/>
    <w:link w:val="Footer"/>
    <w:uiPriority w:val="99"/>
    <w:semiHidden/>
    <w:locked/>
    <w:rsid w:val="00D0390D"/>
    <w:rPr>
      <w:rFonts w:cs="Times New Roman"/>
      <w:sz w:val="24"/>
    </w:rPr>
  </w:style>
  <w:style w:type="paragraph" w:styleId="BodyText">
    <w:name w:val="Body Text"/>
    <w:basedOn w:val="Normal"/>
    <w:link w:val="BodyTextChar"/>
    <w:uiPriority w:val="99"/>
    <w:rsid w:val="006D1EA3"/>
    <w:pPr>
      <w:spacing w:after="240"/>
    </w:pPr>
    <w:rPr>
      <w:rFonts w:ascii="Times New Roman" w:eastAsia="Times New Roman" w:hAnsi="Times New Roman"/>
      <w:szCs w:val="24"/>
    </w:rPr>
  </w:style>
  <w:style w:type="character" w:customStyle="1" w:styleId="BodyTextChar">
    <w:name w:val="Body Text Char"/>
    <w:basedOn w:val="DefaultParagraphFont"/>
    <w:link w:val="BodyText"/>
    <w:uiPriority w:val="99"/>
    <w:locked/>
    <w:rsid w:val="006D1EA3"/>
    <w:rPr>
      <w:rFonts w:ascii="Times New Roman" w:hAnsi="Times New Roman" w:cs="Times New Roman"/>
      <w:sz w:val="24"/>
      <w:szCs w:val="24"/>
    </w:rPr>
  </w:style>
  <w:style w:type="character" w:styleId="Hyperlink">
    <w:name w:val="Hyperlink"/>
    <w:basedOn w:val="DefaultParagraphFont"/>
    <w:uiPriority w:val="99"/>
    <w:rsid w:val="006D1EA3"/>
    <w:rPr>
      <w:rFonts w:cs="Times New Roman"/>
      <w:color w:val="0000FF"/>
      <w:u w:val="single"/>
    </w:rPr>
  </w:style>
  <w:style w:type="character" w:styleId="PageNumber">
    <w:name w:val="page number"/>
    <w:basedOn w:val="DefaultParagraphFont"/>
    <w:uiPriority w:val="99"/>
    <w:rsid w:val="006D1EA3"/>
    <w:rPr>
      <w:rFonts w:cs="Times New Roman"/>
    </w:rPr>
  </w:style>
  <w:style w:type="character" w:styleId="CommentReference">
    <w:name w:val="annotation reference"/>
    <w:basedOn w:val="DefaultParagraphFont"/>
    <w:uiPriority w:val="99"/>
    <w:semiHidden/>
    <w:unhideWhenUsed/>
    <w:rsid w:val="00BC5E95"/>
    <w:rPr>
      <w:sz w:val="16"/>
      <w:szCs w:val="16"/>
    </w:rPr>
  </w:style>
  <w:style w:type="paragraph" w:styleId="CommentText">
    <w:name w:val="annotation text"/>
    <w:basedOn w:val="Normal"/>
    <w:link w:val="CommentTextChar"/>
    <w:uiPriority w:val="99"/>
    <w:semiHidden/>
    <w:unhideWhenUsed/>
    <w:rsid w:val="00BC5E95"/>
    <w:rPr>
      <w:sz w:val="20"/>
    </w:rPr>
  </w:style>
  <w:style w:type="character" w:customStyle="1" w:styleId="CommentTextChar">
    <w:name w:val="Comment Text Char"/>
    <w:basedOn w:val="DefaultParagraphFont"/>
    <w:link w:val="CommentText"/>
    <w:uiPriority w:val="99"/>
    <w:semiHidden/>
    <w:rsid w:val="00BC5E95"/>
    <w:rPr>
      <w:sz w:val="20"/>
      <w:szCs w:val="20"/>
    </w:rPr>
  </w:style>
  <w:style w:type="paragraph" w:styleId="CommentSubject">
    <w:name w:val="annotation subject"/>
    <w:basedOn w:val="CommentText"/>
    <w:next w:val="CommentText"/>
    <w:link w:val="CommentSubjectChar"/>
    <w:uiPriority w:val="99"/>
    <w:semiHidden/>
    <w:unhideWhenUsed/>
    <w:rsid w:val="00BC5E95"/>
    <w:rPr>
      <w:b/>
      <w:bCs/>
    </w:rPr>
  </w:style>
  <w:style w:type="character" w:customStyle="1" w:styleId="CommentSubjectChar">
    <w:name w:val="Comment Subject Char"/>
    <w:basedOn w:val="CommentTextChar"/>
    <w:link w:val="CommentSubject"/>
    <w:uiPriority w:val="99"/>
    <w:semiHidden/>
    <w:rsid w:val="00BC5E95"/>
    <w:rPr>
      <w:b/>
      <w:bCs/>
    </w:rPr>
  </w:style>
  <w:style w:type="paragraph" w:styleId="Revision">
    <w:name w:val="Revision"/>
    <w:hidden/>
    <w:uiPriority w:val="99"/>
    <w:semiHidden/>
    <w:rsid w:val="00BC5E95"/>
    <w:rPr>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2010-12-10T08:00:00+00:00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7561FB-6AB7-4C83-B797-D360FBFEFA7C}"/>
</file>

<file path=customXml/itemProps2.xml><?xml version="1.0" encoding="utf-8"?>
<ds:datastoreItem xmlns:ds="http://schemas.openxmlformats.org/officeDocument/2006/customXml" ds:itemID="{AAC1C543-04C1-4A68-A712-E97424034E89}"/>
</file>

<file path=customXml/itemProps3.xml><?xml version="1.0" encoding="utf-8"?>
<ds:datastoreItem xmlns:ds="http://schemas.openxmlformats.org/officeDocument/2006/customXml" ds:itemID="{737ADFDA-85D5-4CE8-814C-CA8323A0E587}"/>
</file>

<file path=customXml/itemProps4.xml><?xml version="1.0" encoding="utf-8"?>
<ds:datastoreItem xmlns:ds="http://schemas.openxmlformats.org/officeDocument/2006/customXml" ds:itemID="{44AEFD2E-9C2A-4E40-A9AD-A62DA27647FA}"/>
</file>

<file path=customXml/itemProps5.xml><?xml version="1.0" encoding="utf-8"?>
<ds:datastoreItem xmlns:ds="http://schemas.openxmlformats.org/officeDocument/2006/customXml" ds:itemID="{976993D7-CAA6-44F3-A189-2B465018ED37}"/>
</file>

<file path=docProps/app.xml><?xml version="1.0" encoding="utf-8"?>
<Properties xmlns="http://schemas.openxmlformats.org/officeDocument/2006/extended-properties" xmlns:vt="http://schemas.openxmlformats.org/officeDocument/2006/docPropsVTypes">
  <Template>Normal.dotm</Template>
  <TotalTime>15</TotalTime>
  <Pages>2</Pages>
  <Words>299</Words>
  <Characters>1907</Characters>
  <Application>Microsoft Office Word</Application>
  <DocSecurity>0</DocSecurity>
  <Lines>15</Lines>
  <Paragraphs>4</Paragraphs>
  <ScaleCrop>false</ScaleCrop>
  <Company>Hallock Modey</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5, 2010</dc:title>
  <dc:subject/>
  <dc:creator>Tracy Holstad</dc:creator>
  <cp:keywords/>
  <dc:description/>
  <cp:lastModifiedBy>P20165</cp:lastModifiedBy>
  <cp:revision>8</cp:revision>
  <cp:lastPrinted>2010-12-10T20:30:00Z</cp:lastPrinted>
  <dcterms:created xsi:type="dcterms:W3CDTF">2010-12-10T19:14:00Z</dcterms:created>
  <dcterms:modified xsi:type="dcterms:W3CDTF">2010-12-10T22:21:00Z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