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3E104" w14:textId="076239D3" w:rsidR="005A5550" w:rsidRPr="00F833F3"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F833F3">
        <w:rPr>
          <w:sz w:val="24"/>
        </w:rPr>
        <w:t>Agenda Date:</w:t>
      </w:r>
      <w:r w:rsidRPr="00F833F3">
        <w:rPr>
          <w:sz w:val="24"/>
        </w:rPr>
        <w:tab/>
      </w:r>
      <w:r w:rsidRPr="00F833F3">
        <w:rPr>
          <w:sz w:val="24"/>
        </w:rPr>
        <w:tab/>
      </w:r>
      <w:r w:rsidR="00F66DE7">
        <w:rPr>
          <w:sz w:val="24"/>
        </w:rPr>
        <w:t>May 29</w:t>
      </w:r>
      <w:r w:rsidR="00C44AA3">
        <w:rPr>
          <w:sz w:val="24"/>
        </w:rPr>
        <w:t>, 2014</w:t>
      </w:r>
    </w:p>
    <w:p w14:paraId="1313E105" w14:textId="19AC4EE2" w:rsidR="008956A7" w:rsidRPr="00F833F3"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F833F3">
        <w:rPr>
          <w:sz w:val="24"/>
        </w:rPr>
        <w:t>Item Number:</w:t>
      </w:r>
      <w:r w:rsidRPr="00F833F3">
        <w:rPr>
          <w:sz w:val="24"/>
        </w:rPr>
        <w:tab/>
      </w:r>
      <w:r w:rsidR="003E5DA3" w:rsidRPr="00F833F3">
        <w:rPr>
          <w:sz w:val="24"/>
        </w:rPr>
        <w:tab/>
      </w:r>
      <w:r w:rsidR="005B59C6" w:rsidRPr="00416CA2">
        <w:rPr>
          <w:sz w:val="24"/>
        </w:rPr>
        <w:t>A</w:t>
      </w:r>
      <w:r w:rsidR="001719B2">
        <w:rPr>
          <w:sz w:val="24"/>
        </w:rPr>
        <w:t>5</w:t>
      </w:r>
      <w:r w:rsidR="00042F20" w:rsidRPr="003E743F">
        <w:rPr>
          <w:color w:val="FF0000"/>
          <w:sz w:val="24"/>
        </w:rPr>
        <w:tab/>
      </w:r>
    </w:p>
    <w:p w14:paraId="1313E106"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1313E107" w14:textId="4827D4D3"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C44AA3">
        <w:rPr>
          <w:b/>
          <w:bCs/>
          <w:sz w:val="24"/>
        </w:rPr>
        <w:t>10</w:t>
      </w:r>
      <w:r w:rsidR="00F66DE7">
        <w:rPr>
          <w:b/>
          <w:bCs/>
          <w:sz w:val="24"/>
        </w:rPr>
        <w:t>1640</w:t>
      </w:r>
    </w:p>
    <w:p w14:paraId="1313E108" w14:textId="5D615D72"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F66DE7">
        <w:rPr>
          <w:sz w:val="24"/>
        </w:rPr>
        <w:t>i-wireless, LLC</w:t>
      </w:r>
      <w:r w:rsidR="00A00698">
        <w:rPr>
          <w:sz w:val="24"/>
        </w:rPr>
        <w:t xml:space="preserve"> </w:t>
      </w:r>
    </w:p>
    <w:p w14:paraId="1313E109" w14:textId="77777777"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14:paraId="4A2C0DE1" w14:textId="77777777" w:rsidR="00EB235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Pr="00B66F61">
        <w:rPr>
          <w:sz w:val="24"/>
        </w:rPr>
        <w:tab/>
      </w:r>
      <w:r w:rsidR="003E5DA3">
        <w:rPr>
          <w:sz w:val="24"/>
        </w:rPr>
        <w:tab/>
      </w:r>
      <w:r w:rsidR="003E5DA3">
        <w:rPr>
          <w:sz w:val="24"/>
        </w:rPr>
        <w:tab/>
      </w:r>
      <w:r w:rsidR="00EB235F">
        <w:rPr>
          <w:sz w:val="24"/>
        </w:rPr>
        <w:t>Roger Hahn, Regulatory Analyst</w:t>
      </w:r>
      <w:r w:rsidR="00EB235F" w:rsidRPr="00B66F61">
        <w:rPr>
          <w:sz w:val="24"/>
        </w:rPr>
        <w:t xml:space="preserve"> </w:t>
      </w:r>
    </w:p>
    <w:p w14:paraId="1313E10A" w14:textId="5A825490" w:rsidR="008956A7" w:rsidRDefault="00EB235F"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903D51" w:rsidRPr="00B66F61">
        <w:rPr>
          <w:sz w:val="24"/>
        </w:rPr>
        <w:t>Jing Liu</w:t>
      </w:r>
      <w:r w:rsidR="008956A7" w:rsidRPr="00B66F61">
        <w:rPr>
          <w:sz w:val="24"/>
        </w:rPr>
        <w:t>, Regulatory Analyst</w:t>
      </w:r>
    </w:p>
    <w:p w14:paraId="1313E10C" w14:textId="4E6AD6EF" w:rsidR="009E5454" w:rsidRDefault="00F9383F"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9E5454">
        <w:rPr>
          <w:sz w:val="24"/>
        </w:rPr>
        <w:t>William Weinman, Assistant Director - Telecommunications</w:t>
      </w:r>
    </w:p>
    <w:p w14:paraId="1313E10D" w14:textId="77777777"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313E10E" w14:textId="77777777"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1313E10F" w14:textId="77777777"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14:paraId="1313E110" w14:textId="77777777" w:rsidR="00697E4B" w:rsidRPr="00B66F61"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14:paraId="1313E111" w14:textId="7CEA4304" w:rsidR="003F4708" w:rsidRPr="00AF6093" w:rsidRDefault="003F4708" w:rsidP="00FA66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Renew the designation of </w:t>
      </w:r>
      <w:r w:rsidR="00F66DE7">
        <w:rPr>
          <w:sz w:val="24"/>
        </w:rPr>
        <w:t>i-wireless, LLC</w:t>
      </w:r>
      <w:r w:rsidRPr="00BD1652">
        <w:rPr>
          <w:sz w:val="24"/>
        </w:rPr>
        <w:t xml:space="preserve"> as an Eligible Telecommunications Carrier for the purpose of receiving </w:t>
      </w:r>
      <w:r>
        <w:rPr>
          <w:sz w:val="24"/>
        </w:rPr>
        <w:t>Lifeline Support</w:t>
      </w:r>
      <w:r w:rsidRPr="00BD1652">
        <w:rPr>
          <w:sz w:val="24"/>
        </w:rPr>
        <w:t xml:space="preserve"> from the federal Universal Service Fund in service </w:t>
      </w:r>
      <w:r w:rsidRPr="00AF6093">
        <w:rPr>
          <w:sz w:val="24"/>
        </w:rPr>
        <w:t xml:space="preserve">areas specified in Attachment 1 and subject to the </w:t>
      </w:r>
      <w:r w:rsidR="00DC1772" w:rsidRPr="00AF6093">
        <w:rPr>
          <w:sz w:val="24"/>
        </w:rPr>
        <w:t xml:space="preserve">modified </w:t>
      </w:r>
      <w:r w:rsidRPr="00AF6093">
        <w:rPr>
          <w:sz w:val="24"/>
        </w:rPr>
        <w:t>conditions in Attachment 2.</w:t>
      </w:r>
    </w:p>
    <w:p w14:paraId="1313E112" w14:textId="77777777" w:rsidR="00A277CA"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313E113" w14:textId="77777777" w:rsidR="00A373CD" w:rsidRPr="00B66F61"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Background</w:t>
      </w:r>
    </w:p>
    <w:p w14:paraId="1313E114" w14:textId="77777777" w:rsidR="00A373CD" w:rsidRPr="00B66F61" w:rsidRDefault="00E41060"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Pr>
          <w:b/>
          <w:bCs/>
          <w:sz w:val="24"/>
        </w:rPr>
        <w:t xml:space="preserve">        </w:t>
      </w:r>
    </w:p>
    <w:p w14:paraId="1313E115" w14:textId="2D9DE0F3" w:rsidR="00E80424" w:rsidRPr="00C44AA3" w:rsidRDefault="00E80424" w:rsidP="00276630">
      <w:pPr>
        <w:tabs>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s>
        <w:spacing w:line="225" w:lineRule="auto"/>
        <w:rPr>
          <w:sz w:val="24"/>
        </w:rPr>
      </w:pPr>
      <w:r w:rsidRPr="00C44AA3">
        <w:rPr>
          <w:sz w:val="24"/>
        </w:rPr>
        <w:t xml:space="preserve">On </w:t>
      </w:r>
      <w:r w:rsidR="00F66DE7">
        <w:rPr>
          <w:sz w:val="24"/>
        </w:rPr>
        <w:t>August</w:t>
      </w:r>
      <w:r w:rsidR="00C44AA3" w:rsidRPr="00C44AA3">
        <w:rPr>
          <w:sz w:val="24"/>
        </w:rPr>
        <w:t xml:space="preserve"> 2</w:t>
      </w:r>
      <w:r w:rsidR="00F66DE7">
        <w:rPr>
          <w:sz w:val="24"/>
        </w:rPr>
        <w:t>0</w:t>
      </w:r>
      <w:r w:rsidR="00C44AA3" w:rsidRPr="00C44AA3">
        <w:rPr>
          <w:sz w:val="24"/>
        </w:rPr>
        <w:t>, 2013</w:t>
      </w:r>
      <w:r w:rsidRPr="00C44AA3">
        <w:rPr>
          <w:sz w:val="24"/>
        </w:rPr>
        <w:t xml:space="preserve">, </w:t>
      </w:r>
      <w:r w:rsidR="00F66DE7">
        <w:rPr>
          <w:sz w:val="24"/>
        </w:rPr>
        <w:t>i-wireless, LLC</w:t>
      </w:r>
      <w:r w:rsidR="00C44AA3" w:rsidRPr="00C44AA3">
        <w:rPr>
          <w:sz w:val="24"/>
        </w:rPr>
        <w:t xml:space="preserve"> </w:t>
      </w:r>
      <w:r w:rsidRPr="00C44AA3">
        <w:rPr>
          <w:sz w:val="24"/>
        </w:rPr>
        <w:t>(</w:t>
      </w:r>
      <w:r w:rsidR="00F66DE7">
        <w:rPr>
          <w:sz w:val="24"/>
        </w:rPr>
        <w:t>i-wireless</w:t>
      </w:r>
      <w:r w:rsidRPr="00C44AA3">
        <w:rPr>
          <w:sz w:val="24"/>
        </w:rPr>
        <w:t xml:space="preserve"> or company) filed a petition with the Washington Utilities and Transportation Commission (UTC or commission) to renew designation as an Eligible Telecommunications Carrier (ETC)</w:t>
      </w:r>
      <w:r w:rsidR="003E1A54" w:rsidRPr="00C44AA3">
        <w:rPr>
          <w:sz w:val="24"/>
        </w:rPr>
        <w:t xml:space="preserve"> pursuant to </w:t>
      </w:r>
      <w:r w:rsidR="004F2FCF" w:rsidRPr="00C44AA3">
        <w:rPr>
          <w:sz w:val="24"/>
        </w:rPr>
        <w:t xml:space="preserve">Section 214(e)(2) of the Communications Act of 1934, as amended (the Act), and </w:t>
      </w:r>
      <w:r w:rsidR="003E1A54" w:rsidRPr="00C44AA3">
        <w:rPr>
          <w:sz w:val="24"/>
        </w:rPr>
        <w:t>WAC 480-123-030</w:t>
      </w:r>
      <w:r w:rsidRPr="00C44AA3">
        <w:rPr>
          <w:sz w:val="24"/>
        </w:rPr>
        <w:t xml:space="preserve">. </w:t>
      </w:r>
      <w:r w:rsidR="00F66DE7">
        <w:rPr>
          <w:sz w:val="24"/>
        </w:rPr>
        <w:t xml:space="preserve">i-wireless </w:t>
      </w:r>
      <w:r w:rsidRPr="00C44AA3">
        <w:rPr>
          <w:sz w:val="24"/>
        </w:rPr>
        <w:t xml:space="preserve">was designated as an ETC for the purpose of receiving Low Income Support from the federal Universal Service Fund on </w:t>
      </w:r>
      <w:r w:rsidR="00F66DE7">
        <w:rPr>
          <w:sz w:val="24"/>
        </w:rPr>
        <w:t>September</w:t>
      </w:r>
      <w:r w:rsidR="00C44AA3" w:rsidRPr="00C44AA3">
        <w:rPr>
          <w:sz w:val="24"/>
        </w:rPr>
        <w:t xml:space="preserve"> </w:t>
      </w:r>
      <w:r w:rsidR="00F66DE7">
        <w:rPr>
          <w:sz w:val="24"/>
        </w:rPr>
        <w:t>13</w:t>
      </w:r>
      <w:r w:rsidR="00C44AA3" w:rsidRPr="00C44AA3">
        <w:rPr>
          <w:sz w:val="24"/>
        </w:rPr>
        <w:t>, 2012</w:t>
      </w:r>
      <w:r w:rsidRPr="00C44AA3">
        <w:rPr>
          <w:sz w:val="24"/>
        </w:rPr>
        <w:t xml:space="preserve">. </w:t>
      </w:r>
      <w:r w:rsidR="00FE1D9C" w:rsidRPr="00C44AA3">
        <w:rPr>
          <w:sz w:val="24"/>
        </w:rPr>
        <w:t xml:space="preserve">The </w:t>
      </w:r>
      <w:r w:rsidR="00C62939" w:rsidRPr="00C44AA3">
        <w:rPr>
          <w:sz w:val="24"/>
        </w:rPr>
        <w:t>commission</w:t>
      </w:r>
      <w:r w:rsidR="00FE1D9C" w:rsidRPr="00C44AA3">
        <w:rPr>
          <w:sz w:val="24"/>
        </w:rPr>
        <w:t xml:space="preserve"> granted the exemption from provisions of WAC 480-123-030(1)(d),(f) and (g), which requires the company to file a substantive investment plan, a digital map of wireless facilities and coverage, and a </w:t>
      </w:r>
      <w:r w:rsidR="008E6CE8" w:rsidRPr="00C44AA3">
        <w:rPr>
          <w:sz w:val="24"/>
        </w:rPr>
        <w:t>certification</w:t>
      </w:r>
      <w:r w:rsidR="00FE1D9C" w:rsidRPr="00C44AA3">
        <w:rPr>
          <w:sz w:val="24"/>
        </w:rPr>
        <w:t xml:space="preserve"> on back-up power </w:t>
      </w:r>
      <w:r w:rsidR="0082691B">
        <w:rPr>
          <w:sz w:val="24"/>
        </w:rPr>
        <w:t>capabilities</w:t>
      </w:r>
      <w:r w:rsidR="00FE1D9C" w:rsidRPr="00C44AA3">
        <w:rPr>
          <w:sz w:val="24"/>
        </w:rPr>
        <w:t xml:space="preserve">. </w:t>
      </w:r>
      <w:r w:rsidRPr="00C44AA3">
        <w:rPr>
          <w:sz w:val="24"/>
        </w:rPr>
        <w:t xml:space="preserve">The </w:t>
      </w:r>
      <w:r w:rsidR="00C62939" w:rsidRPr="00C44AA3">
        <w:rPr>
          <w:sz w:val="24"/>
        </w:rPr>
        <w:t>commission</w:t>
      </w:r>
      <w:r w:rsidR="00C44AA3" w:rsidRPr="00C44AA3">
        <w:rPr>
          <w:sz w:val="24"/>
        </w:rPr>
        <w:t xml:space="preserve"> imposed </w:t>
      </w:r>
      <w:r w:rsidR="00C44AA3" w:rsidRPr="00EB235F">
        <w:rPr>
          <w:sz w:val="24"/>
        </w:rPr>
        <w:t>21</w:t>
      </w:r>
      <w:r w:rsidR="00C44AA3" w:rsidRPr="00C44AA3">
        <w:rPr>
          <w:sz w:val="24"/>
        </w:rPr>
        <w:t xml:space="preserve"> conditions on </w:t>
      </w:r>
      <w:r w:rsidR="00F66DE7">
        <w:rPr>
          <w:sz w:val="24"/>
        </w:rPr>
        <w:t>i-wireless</w:t>
      </w:r>
      <w:r w:rsidR="00C44AA3" w:rsidRPr="00C44AA3">
        <w:rPr>
          <w:sz w:val="24"/>
        </w:rPr>
        <w:t>’s</w:t>
      </w:r>
      <w:r w:rsidRPr="00C44AA3">
        <w:rPr>
          <w:sz w:val="24"/>
        </w:rPr>
        <w:t xml:space="preserve"> ETC designation to make sure that the designation will be consistent with public interest. </w:t>
      </w:r>
      <w:r w:rsidR="00973457" w:rsidRPr="00C44AA3">
        <w:rPr>
          <w:sz w:val="24"/>
        </w:rPr>
        <w:t xml:space="preserve">Condition </w:t>
      </w:r>
      <w:r w:rsidR="00CA72B3">
        <w:rPr>
          <w:sz w:val="24"/>
        </w:rPr>
        <w:t>O</w:t>
      </w:r>
      <w:r w:rsidR="0082691B" w:rsidRPr="00C44AA3">
        <w:rPr>
          <w:sz w:val="24"/>
        </w:rPr>
        <w:t>ne</w:t>
      </w:r>
      <w:r w:rsidR="00973457" w:rsidRPr="00C44AA3">
        <w:rPr>
          <w:sz w:val="24"/>
        </w:rPr>
        <w:t xml:space="preserve"> </w:t>
      </w:r>
      <w:r w:rsidR="003E1A54" w:rsidRPr="00C44AA3">
        <w:rPr>
          <w:sz w:val="24"/>
        </w:rPr>
        <w:t>provided</w:t>
      </w:r>
      <w:r w:rsidR="00973457" w:rsidRPr="00C44AA3">
        <w:rPr>
          <w:sz w:val="24"/>
        </w:rPr>
        <w:t xml:space="preserve"> that the designation is for an interim period of one year and the </w:t>
      </w:r>
      <w:r w:rsidR="008E6CE8" w:rsidRPr="00C44AA3">
        <w:rPr>
          <w:sz w:val="24"/>
        </w:rPr>
        <w:t>company needs</w:t>
      </w:r>
      <w:r w:rsidR="00973457" w:rsidRPr="00C44AA3">
        <w:rPr>
          <w:sz w:val="24"/>
        </w:rPr>
        <w:t xml:space="preserve"> to seek renewal of its ETC status before the end of one year. </w:t>
      </w:r>
    </w:p>
    <w:p w14:paraId="1313E116" w14:textId="77777777" w:rsidR="00E80424" w:rsidRPr="00C44AA3" w:rsidRDefault="00E80424" w:rsidP="00276630">
      <w:pPr>
        <w:tabs>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s>
        <w:spacing w:line="225" w:lineRule="auto"/>
        <w:rPr>
          <w:sz w:val="24"/>
        </w:rPr>
      </w:pPr>
    </w:p>
    <w:p w14:paraId="1313E117" w14:textId="4F3E897C" w:rsidR="004E3062" w:rsidRPr="00C44AA3" w:rsidRDefault="00F66DE7" w:rsidP="004E3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i-wireless </w:t>
      </w:r>
      <w:r w:rsidR="00C62939" w:rsidRPr="00C44AA3">
        <w:rPr>
          <w:sz w:val="24"/>
        </w:rPr>
        <w:t xml:space="preserve">started its Lifeline operation in Washington in </w:t>
      </w:r>
      <w:r w:rsidR="00C44AA3">
        <w:rPr>
          <w:sz w:val="24"/>
        </w:rPr>
        <w:t>the fourth quarter of 2012</w:t>
      </w:r>
      <w:r w:rsidR="00C62939" w:rsidRPr="00C44AA3">
        <w:rPr>
          <w:sz w:val="24"/>
        </w:rPr>
        <w:t xml:space="preserve">. It </w:t>
      </w:r>
      <w:r w:rsidR="004E3062" w:rsidRPr="00C44AA3">
        <w:rPr>
          <w:sz w:val="24"/>
        </w:rPr>
        <w:t xml:space="preserve">offers </w:t>
      </w:r>
      <w:r w:rsidR="00C62939" w:rsidRPr="00C44AA3">
        <w:rPr>
          <w:sz w:val="24"/>
        </w:rPr>
        <w:t xml:space="preserve">multiple rate plans to </w:t>
      </w:r>
      <w:r w:rsidR="004E1F01" w:rsidRPr="00C44AA3">
        <w:rPr>
          <w:sz w:val="24"/>
        </w:rPr>
        <w:t xml:space="preserve">Lifeline </w:t>
      </w:r>
      <w:r w:rsidR="00C62939" w:rsidRPr="00C44AA3">
        <w:rPr>
          <w:sz w:val="24"/>
        </w:rPr>
        <w:t xml:space="preserve">as well as non-Lifeline </w:t>
      </w:r>
      <w:r w:rsidR="004E1F01" w:rsidRPr="00C44AA3">
        <w:rPr>
          <w:sz w:val="24"/>
        </w:rPr>
        <w:t>customers</w:t>
      </w:r>
      <w:r w:rsidR="004E3062" w:rsidRPr="00C44AA3">
        <w:rPr>
          <w:sz w:val="24"/>
        </w:rPr>
        <w:t xml:space="preserve">. </w:t>
      </w:r>
      <w:r w:rsidR="0054297A" w:rsidRPr="00C44AA3">
        <w:rPr>
          <w:sz w:val="24"/>
        </w:rPr>
        <w:t>I</w:t>
      </w:r>
      <w:r w:rsidR="00C62939" w:rsidRPr="00C44AA3">
        <w:rPr>
          <w:sz w:val="24"/>
        </w:rPr>
        <w:t xml:space="preserve">t </w:t>
      </w:r>
      <w:r w:rsidR="004E3062" w:rsidRPr="00C44AA3">
        <w:rPr>
          <w:sz w:val="24"/>
        </w:rPr>
        <w:t xml:space="preserve">has </w:t>
      </w:r>
      <w:r w:rsidR="00BA63A2" w:rsidRPr="00CE74B0">
        <w:rPr>
          <w:sz w:val="24"/>
        </w:rPr>
        <w:t>approximately</w:t>
      </w:r>
      <w:r w:rsidR="00CE74B0">
        <w:rPr>
          <w:sz w:val="24"/>
        </w:rPr>
        <w:t xml:space="preserve"> 600</w:t>
      </w:r>
      <w:r w:rsidR="004E3062" w:rsidRPr="00C44AA3">
        <w:rPr>
          <w:sz w:val="24"/>
        </w:rPr>
        <w:t xml:space="preserve"> Lifeline customers</w:t>
      </w:r>
      <w:r w:rsidR="00C62939" w:rsidRPr="00C44AA3">
        <w:rPr>
          <w:sz w:val="24"/>
        </w:rPr>
        <w:t xml:space="preserve"> in Washington</w:t>
      </w:r>
      <w:r w:rsidR="004E3062" w:rsidRPr="00C44AA3">
        <w:rPr>
          <w:sz w:val="24"/>
        </w:rPr>
        <w:t>.</w:t>
      </w:r>
    </w:p>
    <w:p w14:paraId="1313E118" w14:textId="77777777" w:rsidR="004E3062" w:rsidRPr="00C44AA3" w:rsidRDefault="004E3062"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313E119" w14:textId="6E2B2E42" w:rsidR="00E80424" w:rsidRPr="00DC3EF5" w:rsidRDefault="00E80424"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DC3EF5">
        <w:rPr>
          <w:sz w:val="24"/>
        </w:rPr>
        <w:t xml:space="preserve">The </w:t>
      </w:r>
      <w:r w:rsidR="00C62939" w:rsidRPr="00DC3EF5">
        <w:rPr>
          <w:sz w:val="24"/>
        </w:rPr>
        <w:t>company</w:t>
      </w:r>
      <w:r w:rsidRPr="00DC3EF5">
        <w:rPr>
          <w:sz w:val="24"/>
        </w:rPr>
        <w:t xml:space="preserve"> </w:t>
      </w:r>
      <w:r w:rsidR="00DC3EF5">
        <w:rPr>
          <w:sz w:val="24"/>
        </w:rPr>
        <w:t>states</w:t>
      </w:r>
      <w:r w:rsidRPr="00DC3EF5">
        <w:rPr>
          <w:sz w:val="24"/>
        </w:rPr>
        <w:t xml:space="preserve"> that it has</w:t>
      </w:r>
      <w:r w:rsidR="00DC3EF5" w:rsidRPr="00DC3EF5">
        <w:rPr>
          <w:sz w:val="24"/>
        </w:rPr>
        <w:t xml:space="preserve"> </w:t>
      </w:r>
      <w:r w:rsidRPr="00DC3EF5">
        <w:rPr>
          <w:sz w:val="24"/>
        </w:rPr>
        <w:t>complied with</w:t>
      </w:r>
      <w:r w:rsidR="00973457" w:rsidRPr="00DC3EF5">
        <w:rPr>
          <w:sz w:val="24"/>
        </w:rPr>
        <w:t xml:space="preserve"> </w:t>
      </w:r>
      <w:r w:rsidR="00DC3EF5" w:rsidRPr="00DC3EF5">
        <w:rPr>
          <w:sz w:val="24"/>
        </w:rPr>
        <w:t xml:space="preserve">all conditions in the </w:t>
      </w:r>
      <w:r w:rsidR="00FB55A3">
        <w:rPr>
          <w:sz w:val="24"/>
        </w:rPr>
        <w:t>c</w:t>
      </w:r>
      <w:r w:rsidR="00DC3EF5" w:rsidRPr="00DC3EF5">
        <w:rPr>
          <w:sz w:val="24"/>
        </w:rPr>
        <w:t xml:space="preserve">ommission order and that the company’s provision of Lifeline service in the state is in the public </w:t>
      </w:r>
      <w:r w:rsidR="00044DBF" w:rsidRPr="00DC3EF5">
        <w:rPr>
          <w:sz w:val="24"/>
        </w:rPr>
        <w:t>interest</w:t>
      </w:r>
      <w:r w:rsidR="00DC3EF5" w:rsidRPr="00DC3EF5">
        <w:rPr>
          <w:sz w:val="24"/>
        </w:rPr>
        <w:t>.</w:t>
      </w:r>
      <w:r w:rsidR="00DC3EF5" w:rsidRPr="00DC3EF5">
        <w:rPr>
          <w:rStyle w:val="FootnoteReference"/>
        </w:rPr>
        <w:footnoteReference w:id="1"/>
      </w:r>
      <w:r w:rsidR="00DC3EF5" w:rsidRPr="00DC3EF5">
        <w:rPr>
          <w:sz w:val="24"/>
        </w:rPr>
        <w:t xml:space="preserve"> </w:t>
      </w:r>
    </w:p>
    <w:p w14:paraId="1313E11A" w14:textId="77777777" w:rsidR="00694457" w:rsidRDefault="00694457"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1EC39D86" w14:textId="77777777" w:rsidR="00F66DE7" w:rsidRPr="00DF54DB" w:rsidRDefault="00F66DE7" w:rsidP="00F66DE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DF54DB">
        <w:rPr>
          <w:b/>
          <w:bCs/>
          <w:sz w:val="24"/>
        </w:rPr>
        <w:t>Discussion</w:t>
      </w:r>
    </w:p>
    <w:p w14:paraId="0DBA8636" w14:textId="77777777" w:rsidR="00F66DE7" w:rsidRPr="00C44AA3" w:rsidRDefault="00F66DE7"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1313E11B" w14:textId="77777777" w:rsidR="00F7144E" w:rsidRPr="00A8768B" w:rsidRDefault="0071174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8768B">
        <w:rPr>
          <w:sz w:val="24"/>
        </w:rPr>
        <w:t>The c</w:t>
      </w:r>
      <w:r w:rsidR="0006366E" w:rsidRPr="00A8768B">
        <w:rPr>
          <w:sz w:val="24"/>
        </w:rPr>
        <w:t xml:space="preserve">ommission has jurisdiction </w:t>
      </w:r>
      <w:r w:rsidR="008B0911" w:rsidRPr="00A8768B">
        <w:rPr>
          <w:sz w:val="24"/>
        </w:rPr>
        <w:t>over</w:t>
      </w:r>
      <w:r w:rsidR="0006366E" w:rsidRPr="00A8768B">
        <w:rPr>
          <w:sz w:val="24"/>
        </w:rPr>
        <w:t xml:space="preserve"> ETC petition</w:t>
      </w:r>
      <w:r w:rsidR="00A813C1" w:rsidRPr="00A8768B">
        <w:rPr>
          <w:sz w:val="24"/>
        </w:rPr>
        <w:t>s</w:t>
      </w:r>
      <w:r w:rsidR="0006366E" w:rsidRPr="00A8768B">
        <w:rPr>
          <w:sz w:val="24"/>
        </w:rPr>
        <w:t xml:space="preserve">. </w:t>
      </w:r>
      <w:r w:rsidR="00C179B6" w:rsidRPr="00A8768B">
        <w:rPr>
          <w:sz w:val="24"/>
        </w:rPr>
        <w:t xml:space="preserve">Section 214 (e) of the Act </w:t>
      </w:r>
      <w:r w:rsidR="008B0911" w:rsidRPr="00A8768B">
        <w:rPr>
          <w:sz w:val="24"/>
        </w:rPr>
        <w:t>authorizes</w:t>
      </w:r>
      <w:r w:rsidR="00AC0454" w:rsidRPr="00A8768B">
        <w:rPr>
          <w:sz w:val="24"/>
        </w:rPr>
        <w:t xml:space="preserve"> state </w:t>
      </w:r>
      <w:r w:rsidR="00B943E9" w:rsidRPr="00A8768B">
        <w:rPr>
          <w:sz w:val="24"/>
        </w:rPr>
        <w:t>regulatory c</w:t>
      </w:r>
      <w:r w:rsidR="00AC0454" w:rsidRPr="00A8768B">
        <w:rPr>
          <w:sz w:val="24"/>
        </w:rPr>
        <w:t>ommission</w:t>
      </w:r>
      <w:r w:rsidR="00B943E9" w:rsidRPr="00A8768B">
        <w:rPr>
          <w:sz w:val="24"/>
        </w:rPr>
        <w:t>s</w:t>
      </w:r>
      <w:r w:rsidR="00AC0454" w:rsidRPr="00A8768B">
        <w:rPr>
          <w:sz w:val="24"/>
        </w:rPr>
        <w:t xml:space="preserve"> to designate </w:t>
      </w:r>
      <w:r w:rsidR="00BF1820" w:rsidRPr="00A8768B">
        <w:rPr>
          <w:sz w:val="24"/>
        </w:rPr>
        <w:t xml:space="preserve">a qualified common carrier as an ETC </w:t>
      </w:r>
      <w:r w:rsidR="00AC0454" w:rsidRPr="00A8768B">
        <w:rPr>
          <w:sz w:val="24"/>
        </w:rPr>
        <w:t xml:space="preserve">for the purpose of receiving </w:t>
      </w:r>
      <w:r w:rsidR="004E6BD9" w:rsidRPr="00A8768B">
        <w:rPr>
          <w:sz w:val="24"/>
        </w:rPr>
        <w:t xml:space="preserve">federal </w:t>
      </w:r>
      <w:r w:rsidR="00DF3E32" w:rsidRPr="00A8768B">
        <w:rPr>
          <w:sz w:val="24"/>
        </w:rPr>
        <w:t>U</w:t>
      </w:r>
      <w:r w:rsidR="00675757" w:rsidRPr="00A8768B">
        <w:rPr>
          <w:sz w:val="24"/>
        </w:rPr>
        <w:t xml:space="preserve">niversal </w:t>
      </w:r>
      <w:r w:rsidR="00DF3E32" w:rsidRPr="00A8768B">
        <w:rPr>
          <w:sz w:val="24"/>
        </w:rPr>
        <w:t>Service F</w:t>
      </w:r>
      <w:r w:rsidR="00675757" w:rsidRPr="00A8768B">
        <w:rPr>
          <w:sz w:val="24"/>
        </w:rPr>
        <w:t>und</w:t>
      </w:r>
      <w:r w:rsidR="001F0E87" w:rsidRPr="00A8768B">
        <w:rPr>
          <w:sz w:val="24"/>
        </w:rPr>
        <w:t>.</w:t>
      </w:r>
      <w:r w:rsidR="003D0E11" w:rsidRPr="00A8768B">
        <w:rPr>
          <w:rStyle w:val="FootnoteReference"/>
        </w:rPr>
        <w:footnoteReference w:id="2"/>
      </w:r>
      <w:r w:rsidR="001F0E87" w:rsidRPr="00A8768B">
        <w:rPr>
          <w:sz w:val="24"/>
        </w:rPr>
        <w:t xml:space="preserve"> </w:t>
      </w:r>
      <w:r w:rsidR="00A813C1" w:rsidRPr="00A8768B">
        <w:rPr>
          <w:sz w:val="24"/>
        </w:rPr>
        <w:t xml:space="preserve">By </w:t>
      </w:r>
      <w:r w:rsidR="00586B79" w:rsidRPr="00A8768B">
        <w:rPr>
          <w:sz w:val="24"/>
        </w:rPr>
        <w:t>rule</w:t>
      </w:r>
      <w:r w:rsidR="00EE5564" w:rsidRPr="00A8768B">
        <w:rPr>
          <w:sz w:val="24"/>
        </w:rPr>
        <w:t xml:space="preserve">, </w:t>
      </w:r>
      <w:r w:rsidR="00BC620E" w:rsidRPr="00A8768B">
        <w:rPr>
          <w:sz w:val="24"/>
        </w:rPr>
        <w:t xml:space="preserve">WAC </w:t>
      </w:r>
      <w:r w:rsidR="003C4980" w:rsidRPr="00A8768B">
        <w:rPr>
          <w:sz w:val="24"/>
        </w:rPr>
        <w:t>480-123-</w:t>
      </w:r>
      <w:r w:rsidR="0046551B" w:rsidRPr="00A8768B">
        <w:rPr>
          <w:sz w:val="24"/>
        </w:rPr>
        <w:t>0</w:t>
      </w:r>
      <w:r w:rsidR="003C4980" w:rsidRPr="00A8768B">
        <w:rPr>
          <w:sz w:val="24"/>
        </w:rPr>
        <w:t>40</w:t>
      </w:r>
      <w:r w:rsidR="00A813C1" w:rsidRPr="00A8768B">
        <w:rPr>
          <w:sz w:val="24"/>
        </w:rPr>
        <w:t>,</w:t>
      </w:r>
      <w:r w:rsidR="003C4980" w:rsidRPr="00A8768B">
        <w:rPr>
          <w:sz w:val="24"/>
        </w:rPr>
        <w:t xml:space="preserve"> </w:t>
      </w:r>
      <w:r w:rsidR="001F0E87" w:rsidRPr="00A8768B">
        <w:rPr>
          <w:sz w:val="24"/>
        </w:rPr>
        <w:t xml:space="preserve">the </w:t>
      </w:r>
      <w:r w:rsidR="00C6295C" w:rsidRPr="00A8768B">
        <w:rPr>
          <w:sz w:val="24"/>
        </w:rPr>
        <w:t>commission</w:t>
      </w:r>
      <w:r w:rsidR="0031647F" w:rsidRPr="00A8768B">
        <w:rPr>
          <w:sz w:val="24"/>
        </w:rPr>
        <w:t xml:space="preserve"> </w:t>
      </w:r>
      <w:r w:rsidR="00A813C1" w:rsidRPr="00A8768B">
        <w:rPr>
          <w:sz w:val="24"/>
        </w:rPr>
        <w:t xml:space="preserve">has </w:t>
      </w:r>
      <w:r w:rsidR="00BF1820" w:rsidRPr="00A8768B">
        <w:rPr>
          <w:sz w:val="24"/>
        </w:rPr>
        <w:t xml:space="preserve">the </w:t>
      </w:r>
      <w:r w:rsidR="001F0E87" w:rsidRPr="00A8768B">
        <w:rPr>
          <w:sz w:val="24"/>
        </w:rPr>
        <w:t xml:space="preserve">authority to approve </w:t>
      </w:r>
      <w:r w:rsidR="003C4980" w:rsidRPr="00A8768B">
        <w:rPr>
          <w:sz w:val="24"/>
        </w:rPr>
        <w:t>petitions f</w:t>
      </w:r>
      <w:r w:rsidR="0031647F" w:rsidRPr="00A8768B">
        <w:rPr>
          <w:sz w:val="24"/>
        </w:rPr>
        <w:t>rom carriers requesting</w:t>
      </w:r>
      <w:r w:rsidR="003C4980" w:rsidRPr="00A8768B">
        <w:rPr>
          <w:sz w:val="24"/>
        </w:rPr>
        <w:t xml:space="preserve"> </w:t>
      </w:r>
      <w:r w:rsidR="001F0E87" w:rsidRPr="00A8768B">
        <w:rPr>
          <w:sz w:val="24"/>
        </w:rPr>
        <w:t xml:space="preserve">ETC </w:t>
      </w:r>
      <w:r w:rsidR="0031647F" w:rsidRPr="00A8768B">
        <w:rPr>
          <w:sz w:val="24"/>
        </w:rPr>
        <w:t>designation</w:t>
      </w:r>
      <w:r w:rsidR="00433D97" w:rsidRPr="00A8768B">
        <w:rPr>
          <w:sz w:val="24"/>
        </w:rPr>
        <w:t>.</w:t>
      </w:r>
      <w:r w:rsidR="00F7144E" w:rsidRPr="00A8768B">
        <w:rPr>
          <w:sz w:val="24"/>
        </w:rPr>
        <w:t xml:space="preserve"> </w:t>
      </w:r>
      <w:r w:rsidR="00456115" w:rsidRPr="00A8768B">
        <w:rPr>
          <w:sz w:val="24"/>
        </w:rPr>
        <w:t>The c</w:t>
      </w:r>
      <w:r w:rsidR="005E4D64" w:rsidRPr="00A8768B">
        <w:rPr>
          <w:sz w:val="24"/>
        </w:rPr>
        <w:t xml:space="preserve">ommission’s authority to grant or deny petitions for ETC designation includes the authority to impose </w:t>
      </w:r>
      <w:r w:rsidR="005E4D64" w:rsidRPr="00A8768B">
        <w:rPr>
          <w:sz w:val="24"/>
        </w:rPr>
        <w:lastRenderedPageBreak/>
        <w:t>conditions.</w:t>
      </w:r>
      <w:r w:rsidR="005E4D64" w:rsidRPr="00A8768B">
        <w:rPr>
          <w:rStyle w:val="FootnoteReference"/>
        </w:rPr>
        <w:footnoteReference w:id="3"/>
      </w:r>
    </w:p>
    <w:p w14:paraId="1313E11D" w14:textId="77777777" w:rsidR="00195BD7" w:rsidRPr="00C44AA3" w:rsidRDefault="00195BD7" w:rsidP="00AF20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FF0000"/>
          <w:sz w:val="24"/>
        </w:rPr>
      </w:pPr>
    </w:p>
    <w:p w14:paraId="5C2F398E" w14:textId="14643063" w:rsidR="009F2CA3" w:rsidRPr="009F2CA3" w:rsidRDefault="009F2CA3" w:rsidP="009F2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F2CA3">
        <w:rPr>
          <w:sz w:val="24"/>
        </w:rPr>
        <w:t xml:space="preserve">Staff </w:t>
      </w:r>
      <w:r>
        <w:rPr>
          <w:sz w:val="24"/>
        </w:rPr>
        <w:t>finds</w:t>
      </w:r>
      <w:r w:rsidRPr="009F2CA3">
        <w:rPr>
          <w:sz w:val="24"/>
        </w:rPr>
        <w:t xml:space="preserve"> that </w:t>
      </w:r>
      <w:r>
        <w:rPr>
          <w:sz w:val="24"/>
        </w:rPr>
        <w:t>i-wireless</w:t>
      </w:r>
      <w:r w:rsidRPr="009F2CA3">
        <w:rPr>
          <w:sz w:val="24"/>
        </w:rPr>
        <w:t xml:space="preserve"> has complied with the commission’s order and qualifies for ETC designation pursuant to 47 U.S.C. § 214(e)(2). It offers the services that are supported by federal universal service support mechanisms. It advertises the availability of such services and the charges using media of general distribution. </w:t>
      </w:r>
    </w:p>
    <w:p w14:paraId="1ABFD7ED" w14:textId="77777777" w:rsidR="009F2CA3" w:rsidRPr="009F2CA3" w:rsidRDefault="009F2CA3" w:rsidP="009F2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54DED03" w14:textId="7DC44681" w:rsidR="009F2CA3" w:rsidRDefault="009F2CA3" w:rsidP="009F2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F2CA3">
        <w:rPr>
          <w:sz w:val="24"/>
        </w:rPr>
        <w:t xml:space="preserve">The commission imposed conditions on </w:t>
      </w:r>
      <w:r>
        <w:rPr>
          <w:sz w:val="24"/>
        </w:rPr>
        <w:t>i-wireless</w:t>
      </w:r>
      <w:r w:rsidRPr="009F2CA3">
        <w:rPr>
          <w:sz w:val="24"/>
        </w:rPr>
        <w:t xml:space="preserve">’s interim ETC designation to ensure that the designation is consistent with the public interest. Staff </w:t>
      </w:r>
      <w:r w:rsidR="00EB235F">
        <w:rPr>
          <w:sz w:val="24"/>
        </w:rPr>
        <w:t>agrees</w:t>
      </w:r>
      <w:r w:rsidRPr="009F2CA3">
        <w:rPr>
          <w:sz w:val="24"/>
        </w:rPr>
        <w:t xml:space="preserve"> that </w:t>
      </w:r>
      <w:r>
        <w:rPr>
          <w:sz w:val="24"/>
        </w:rPr>
        <w:t>i-wireless</w:t>
      </w:r>
      <w:r w:rsidRPr="009F2CA3">
        <w:rPr>
          <w:sz w:val="24"/>
        </w:rPr>
        <w:t xml:space="preserve"> has complied with all conditions imposed by the commission in the 201</w:t>
      </w:r>
      <w:r>
        <w:rPr>
          <w:sz w:val="24"/>
        </w:rPr>
        <w:t>2</w:t>
      </w:r>
      <w:r w:rsidRPr="009F2CA3">
        <w:rPr>
          <w:sz w:val="24"/>
        </w:rPr>
        <w:t xml:space="preserve"> ETC designation order.</w:t>
      </w:r>
    </w:p>
    <w:p w14:paraId="1313E11F" w14:textId="77777777" w:rsidR="009F0071" w:rsidRPr="00977532" w:rsidRDefault="009F0071" w:rsidP="006F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313E120" w14:textId="43ECE706" w:rsidR="009F0071" w:rsidRPr="00977532" w:rsidRDefault="009F2CA3" w:rsidP="006F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w:t>
      </w:r>
      <w:r w:rsidR="00F66DE7">
        <w:rPr>
          <w:sz w:val="24"/>
        </w:rPr>
        <w:t>-wireless</w:t>
      </w:r>
      <w:r>
        <w:rPr>
          <w:sz w:val="24"/>
        </w:rPr>
        <w:t xml:space="preserve"> has also </w:t>
      </w:r>
      <w:r w:rsidR="009F0071" w:rsidRPr="00977532">
        <w:rPr>
          <w:sz w:val="24"/>
        </w:rPr>
        <w:t>complied with the new rules implemented by the FCC’s 2012 Lifeline and Link Up Reform Order</w:t>
      </w:r>
      <w:r w:rsidR="00137D1B" w:rsidRPr="00977532">
        <w:rPr>
          <w:sz w:val="24"/>
        </w:rPr>
        <w:t>,</w:t>
      </w:r>
      <w:r w:rsidR="009F0071" w:rsidRPr="00977532">
        <w:rPr>
          <w:rStyle w:val="FootnoteReference"/>
        </w:rPr>
        <w:footnoteReference w:id="4"/>
      </w:r>
      <w:r w:rsidR="00137D1B" w:rsidRPr="00977532">
        <w:rPr>
          <w:sz w:val="24"/>
        </w:rPr>
        <w:t xml:space="preserve"> primarily </w:t>
      </w:r>
      <w:r w:rsidR="00044DBF" w:rsidRPr="00977532">
        <w:rPr>
          <w:sz w:val="24"/>
        </w:rPr>
        <w:t>strengthening</w:t>
      </w:r>
      <w:r w:rsidR="00137D1B" w:rsidRPr="00977532">
        <w:rPr>
          <w:sz w:val="24"/>
        </w:rPr>
        <w:t xml:space="preserve"> </w:t>
      </w:r>
      <w:r w:rsidR="00977532" w:rsidRPr="00977532">
        <w:rPr>
          <w:sz w:val="24"/>
        </w:rPr>
        <w:t xml:space="preserve">eligibility check and </w:t>
      </w:r>
      <w:r w:rsidR="00137D1B" w:rsidRPr="00977532">
        <w:rPr>
          <w:sz w:val="24"/>
        </w:rPr>
        <w:t>one</w:t>
      </w:r>
      <w:r w:rsidR="00276630">
        <w:rPr>
          <w:sz w:val="24"/>
        </w:rPr>
        <w:t>-Lifeline</w:t>
      </w:r>
      <w:r w:rsidR="00137D1B" w:rsidRPr="00977532">
        <w:rPr>
          <w:sz w:val="24"/>
        </w:rPr>
        <w:t>-per-household policy, enforcing deactivation upon 60 consecutive days of non-usage, certifying all its Lifeline customers on an annual basis and providing results</w:t>
      </w:r>
      <w:r w:rsidR="00276630">
        <w:rPr>
          <w:sz w:val="24"/>
        </w:rPr>
        <w:t xml:space="preserve"> of annual</w:t>
      </w:r>
      <w:r w:rsidR="00137D1B" w:rsidRPr="00977532">
        <w:rPr>
          <w:sz w:val="24"/>
        </w:rPr>
        <w:t xml:space="preserve"> </w:t>
      </w:r>
      <w:r w:rsidR="00276630">
        <w:rPr>
          <w:sz w:val="24"/>
        </w:rPr>
        <w:t>recertification to the FCC and relevant state c</w:t>
      </w:r>
      <w:r w:rsidR="00137D1B" w:rsidRPr="00977532">
        <w:rPr>
          <w:sz w:val="24"/>
        </w:rPr>
        <w:t>ommission</w:t>
      </w:r>
      <w:r w:rsidR="00276630">
        <w:rPr>
          <w:sz w:val="24"/>
        </w:rPr>
        <w:t>s</w:t>
      </w:r>
      <w:r w:rsidR="00137D1B" w:rsidRPr="00977532">
        <w:rPr>
          <w:sz w:val="24"/>
        </w:rPr>
        <w:t xml:space="preserve">. The company also abided by </w:t>
      </w:r>
      <w:r w:rsidR="009F0071" w:rsidRPr="00977532">
        <w:rPr>
          <w:sz w:val="24"/>
        </w:rPr>
        <w:t>the conditions specified in the Commission’s ETC designation order, including using federal Lifeline eligibility criteria, utilizing the online query database provided by the Washington State Department of Social and Health Services</w:t>
      </w:r>
      <w:r w:rsidR="005C3808">
        <w:rPr>
          <w:sz w:val="24"/>
        </w:rPr>
        <w:t xml:space="preserve"> (DSHS)</w:t>
      </w:r>
      <w:r w:rsidR="009F0071" w:rsidRPr="00977532">
        <w:rPr>
          <w:sz w:val="24"/>
        </w:rPr>
        <w:t xml:space="preserve"> to establish </w:t>
      </w:r>
      <w:r w:rsidR="00137D1B" w:rsidRPr="00977532">
        <w:rPr>
          <w:sz w:val="24"/>
        </w:rPr>
        <w:t xml:space="preserve">its </w:t>
      </w:r>
      <w:r w:rsidR="009F0071" w:rsidRPr="00977532">
        <w:rPr>
          <w:sz w:val="24"/>
        </w:rPr>
        <w:t>Lifeline applicants’ eligibility,</w:t>
      </w:r>
      <w:r w:rsidR="00137D1B" w:rsidRPr="00977532">
        <w:rPr>
          <w:rStyle w:val="FootnoteReference"/>
        </w:rPr>
        <w:footnoteReference w:id="5"/>
      </w:r>
      <w:r w:rsidR="009F0071" w:rsidRPr="00977532">
        <w:rPr>
          <w:sz w:val="24"/>
        </w:rPr>
        <w:t xml:space="preserve"> </w:t>
      </w:r>
      <w:r w:rsidR="005C3808">
        <w:rPr>
          <w:sz w:val="24"/>
        </w:rPr>
        <w:t xml:space="preserve">submitting customer data to the DSHS at least annually for eligibility and duplicate check, </w:t>
      </w:r>
      <w:r w:rsidR="00137D1B" w:rsidRPr="00977532">
        <w:rPr>
          <w:sz w:val="24"/>
        </w:rPr>
        <w:t>and paying Washington State Enhanced 911 taxes</w:t>
      </w:r>
      <w:r w:rsidR="009F0071" w:rsidRPr="00977532">
        <w:rPr>
          <w:sz w:val="24"/>
        </w:rPr>
        <w:t xml:space="preserve">.  </w:t>
      </w:r>
    </w:p>
    <w:p w14:paraId="1313E121" w14:textId="77777777" w:rsidR="00CA4404" w:rsidRPr="00977532" w:rsidRDefault="00CA4404" w:rsidP="006F3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403F1D6A" w14:textId="719A3A28" w:rsidR="002B7937" w:rsidRDefault="002B7937" w:rsidP="002B7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Based on these events, staff proposes a modified condition list in Attachment 1, as the revised conditions better reflect the rule changes at the federal level. The commission imposed the same conditions on Budget PrePay, Inc.’s ETC </w:t>
      </w:r>
      <w:r w:rsidRPr="00247F8E">
        <w:rPr>
          <w:sz w:val="24"/>
        </w:rPr>
        <w:t>renewal.</w:t>
      </w:r>
      <w:r w:rsidR="00247F8E">
        <w:rPr>
          <w:rStyle w:val="FootnoteReference"/>
        </w:rPr>
        <w:footnoteReference w:id="6"/>
      </w:r>
      <w:r>
        <w:rPr>
          <w:sz w:val="24"/>
        </w:rPr>
        <w:t xml:space="preserve"> S</w:t>
      </w:r>
      <w:r w:rsidRPr="00977532">
        <w:rPr>
          <w:sz w:val="24"/>
        </w:rPr>
        <w:t>taff believes that monitoring and rule enforcement in the today’s Lifeline market obviates the need for the commission’s one-year interim condition.</w:t>
      </w:r>
    </w:p>
    <w:p w14:paraId="50583683" w14:textId="77777777" w:rsidR="002B7937" w:rsidRPr="00DE60B0" w:rsidRDefault="002B7937" w:rsidP="002B7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0771E87" w14:textId="77777777" w:rsidR="00C54B72" w:rsidRDefault="00C54B72" w:rsidP="002B7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4DB1423" w14:textId="77777777" w:rsidR="00C54B72" w:rsidRDefault="00C54B72" w:rsidP="002B7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3A03630" w14:textId="77777777" w:rsidR="00C54B72" w:rsidRDefault="00C54B72" w:rsidP="002B7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44BC77A" w14:textId="77777777" w:rsidR="00C54B72" w:rsidRDefault="00C54B72" w:rsidP="002B7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3A304659" w14:textId="77777777" w:rsidR="00C54B72" w:rsidRDefault="00C54B72" w:rsidP="002B7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907928E" w14:textId="77777777" w:rsidR="00C54B72" w:rsidRDefault="00C54B72" w:rsidP="002B7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7175D9E" w14:textId="77777777" w:rsidR="00C54B72" w:rsidRDefault="00C54B72" w:rsidP="00C54B7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66F2FB7" w14:textId="6BFBC8E7" w:rsidR="00C54B72" w:rsidRDefault="00C54B72" w:rsidP="00ED3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FCC issued a </w:t>
      </w:r>
      <w:r w:rsidR="007259D3">
        <w:rPr>
          <w:sz w:val="24"/>
        </w:rPr>
        <w:t>Notice of Apparent Liability For Forfeiture (</w:t>
      </w:r>
      <w:r>
        <w:rPr>
          <w:sz w:val="24"/>
        </w:rPr>
        <w:t>NAL</w:t>
      </w:r>
      <w:r w:rsidR="007259D3">
        <w:rPr>
          <w:sz w:val="24"/>
        </w:rPr>
        <w:t>)</w:t>
      </w:r>
      <w:r>
        <w:rPr>
          <w:sz w:val="24"/>
        </w:rPr>
        <w:t xml:space="preserve"> to </w:t>
      </w:r>
      <w:r w:rsidR="00C14F9F">
        <w:rPr>
          <w:sz w:val="24"/>
        </w:rPr>
        <w:t xml:space="preserve">i-wireless, </w:t>
      </w:r>
      <w:r w:rsidR="0082691B">
        <w:rPr>
          <w:sz w:val="24"/>
        </w:rPr>
        <w:t>LLC</w:t>
      </w:r>
      <w:r>
        <w:rPr>
          <w:sz w:val="24"/>
        </w:rPr>
        <w:t xml:space="preserve"> </w:t>
      </w:r>
      <w:r w:rsidRPr="00BD679A">
        <w:rPr>
          <w:sz w:val="24"/>
        </w:rPr>
        <w:t xml:space="preserve">on </w:t>
      </w:r>
      <w:r w:rsidR="00C14F9F">
        <w:rPr>
          <w:sz w:val="24"/>
        </w:rPr>
        <w:t>November 1</w:t>
      </w:r>
      <w:r w:rsidRPr="00BD679A">
        <w:rPr>
          <w:sz w:val="24"/>
        </w:rPr>
        <w:t>, 2013</w:t>
      </w:r>
      <w:r>
        <w:rPr>
          <w:sz w:val="24"/>
        </w:rPr>
        <w:t>.</w:t>
      </w:r>
      <w:r w:rsidRPr="00ED36E3">
        <w:rPr>
          <w:vertAlign w:val="superscript"/>
        </w:rPr>
        <w:footnoteReference w:id="7"/>
      </w:r>
      <w:r w:rsidRPr="00ED36E3">
        <w:rPr>
          <w:sz w:val="24"/>
          <w:vertAlign w:val="superscript"/>
        </w:rPr>
        <w:t xml:space="preserve"> </w:t>
      </w:r>
      <w:r>
        <w:rPr>
          <w:sz w:val="24"/>
        </w:rPr>
        <w:t xml:space="preserve">The NAL alleged </w:t>
      </w:r>
      <w:r w:rsidR="0025659A">
        <w:rPr>
          <w:sz w:val="24"/>
        </w:rPr>
        <w:t>based on Universal Service Administrative Company’s in-depth data validation (IDV’s) audits</w:t>
      </w:r>
      <w:r w:rsidR="004B7437">
        <w:rPr>
          <w:sz w:val="24"/>
        </w:rPr>
        <w:t xml:space="preserve"> of eight states</w:t>
      </w:r>
      <w:r w:rsidR="0025659A">
        <w:rPr>
          <w:sz w:val="24"/>
        </w:rPr>
        <w:t xml:space="preserve"> </w:t>
      </w:r>
      <w:r w:rsidR="00C14F9F">
        <w:rPr>
          <w:sz w:val="24"/>
        </w:rPr>
        <w:t>i-wireless</w:t>
      </w:r>
      <w:r>
        <w:rPr>
          <w:sz w:val="24"/>
        </w:rPr>
        <w:t xml:space="preserve"> violated Section 54.407, 54.409 and 54.410 of the FCC rules</w:t>
      </w:r>
      <w:r w:rsidR="00263580">
        <w:rPr>
          <w:sz w:val="24"/>
        </w:rPr>
        <w:t>.</w:t>
      </w:r>
      <w:r>
        <w:rPr>
          <w:sz w:val="24"/>
        </w:rPr>
        <w:t xml:space="preserve"> </w:t>
      </w:r>
      <w:r w:rsidR="00263580">
        <w:rPr>
          <w:sz w:val="24"/>
        </w:rPr>
        <w:t>i-wireless was</w:t>
      </w:r>
      <w:r w:rsidR="004B7437">
        <w:rPr>
          <w:sz w:val="24"/>
        </w:rPr>
        <w:t xml:space="preserve"> reimburse</w:t>
      </w:r>
      <w:r w:rsidR="00263580">
        <w:rPr>
          <w:sz w:val="24"/>
        </w:rPr>
        <w:t>d for</w:t>
      </w:r>
      <w:r>
        <w:rPr>
          <w:sz w:val="24"/>
        </w:rPr>
        <w:t xml:space="preserve"> </w:t>
      </w:r>
      <w:r w:rsidR="00C14F9F">
        <w:rPr>
          <w:sz w:val="24"/>
        </w:rPr>
        <w:t>1,684</w:t>
      </w:r>
      <w:r>
        <w:rPr>
          <w:sz w:val="24"/>
        </w:rPr>
        <w:t xml:space="preserve"> </w:t>
      </w:r>
      <w:r w:rsidR="00263580">
        <w:rPr>
          <w:sz w:val="24"/>
        </w:rPr>
        <w:t xml:space="preserve">alleged </w:t>
      </w:r>
      <w:r>
        <w:rPr>
          <w:sz w:val="24"/>
        </w:rPr>
        <w:t xml:space="preserve">intra-company duplicate customer enrollments between </w:t>
      </w:r>
      <w:r w:rsidR="00C14F9F">
        <w:rPr>
          <w:sz w:val="24"/>
        </w:rPr>
        <w:t>October</w:t>
      </w:r>
      <w:r>
        <w:rPr>
          <w:sz w:val="24"/>
        </w:rPr>
        <w:t xml:space="preserve"> 2012 and </w:t>
      </w:r>
      <w:r w:rsidR="00C14F9F">
        <w:rPr>
          <w:sz w:val="24"/>
        </w:rPr>
        <w:t>April</w:t>
      </w:r>
      <w:r>
        <w:rPr>
          <w:sz w:val="24"/>
        </w:rPr>
        <w:t xml:space="preserve"> 2013</w:t>
      </w:r>
      <w:r w:rsidR="00C14F9F">
        <w:rPr>
          <w:sz w:val="24"/>
        </w:rPr>
        <w:t xml:space="preserve"> </w:t>
      </w:r>
      <w:r w:rsidR="0043389C">
        <w:rPr>
          <w:sz w:val="24"/>
        </w:rPr>
        <w:t xml:space="preserve">that </w:t>
      </w:r>
      <w:r w:rsidR="00C14F9F">
        <w:rPr>
          <w:sz w:val="24"/>
        </w:rPr>
        <w:t>total</w:t>
      </w:r>
      <w:r w:rsidR="0043389C">
        <w:rPr>
          <w:sz w:val="24"/>
        </w:rPr>
        <w:t>ed</w:t>
      </w:r>
      <w:r w:rsidR="00C14F9F">
        <w:rPr>
          <w:sz w:val="24"/>
        </w:rPr>
        <w:t xml:space="preserve"> $24,358 in overpayments from USAC</w:t>
      </w:r>
      <w:r>
        <w:rPr>
          <w:sz w:val="24"/>
        </w:rPr>
        <w:t xml:space="preserve">. </w:t>
      </w:r>
      <w:r w:rsidR="0043389C">
        <w:rPr>
          <w:sz w:val="24"/>
        </w:rPr>
        <w:t>T</w:t>
      </w:r>
      <w:r>
        <w:rPr>
          <w:sz w:val="24"/>
        </w:rPr>
        <w:t>he FCC proposed a forfeiture of over $</w:t>
      </w:r>
      <w:r w:rsidR="00C14F9F">
        <w:rPr>
          <w:sz w:val="24"/>
        </w:rPr>
        <w:t>8</w:t>
      </w:r>
      <w:r>
        <w:rPr>
          <w:sz w:val="24"/>
        </w:rPr>
        <w:t>.</w:t>
      </w:r>
      <w:r w:rsidR="00C14F9F">
        <w:rPr>
          <w:sz w:val="24"/>
        </w:rPr>
        <w:t>8</w:t>
      </w:r>
      <w:r>
        <w:rPr>
          <w:sz w:val="24"/>
        </w:rPr>
        <w:t xml:space="preserve"> million dollars. </w:t>
      </w:r>
      <w:r w:rsidR="00C7619B">
        <w:rPr>
          <w:sz w:val="24"/>
        </w:rPr>
        <w:t xml:space="preserve"> </w:t>
      </w:r>
      <w:r w:rsidR="0043389C" w:rsidRPr="0043389C">
        <w:rPr>
          <w:sz w:val="24"/>
        </w:rPr>
        <w:t xml:space="preserve">i-wireless has not </w:t>
      </w:r>
      <w:r w:rsidR="00DD2CFF">
        <w:rPr>
          <w:sz w:val="24"/>
        </w:rPr>
        <w:t>had</w:t>
      </w:r>
      <w:r w:rsidR="0043389C" w:rsidRPr="0043389C">
        <w:rPr>
          <w:sz w:val="24"/>
        </w:rPr>
        <w:t xml:space="preserve"> any IDV’s </w:t>
      </w:r>
      <w:r w:rsidR="00DD2CFF">
        <w:rPr>
          <w:sz w:val="24"/>
        </w:rPr>
        <w:t xml:space="preserve">conducted </w:t>
      </w:r>
      <w:r w:rsidR="0043389C" w:rsidRPr="0043389C">
        <w:rPr>
          <w:sz w:val="24"/>
        </w:rPr>
        <w:t>for the state of Washington</w:t>
      </w:r>
      <w:r w:rsidR="00DD2CFF">
        <w:rPr>
          <w:sz w:val="24"/>
        </w:rPr>
        <w:t>.</w:t>
      </w:r>
      <w:r w:rsidR="00094467">
        <w:rPr>
          <w:sz w:val="24"/>
        </w:rPr>
        <w:t xml:space="preserve"> </w:t>
      </w:r>
      <w:r w:rsidR="007259D3">
        <w:rPr>
          <w:sz w:val="24"/>
        </w:rPr>
        <w:t xml:space="preserve">Since this issue is pending at the FCC and there is no reasonable estimate as when it will come to closure, staff </w:t>
      </w:r>
      <w:r w:rsidR="006E3ECE">
        <w:rPr>
          <w:sz w:val="24"/>
        </w:rPr>
        <w:t>recommends that</w:t>
      </w:r>
      <w:r w:rsidR="007259D3">
        <w:rPr>
          <w:sz w:val="24"/>
        </w:rPr>
        <w:t xml:space="preserve"> the commission </w:t>
      </w:r>
      <w:r w:rsidR="006E3ECE">
        <w:rPr>
          <w:sz w:val="24"/>
        </w:rPr>
        <w:t>not</w:t>
      </w:r>
      <w:r w:rsidR="007259D3">
        <w:rPr>
          <w:sz w:val="24"/>
        </w:rPr>
        <w:t xml:space="preserve"> wait on the result of the NAL to decide on i-wireless’ ETC renewal. </w:t>
      </w:r>
      <w:r w:rsidR="00DD2CFF">
        <w:rPr>
          <w:sz w:val="24"/>
        </w:rPr>
        <w:t>i-wireless</w:t>
      </w:r>
      <w:r>
        <w:rPr>
          <w:sz w:val="24"/>
        </w:rPr>
        <w:t xml:space="preserve"> </w:t>
      </w:r>
      <w:r w:rsidR="00CA7757">
        <w:rPr>
          <w:sz w:val="24"/>
        </w:rPr>
        <w:t xml:space="preserve">communicated </w:t>
      </w:r>
      <w:r w:rsidR="00D53435">
        <w:rPr>
          <w:sz w:val="24"/>
        </w:rPr>
        <w:t xml:space="preserve">this issue </w:t>
      </w:r>
      <w:r w:rsidR="007259D3">
        <w:rPr>
          <w:sz w:val="24"/>
        </w:rPr>
        <w:t xml:space="preserve">in a timely manner </w:t>
      </w:r>
      <w:r w:rsidR="00CA7757">
        <w:rPr>
          <w:sz w:val="24"/>
        </w:rPr>
        <w:t>with staff in November</w:t>
      </w:r>
      <w:r w:rsidR="000C50B6">
        <w:rPr>
          <w:sz w:val="24"/>
        </w:rPr>
        <w:t>, 2013. i-wireless filed</w:t>
      </w:r>
      <w:r>
        <w:rPr>
          <w:sz w:val="24"/>
        </w:rPr>
        <w:t xml:space="preserve"> </w:t>
      </w:r>
      <w:r w:rsidR="000C50B6">
        <w:rPr>
          <w:sz w:val="24"/>
        </w:rPr>
        <w:t xml:space="preserve">a </w:t>
      </w:r>
      <w:r w:rsidR="00976E65">
        <w:rPr>
          <w:sz w:val="24"/>
        </w:rPr>
        <w:t>response on</w:t>
      </w:r>
      <w:r w:rsidR="0097456A">
        <w:rPr>
          <w:sz w:val="24"/>
        </w:rPr>
        <w:t xml:space="preserve"> January 10, 2014 </w:t>
      </w:r>
      <w:r>
        <w:rPr>
          <w:sz w:val="24"/>
        </w:rPr>
        <w:t>to challenge the NAL findings</w:t>
      </w:r>
      <w:r w:rsidR="00094467">
        <w:rPr>
          <w:sz w:val="24"/>
        </w:rPr>
        <w:t xml:space="preserve"> and</w:t>
      </w:r>
      <w:r>
        <w:rPr>
          <w:sz w:val="24"/>
        </w:rPr>
        <w:t xml:space="preserve"> </w:t>
      </w:r>
      <w:r w:rsidR="000C50B6">
        <w:rPr>
          <w:sz w:val="24"/>
        </w:rPr>
        <w:t xml:space="preserve">the matter </w:t>
      </w:r>
      <w:r>
        <w:rPr>
          <w:sz w:val="24"/>
        </w:rPr>
        <w:t>is now pending at the FCC.</w:t>
      </w:r>
      <w:r w:rsidR="00481204">
        <w:rPr>
          <w:rStyle w:val="FootnoteReference"/>
        </w:rPr>
        <w:footnoteReference w:id="8"/>
      </w:r>
      <w:r w:rsidR="00481204">
        <w:rPr>
          <w:sz w:val="24"/>
        </w:rPr>
        <w:t xml:space="preserve"> </w:t>
      </w:r>
      <w:r w:rsidR="00976E65">
        <w:rPr>
          <w:sz w:val="24"/>
        </w:rPr>
        <w:t>This issue</w:t>
      </w:r>
      <w:r w:rsidR="007259D3">
        <w:rPr>
          <w:sz w:val="24"/>
        </w:rPr>
        <w:t xml:space="preserve"> does not change staff’s evaluation </w:t>
      </w:r>
      <w:r w:rsidR="002F3226">
        <w:rPr>
          <w:sz w:val="24"/>
        </w:rPr>
        <w:t>of</w:t>
      </w:r>
      <w:r w:rsidR="007259D3">
        <w:rPr>
          <w:sz w:val="24"/>
        </w:rPr>
        <w:t xml:space="preserve"> i-wireless </w:t>
      </w:r>
      <w:r w:rsidR="002F3226">
        <w:rPr>
          <w:sz w:val="24"/>
        </w:rPr>
        <w:t>ETC Renewal petition.</w:t>
      </w:r>
      <w:r>
        <w:rPr>
          <w:sz w:val="24"/>
        </w:rPr>
        <w:t xml:space="preserve"> </w:t>
      </w:r>
    </w:p>
    <w:p w14:paraId="1313E123" w14:textId="77777777" w:rsidR="002C5976" w:rsidRPr="00977532" w:rsidRDefault="002C5976"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313E124" w14:textId="77777777" w:rsidR="00F720D5" w:rsidRPr="00583935" w:rsidRDefault="00F720D5" w:rsidP="00F66DE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583935">
        <w:rPr>
          <w:b/>
          <w:bCs/>
          <w:sz w:val="24"/>
        </w:rPr>
        <w:t>Conclusion</w:t>
      </w:r>
    </w:p>
    <w:p w14:paraId="1313E125" w14:textId="77777777" w:rsidR="00042F20" w:rsidRPr="00583935"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313E126" w14:textId="71868C1E" w:rsidR="00DC1772" w:rsidRPr="00583935" w:rsidRDefault="002B7937"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w:t>
      </w:r>
      <w:r w:rsidR="00F66DE7">
        <w:rPr>
          <w:sz w:val="24"/>
        </w:rPr>
        <w:t>-</w:t>
      </w:r>
      <w:r w:rsidR="0082691B">
        <w:rPr>
          <w:sz w:val="24"/>
        </w:rPr>
        <w:t xml:space="preserve">wireless </w:t>
      </w:r>
      <w:r w:rsidR="0082691B" w:rsidRPr="00DD2CFF">
        <w:rPr>
          <w:sz w:val="24"/>
        </w:rPr>
        <w:t>has</w:t>
      </w:r>
      <w:r w:rsidR="00DC1772" w:rsidRPr="00DD2CFF">
        <w:rPr>
          <w:sz w:val="24"/>
        </w:rPr>
        <w:t xml:space="preserve"> complied with all federal and state statutes and rules</w:t>
      </w:r>
      <w:r w:rsidR="00DC1772" w:rsidRPr="00583935">
        <w:rPr>
          <w:sz w:val="24"/>
        </w:rPr>
        <w:t xml:space="preserve"> on ETC designation as well as the conditions that the commission imposed in 201</w:t>
      </w:r>
      <w:r w:rsidR="009F0071">
        <w:rPr>
          <w:sz w:val="24"/>
        </w:rPr>
        <w:t>2</w:t>
      </w:r>
      <w:r w:rsidR="00DC1772" w:rsidRPr="00583935">
        <w:rPr>
          <w:sz w:val="24"/>
        </w:rPr>
        <w:t xml:space="preserve">. Staff believes renewal of its ETC designation is consistent with public interest. The company will continue to use federal Lifeline support to offer affordable wireless services to low-income households. </w:t>
      </w:r>
    </w:p>
    <w:p w14:paraId="1313E127" w14:textId="77777777" w:rsidR="00DC1772" w:rsidRPr="00583935" w:rsidRDefault="00DC1772"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313E128" w14:textId="3CFF63CB" w:rsidR="00A348EC" w:rsidRPr="00583935" w:rsidRDefault="00DC1772" w:rsidP="00DC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83935">
        <w:rPr>
          <w:sz w:val="24"/>
        </w:rPr>
        <w:t xml:space="preserve">Staff recommends the commission issue an order to </w:t>
      </w:r>
      <w:r w:rsidR="00D37E3F">
        <w:rPr>
          <w:sz w:val="24"/>
        </w:rPr>
        <w:t xml:space="preserve">continue to grant the company the exemption from </w:t>
      </w:r>
      <w:r w:rsidR="00D37E3F">
        <w:rPr>
          <w:color w:val="000000" w:themeColor="text1"/>
          <w:sz w:val="24"/>
        </w:rPr>
        <w:t xml:space="preserve">WAC </w:t>
      </w:r>
      <w:r w:rsidR="00DD2CFF">
        <w:rPr>
          <w:color w:val="000000" w:themeColor="text1"/>
          <w:sz w:val="24"/>
        </w:rPr>
        <w:t>4</w:t>
      </w:r>
      <w:r w:rsidR="00D37E3F">
        <w:rPr>
          <w:color w:val="000000" w:themeColor="text1"/>
          <w:sz w:val="24"/>
        </w:rPr>
        <w:t xml:space="preserve">80-123-030(1)(d),(f) and (g) and </w:t>
      </w:r>
      <w:r w:rsidRPr="00583935">
        <w:rPr>
          <w:sz w:val="24"/>
        </w:rPr>
        <w:t xml:space="preserve">renew the designation of </w:t>
      </w:r>
      <w:r w:rsidR="002B7937">
        <w:rPr>
          <w:sz w:val="24"/>
        </w:rPr>
        <w:t>i</w:t>
      </w:r>
      <w:r w:rsidR="00F66DE7">
        <w:rPr>
          <w:sz w:val="24"/>
        </w:rPr>
        <w:t>-wireless, LLC</w:t>
      </w:r>
      <w:r w:rsidRPr="00583935">
        <w:rPr>
          <w:sz w:val="24"/>
        </w:rPr>
        <w:t xml:space="preserve"> as an Eligible Telecommunications Carrier for the purpose of receiving Lifeline support from the federal Universal Service Fund in service areas specified in Attachment 1 and subject to the modified conditions in Attachment 2.</w:t>
      </w:r>
    </w:p>
    <w:sectPr w:rsidR="00A348EC" w:rsidRPr="00583935" w:rsidSect="00F44F2D">
      <w:headerReference w:type="default" r:id="rId12"/>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38B82" w14:textId="77777777" w:rsidR="001F4BC2" w:rsidRDefault="001F4BC2">
      <w:r>
        <w:separator/>
      </w:r>
    </w:p>
  </w:endnote>
  <w:endnote w:type="continuationSeparator" w:id="0">
    <w:p w14:paraId="68A7B6DA" w14:textId="77777777" w:rsidR="001F4BC2" w:rsidRDefault="001F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FC18E" w14:textId="77777777" w:rsidR="001F4BC2" w:rsidRDefault="001F4BC2">
      <w:r>
        <w:separator/>
      </w:r>
    </w:p>
  </w:footnote>
  <w:footnote w:type="continuationSeparator" w:id="0">
    <w:p w14:paraId="7172607B" w14:textId="77777777" w:rsidR="001F4BC2" w:rsidRDefault="001F4BC2">
      <w:r>
        <w:continuationSeparator/>
      </w:r>
    </w:p>
  </w:footnote>
  <w:footnote w:id="1">
    <w:p w14:paraId="1313E132" w14:textId="498999E9" w:rsidR="00BA63A2" w:rsidRDefault="00BA63A2">
      <w:pPr>
        <w:pStyle w:val="FootnoteText"/>
      </w:pPr>
      <w:r>
        <w:rPr>
          <w:rStyle w:val="FootnoteReference"/>
        </w:rPr>
        <w:footnoteRef/>
      </w:r>
      <w:r>
        <w:t xml:space="preserve"> ETC Renewal Petition, </w:t>
      </w:r>
      <w:r w:rsidR="00F66DE7">
        <w:t>Section</w:t>
      </w:r>
      <w:r w:rsidR="00CA72B3">
        <w:t>s</w:t>
      </w:r>
      <w:r w:rsidR="00F66DE7">
        <w:t xml:space="preserve"> IV</w:t>
      </w:r>
      <w:r w:rsidR="00CA72B3">
        <w:t xml:space="preserve"> and VI</w:t>
      </w:r>
      <w:r>
        <w:t>.</w:t>
      </w:r>
    </w:p>
  </w:footnote>
  <w:footnote w:id="2">
    <w:p w14:paraId="1313E133" w14:textId="77777777" w:rsidR="00BA63A2" w:rsidRDefault="00BA63A2">
      <w:pPr>
        <w:pStyle w:val="FootnoteText"/>
      </w:pPr>
      <w:r>
        <w:rPr>
          <w:rStyle w:val="FootnoteReference"/>
        </w:rPr>
        <w:footnoteRef/>
      </w:r>
      <w:r>
        <w:t xml:space="preserve"> </w:t>
      </w:r>
      <w:r w:rsidRPr="00BF1820">
        <w:t xml:space="preserve">47 U.S.C. </w:t>
      </w:r>
      <w:r>
        <w:t xml:space="preserve">§ </w:t>
      </w:r>
      <w:r w:rsidRPr="00BF1820">
        <w:t xml:space="preserve">214(e)(2). </w:t>
      </w:r>
      <w:r>
        <w:t>See also 47 C.F.R. § 54.201</w:t>
      </w:r>
      <w:r w:rsidRPr="009D2091">
        <w:t>(</w:t>
      </w:r>
      <w:r>
        <w:t>c</w:t>
      </w:r>
      <w:r w:rsidRPr="009D2091">
        <w:t>).</w:t>
      </w:r>
    </w:p>
  </w:footnote>
  <w:footnote w:id="3">
    <w:p w14:paraId="1313E134" w14:textId="3E4CACB3" w:rsidR="00BA63A2" w:rsidRDefault="00BA63A2">
      <w:pPr>
        <w:pStyle w:val="FootnoteText"/>
      </w:pPr>
      <w:r>
        <w:rPr>
          <w:rStyle w:val="FootnoteReference"/>
        </w:rPr>
        <w:footnoteRef/>
      </w:r>
      <w:r>
        <w:t xml:space="preserve"> </w:t>
      </w:r>
      <w:r>
        <w:rPr>
          <w:i/>
        </w:rPr>
        <w:t xml:space="preserve">In the Matter of the Petition of </w:t>
      </w:r>
      <w:r w:rsidR="00DE6BB5">
        <w:rPr>
          <w:i/>
        </w:rPr>
        <w:t>TracFone Wireless, Inc.</w:t>
      </w:r>
      <w:r w:rsidR="009A5621">
        <w:rPr>
          <w:i/>
        </w:rPr>
        <w:t xml:space="preserve"> </w:t>
      </w:r>
      <w:r>
        <w:rPr>
          <w:i/>
        </w:rPr>
        <w:t>for Exemption from WAC 480-123-030(1)(d),(f) and (g); and Designation as an Eligible Telecommunications Carrier for the Purpose of Receiving Lifeline Support from the Federal Universal Service Fund</w:t>
      </w:r>
      <w:r>
        <w:t>, Order 0</w:t>
      </w:r>
      <w:r w:rsidR="00DE6BB5">
        <w:t>3</w:t>
      </w:r>
      <w:r>
        <w:t xml:space="preserve"> (</w:t>
      </w:r>
      <w:r w:rsidR="00DE6BB5">
        <w:t>June 24</w:t>
      </w:r>
      <w:r>
        <w:t>, 201</w:t>
      </w:r>
      <w:r w:rsidR="00DE6BB5">
        <w:t>0</w:t>
      </w:r>
      <w:r>
        <w:t>), UT-</w:t>
      </w:r>
      <w:r w:rsidR="00DE6BB5">
        <w:t>093012</w:t>
      </w:r>
      <w:r>
        <w:t xml:space="preserve">, ¶ </w:t>
      </w:r>
      <w:r w:rsidR="00DE6BB5">
        <w:t>78</w:t>
      </w:r>
      <w:r>
        <w:t xml:space="preserve">. </w:t>
      </w:r>
    </w:p>
  </w:footnote>
  <w:footnote w:id="4">
    <w:p w14:paraId="1313E135" w14:textId="77777777" w:rsidR="00BA63A2" w:rsidRDefault="00BA63A2" w:rsidP="009F0071">
      <w:pPr>
        <w:pStyle w:val="FootnoteText"/>
      </w:pPr>
      <w:r>
        <w:rPr>
          <w:rStyle w:val="FootnoteReference"/>
        </w:rPr>
        <w:footnoteRef/>
      </w:r>
      <w:r>
        <w:t xml:space="preserve"> </w:t>
      </w:r>
      <w:r>
        <w:rPr>
          <w:i/>
        </w:rPr>
        <w:t>In the Matter of Lifeline and Link Up Reform and Modernization, Lifeline and Link Up, Federal-State Joint Board on Universal Service, Advancing Broadband Availability Through Digital Literacy Training</w:t>
      </w:r>
      <w:r>
        <w:t>, WC Docket No. 11-42, WC Docket No. 03-109, CC Docket No. 96-45, WC Docket No. 12-23, Report and Order and Further Notice of Proposed Rulemaking, FCC 12-11 (rel. Feb 6, 2012) (“</w:t>
      </w:r>
      <w:r w:rsidRPr="00A4134E">
        <w:rPr>
          <w:i/>
        </w:rPr>
        <w:t>Lifeline and Link Up Reform Order</w:t>
      </w:r>
      <w:r>
        <w:t>”).</w:t>
      </w:r>
    </w:p>
  </w:footnote>
  <w:footnote w:id="5">
    <w:p w14:paraId="1313E136" w14:textId="77777777" w:rsidR="00BA63A2" w:rsidRDefault="00BA63A2" w:rsidP="00137D1B">
      <w:pPr>
        <w:widowControl/>
      </w:pPr>
      <w:r>
        <w:rPr>
          <w:rStyle w:val="FootnoteReference"/>
        </w:rPr>
        <w:footnoteRef/>
      </w:r>
      <w:r>
        <w:t xml:space="preserve"> The company uses the Department of Social and Health Services’ online query system to verify Lifeline applicants who qualifies based on their participation in </w:t>
      </w:r>
      <w:r>
        <w:rPr>
          <w:szCs w:val="20"/>
        </w:rPr>
        <w:t xml:space="preserve">Medicaid, </w:t>
      </w:r>
      <w:r w:rsidRPr="00137D1B">
        <w:rPr>
          <w:szCs w:val="20"/>
        </w:rPr>
        <w:t xml:space="preserve">Supplemental Nutrition Assistance </w:t>
      </w:r>
      <w:r>
        <w:rPr>
          <w:szCs w:val="20"/>
        </w:rPr>
        <w:t xml:space="preserve">Program (formerly Food Stamps), Supplemental Security Income and </w:t>
      </w:r>
      <w:r w:rsidRPr="00137D1B">
        <w:rPr>
          <w:szCs w:val="20"/>
        </w:rPr>
        <w:t xml:space="preserve">Temporary Assistance </w:t>
      </w:r>
      <w:r w:rsidRPr="00CA4404">
        <w:t>for Needy Families.</w:t>
      </w:r>
      <w:r>
        <w:t xml:space="preserve"> For applicants who want to qualify based on other federal programs or on the income criteria, the company reviews relevant proof documents. </w:t>
      </w:r>
    </w:p>
  </w:footnote>
  <w:footnote w:id="6">
    <w:p w14:paraId="72A23EBE" w14:textId="6F2D1BBE" w:rsidR="00247F8E" w:rsidRDefault="00247F8E">
      <w:pPr>
        <w:pStyle w:val="FootnoteText"/>
      </w:pPr>
      <w:r>
        <w:rPr>
          <w:rStyle w:val="FootnoteReference"/>
        </w:rPr>
        <w:footnoteRef/>
      </w:r>
      <w:r>
        <w:t xml:space="preserve"> </w:t>
      </w:r>
      <w:r>
        <w:rPr>
          <w:i/>
        </w:rPr>
        <w:t>In the Matter of the Petition of Budget Prepay,Inc. for Exemption from WAC 480-123-030(1)(d),(f) and (g); and Renewing Designation as an Eligible Telecommunications Carrier with Amended Conditions for the Purpose of Receiving Lifeline Support from the Federal Universal Service Fund</w:t>
      </w:r>
      <w:r>
        <w:t>, Order 02 (February 14, 2014), UT-111570.</w:t>
      </w:r>
    </w:p>
  </w:footnote>
  <w:footnote w:id="7">
    <w:p w14:paraId="22867DF6" w14:textId="29BF4EBA" w:rsidR="00C54B72" w:rsidRPr="001914E7" w:rsidRDefault="00C54B72" w:rsidP="00C54B72">
      <w:pPr>
        <w:pStyle w:val="FootnoteText"/>
      </w:pPr>
      <w:r>
        <w:rPr>
          <w:rStyle w:val="FootnoteReference"/>
        </w:rPr>
        <w:footnoteRef/>
      </w:r>
      <w:r>
        <w:rPr>
          <w:i/>
        </w:rPr>
        <w:t xml:space="preserve">In the Matter of </w:t>
      </w:r>
      <w:r w:rsidR="00C7619B">
        <w:rPr>
          <w:i/>
        </w:rPr>
        <w:t>i-</w:t>
      </w:r>
      <w:r w:rsidR="0082691B">
        <w:rPr>
          <w:i/>
        </w:rPr>
        <w:t>wireless, LLC</w:t>
      </w:r>
      <w:r>
        <w:rPr>
          <w:i/>
        </w:rPr>
        <w:t xml:space="preserve">., </w:t>
      </w:r>
      <w:r>
        <w:t>Notice of Apparent Liability for Forfeiture, File No.EB-IHD-13-000106</w:t>
      </w:r>
      <w:r w:rsidR="00C7619B">
        <w:t>5</w:t>
      </w:r>
      <w:r>
        <w:t>6, FCC 13-1</w:t>
      </w:r>
      <w:r w:rsidR="00C7619B">
        <w:t>48</w:t>
      </w:r>
      <w:r>
        <w:t xml:space="preserve"> (rel. </w:t>
      </w:r>
      <w:r w:rsidR="00C7619B">
        <w:t>November</w:t>
      </w:r>
      <w:r>
        <w:t xml:space="preserve"> </w:t>
      </w:r>
      <w:r w:rsidR="00C7619B">
        <w:t>1</w:t>
      </w:r>
      <w:r>
        <w:t xml:space="preserve">, 2013). </w:t>
      </w:r>
    </w:p>
  </w:footnote>
  <w:footnote w:id="8">
    <w:p w14:paraId="3CFF8C41" w14:textId="483B269A" w:rsidR="00481204" w:rsidRDefault="00481204">
      <w:pPr>
        <w:pStyle w:val="FootnoteText"/>
      </w:pPr>
      <w:r>
        <w:rPr>
          <w:rStyle w:val="FootnoteReference"/>
        </w:rPr>
        <w:footnoteRef/>
      </w:r>
      <w:r>
        <w:t xml:space="preserve"> i-wireless response to the FCC states that even if every alleged duplicate turned out to be an actual duplicate, i-wireless still would have been 99.74% effective in screening for duplicates</w:t>
      </w:r>
      <w:r w:rsidRPr="00ED36E3">
        <w:rPr>
          <w:i/>
        </w:rPr>
        <w:t>. i-wireless, LLC’s Response to the</w:t>
      </w:r>
      <w:r>
        <w:t xml:space="preserve"> </w:t>
      </w:r>
      <w:r w:rsidRPr="00ED36E3">
        <w:rPr>
          <w:i/>
        </w:rPr>
        <w:t>Notice</w:t>
      </w:r>
      <w:r>
        <w:t xml:space="preserve"> </w:t>
      </w:r>
      <w:r w:rsidRPr="00ED36E3">
        <w:rPr>
          <w:i/>
        </w:rPr>
        <w:t>of Apparent Liability</w:t>
      </w:r>
      <w:r w:rsidR="00273E69" w:rsidRPr="00ED36E3">
        <w:rPr>
          <w:i/>
        </w:rPr>
        <w:t xml:space="preserve"> for Forfeiture</w:t>
      </w:r>
      <w:r w:rsidR="00273E69">
        <w:t xml:space="preserve">, </w:t>
      </w:r>
      <w:r w:rsidR="00273E69" w:rsidRPr="00ED36E3">
        <w:rPr>
          <w:i/>
        </w:rPr>
        <w:t xml:space="preserve">Corrected Public </w:t>
      </w:r>
      <w:r w:rsidR="002F3226" w:rsidRPr="002F3226">
        <w:rPr>
          <w:i/>
        </w:rPr>
        <w:t>Version</w:t>
      </w:r>
      <w:r w:rsidR="002F3226">
        <w:t>,</w:t>
      </w:r>
      <w:r w:rsidR="002F3226" w:rsidRPr="002F3226">
        <w:rPr>
          <w:i/>
        </w:rPr>
        <w:t xml:space="preserve"> </w:t>
      </w:r>
      <w:r w:rsidR="000C50B6">
        <w:t>File No.EB-IHD-13-00010656</w:t>
      </w:r>
      <w:r w:rsidR="00273E69">
        <w:t xml:space="preserve"> </w:t>
      </w:r>
      <w:r w:rsidR="000C50B6">
        <w:t>(</w:t>
      </w:r>
      <w:r w:rsidR="00273E69">
        <w:t>January 10, 2014</w:t>
      </w:r>
      <w:r w:rsidR="000C50B6">
        <w:t>)</w:t>
      </w:r>
      <w:r w:rsidR="00273E69">
        <w:t xml:space="preserve">, </w:t>
      </w:r>
      <w:r w:rsidR="000C50B6">
        <w:t>p.</w:t>
      </w:r>
      <w:r w:rsidR="000C50B6" w:rsidRPr="0037773E">
        <w:rPr>
          <w:i/>
        </w:rPr>
        <w:t xml:space="preserve"> </w:t>
      </w:r>
      <w:r w:rsidR="000C50B6" w:rsidRPr="00ED36E3">
        <w:t>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3E12D" w14:textId="0EB3D6FD" w:rsidR="00BA63A2" w:rsidRPr="00FE0AD1" w:rsidRDefault="00BA63A2">
    <w:pPr>
      <w:spacing w:line="238" w:lineRule="auto"/>
    </w:pPr>
    <w:r w:rsidRPr="00FE0AD1">
      <w:t xml:space="preserve">Docket </w:t>
    </w:r>
    <w:r>
      <w:t>UT</w:t>
    </w:r>
    <w:r w:rsidRPr="00FE0AD1">
      <w:t>-</w:t>
    </w:r>
    <w:r>
      <w:t>10</w:t>
    </w:r>
    <w:r w:rsidR="007F4979">
      <w:t>1640</w:t>
    </w:r>
  </w:p>
  <w:p w14:paraId="1313E12E" w14:textId="34200CFB" w:rsidR="00BA63A2" w:rsidRPr="005E7309" w:rsidRDefault="007F4979">
    <w:pPr>
      <w:spacing w:line="238" w:lineRule="auto"/>
    </w:pPr>
    <w:r>
      <w:t>Ma</w:t>
    </w:r>
    <w:r w:rsidR="00BA63A2">
      <w:t xml:space="preserve">y </w:t>
    </w:r>
    <w:r>
      <w:t>29</w:t>
    </w:r>
    <w:r w:rsidR="00BA63A2">
      <w:t>, 2014</w:t>
    </w:r>
  </w:p>
  <w:p w14:paraId="1313E12F" w14:textId="77777777" w:rsidR="00BA63A2" w:rsidRPr="00FE0AD1" w:rsidRDefault="00BA63A2">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EC3A83">
      <w:rPr>
        <w:rStyle w:val="PageNumber"/>
        <w:noProof/>
      </w:rPr>
      <w:t>3</w:t>
    </w:r>
    <w:r w:rsidRPr="00FE0AD1">
      <w:rPr>
        <w:rStyle w:val="PageNumber"/>
      </w:rPr>
      <w:fldChar w:fldCharType="end"/>
    </w:r>
  </w:p>
  <w:p w14:paraId="1313E130" w14:textId="77777777" w:rsidR="00BA63A2" w:rsidRDefault="00BA63A2">
    <w:pPr>
      <w:spacing w:line="238" w:lineRule="auto"/>
      <w:rPr>
        <w:rFonts w:ascii="Palatino Linotype" w:hAnsi="Palatino Linotype"/>
      </w:rPr>
    </w:pPr>
  </w:p>
  <w:p w14:paraId="1313E131" w14:textId="77777777" w:rsidR="00BA63A2" w:rsidRDefault="00BA6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B90AEF"/>
    <w:multiLevelType w:val="hybridMultilevel"/>
    <w:tmpl w:val="AB1E33E4"/>
    <w:lvl w:ilvl="0" w:tplc="D6D433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0C34C1A"/>
    <w:multiLevelType w:val="hybridMultilevel"/>
    <w:tmpl w:val="1430DA0A"/>
    <w:lvl w:ilvl="0" w:tplc="1C9AAA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733D22"/>
    <w:multiLevelType w:val="hybridMultilevel"/>
    <w:tmpl w:val="5BECE10A"/>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7E09C0"/>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990251"/>
    <w:multiLevelType w:val="hybridMultilevel"/>
    <w:tmpl w:val="DB6C36C4"/>
    <w:lvl w:ilvl="0" w:tplc="67580F7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80690D"/>
    <w:multiLevelType w:val="hybridMultilevel"/>
    <w:tmpl w:val="B15207F8"/>
    <w:lvl w:ilvl="0" w:tplc="05ACF2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2"/>
  </w:num>
  <w:num w:numId="4">
    <w:abstractNumId w:val="27"/>
  </w:num>
  <w:num w:numId="5">
    <w:abstractNumId w:val="26"/>
  </w:num>
  <w:num w:numId="6">
    <w:abstractNumId w:val="1"/>
  </w:num>
  <w:num w:numId="7">
    <w:abstractNumId w:val="35"/>
  </w:num>
  <w:num w:numId="8">
    <w:abstractNumId w:val="20"/>
  </w:num>
  <w:num w:numId="9">
    <w:abstractNumId w:val="37"/>
  </w:num>
  <w:num w:numId="10">
    <w:abstractNumId w:val="15"/>
  </w:num>
  <w:num w:numId="11">
    <w:abstractNumId w:val="38"/>
  </w:num>
  <w:num w:numId="12">
    <w:abstractNumId w:val="29"/>
  </w:num>
  <w:num w:numId="13">
    <w:abstractNumId w:val="32"/>
  </w:num>
  <w:num w:numId="14">
    <w:abstractNumId w:val="25"/>
  </w:num>
  <w:num w:numId="15">
    <w:abstractNumId w:val="28"/>
  </w:num>
  <w:num w:numId="16">
    <w:abstractNumId w:val="5"/>
  </w:num>
  <w:num w:numId="17">
    <w:abstractNumId w:val="12"/>
  </w:num>
  <w:num w:numId="18">
    <w:abstractNumId w:val="3"/>
  </w:num>
  <w:num w:numId="19">
    <w:abstractNumId w:val="21"/>
  </w:num>
  <w:num w:numId="20">
    <w:abstractNumId w:val="0"/>
  </w:num>
  <w:num w:numId="21">
    <w:abstractNumId w:val="17"/>
  </w:num>
  <w:num w:numId="22">
    <w:abstractNumId w:val="7"/>
  </w:num>
  <w:num w:numId="23">
    <w:abstractNumId w:val="6"/>
  </w:num>
  <w:num w:numId="24">
    <w:abstractNumId w:val="11"/>
  </w:num>
  <w:num w:numId="25">
    <w:abstractNumId w:val="36"/>
  </w:num>
  <w:num w:numId="26">
    <w:abstractNumId w:val="24"/>
  </w:num>
  <w:num w:numId="27">
    <w:abstractNumId w:val="9"/>
  </w:num>
  <w:num w:numId="28">
    <w:abstractNumId w:val="16"/>
  </w:num>
  <w:num w:numId="29">
    <w:abstractNumId w:val="8"/>
  </w:num>
  <w:num w:numId="30">
    <w:abstractNumId w:val="14"/>
  </w:num>
  <w:num w:numId="31">
    <w:abstractNumId w:val="18"/>
  </w:num>
  <w:num w:numId="32">
    <w:abstractNumId w:val="10"/>
  </w:num>
  <w:num w:numId="33">
    <w:abstractNumId w:val="13"/>
  </w:num>
  <w:num w:numId="34">
    <w:abstractNumId w:val="33"/>
  </w:num>
  <w:num w:numId="35">
    <w:abstractNumId w:val="31"/>
  </w:num>
  <w:num w:numId="36">
    <w:abstractNumId w:val="19"/>
  </w:num>
  <w:num w:numId="37">
    <w:abstractNumId w:val="34"/>
  </w:num>
  <w:num w:numId="38">
    <w:abstractNumId w:val="30"/>
  </w:num>
  <w:num w:numId="3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9A9"/>
    <w:rsid w:val="00000C96"/>
    <w:rsid w:val="0000107F"/>
    <w:rsid w:val="00002BE6"/>
    <w:rsid w:val="00002F9B"/>
    <w:rsid w:val="00006A44"/>
    <w:rsid w:val="000071D5"/>
    <w:rsid w:val="00010756"/>
    <w:rsid w:val="00011297"/>
    <w:rsid w:val="000113AE"/>
    <w:rsid w:val="000121DD"/>
    <w:rsid w:val="00012A10"/>
    <w:rsid w:val="00012D41"/>
    <w:rsid w:val="00012ED4"/>
    <w:rsid w:val="000134D6"/>
    <w:rsid w:val="00015B46"/>
    <w:rsid w:val="00016440"/>
    <w:rsid w:val="00016A59"/>
    <w:rsid w:val="00017280"/>
    <w:rsid w:val="00020B06"/>
    <w:rsid w:val="00020B6A"/>
    <w:rsid w:val="00023771"/>
    <w:rsid w:val="000238BE"/>
    <w:rsid w:val="0002585F"/>
    <w:rsid w:val="00025C41"/>
    <w:rsid w:val="00027CA9"/>
    <w:rsid w:val="00030652"/>
    <w:rsid w:val="0003245A"/>
    <w:rsid w:val="000332A0"/>
    <w:rsid w:val="000332CD"/>
    <w:rsid w:val="00035A89"/>
    <w:rsid w:val="00037061"/>
    <w:rsid w:val="000377B4"/>
    <w:rsid w:val="0004008D"/>
    <w:rsid w:val="00040534"/>
    <w:rsid w:val="00041309"/>
    <w:rsid w:val="000415CA"/>
    <w:rsid w:val="00042F20"/>
    <w:rsid w:val="00044DBF"/>
    <w:rsid w:val="00045202"/>
    <w:rsid w:val="0004617C"/>
    <w:rsid w:val="00052571"/>
    <w:rsid w:val="000532FF"/>
    <w:rsid w:val="0005450E"/>
    <w:rsid w:val="00055129"/>
    <w:rsid w:val="000569FD"/>
    <w:rsid w:val="00060B66"/>
    <w:rsid w:val="00061FE3"/>
    <w:rsid w:val="00063359"/>
    <w:rsid w:val="0006366E"/>
    <w:rsid w:val="0006369E"/>
    <w:rsid w:val="000642A3"/>
    <w:rsid w:val="00065632"/>
    <w:rsid w:val="00067761"/>
    <w:rsid w:val="000708F9"/>
    <w:rsid w:val="00072B27"/>
    <w:rsid w:val="00072E8D"/>
    <w:rsid w:val="000732A1"/>
    <w:rsid w:val="00074BEE"/>
    <w:rsid w:val="00074C54"/>
    <w:rsid w:val="000805CC"/>
    <w:rsid w:val="00080824"/>
    <w:rsid w:val="00084C44"/>
    <w:rsid w:val="00086ABF"/>
    <w:rsid w:val="00087366"/>
    <w:rsid w:val="00087956"/>
    <w:rsid w:val="00087B01"/>
    <w:rsid w:val="00090817"/>
    <w:rsid w:val="00090D29"/>
    <w:rsid w:val="00090D35"/>
    <w:rsid w:val="000922FE"/>
    <w:rsid w:val="0009270C"/>
    <w:rsid w:val="0009317F"/>
    <w:rsid w:val="00094152"/>
    <w:rsid w:val="00094467"/>
    <w:rsid w:val="00094A10"/>
    <w:rsid w:val="00094C37"/>
    <w:rsid w:val="00094C78"/>
    <w:rsid w:val="00094C80"/>
    <w:rsid w:val="00096354"/>
    <w:rsid w:val="000A00DE"/>
    <w:rsid w:val="000A1914"/>
    <w:rsid w:val="000A2976"/>
    <w:rsid w:val="000A2FD7"/>
    <w:rsid w:val="000B02C4"/>
    <w:rsid w:val="000B4BE0"/>
    <w:rsid w:val="000B4E80"/>
    <w:rsid w:val="000B58C3"/>
    <w:rsid w:val="000B7C8B"/>
    <w:rsid w:val="000C1123"/>
    <w:rsid w:val="000C27A2"/>
    <w:rsid w:val="000C3659"/>
    <w:rsid w:val="000C40F9"/>
    <w:rsid w:val="000C47E1"/>
    <w:rsid w:val="000C50B6"/>
    <w:rsid w:val="000C57DB"/>
    <w:rsid w:val="000D10E3"/>
    <w:rsid w:val="000D1BC6"/>
    <w:rsid w:val="000D23A6"/>
    <w:rsid w:val="000D3A04"/>
    <w:rsid w:val="000D6EE8"/>
    <w:rsid w:val="000D730D"/>
    <w:rsid w:val="000D7717"/>
    <w:rsid w:val="000E2C4E"/>
    <w:rsid w:val="000E5DC6"/>
    <w:rsid w:val="000E5F88"/>
    <w:rsid w:val="000E6710"/>
    <w:rsid w:val="000F23B0"/>
    <w:rsid w:val="000F3073"/>
    <w:rsid w:val="000F356A"/>
    <w:rsid w:val="000F4508"/>
    <w:rsid w:val="000F4ACF"/>
    <w:rsid w:val="000F5167"/>
    <w:rsid w:val="000F5C69"/>
    <w:rsid w:val="000F6CA4"/>
    <w:rsid w:val="000F6F14"/>
    <w:rsid w:val="000F7C9F"/>
    <w:rsid w:val="00100ACF"/>
    <w:rsid w:val="001012D9"/>
    <w:rsid w:val="0010147C"/>
    <w:rsid w:val="001016FE"/>
    <w:rsid w:val="00101885"/>
    <w:rsid w:val="00101F06"/>
    <w:rsid w:val="001079F8"/>
    <w:rsid w:val="00110A6C"/>
    <w:rsid w:val="00114DD1"/>
    <w:rsid w:val="001200C5"/>
    <w:rsid w:val="00120D7E"/>
    <w:rsid w:val="001215A7"/>
    <w:rsid w:val="00126B87"/>
    <w:rsid w:val="00127B0D"/>
    <w:rsid w:val="001330AD"/>
    <w:rsid w:val="001331A4"/>
    <w:rsid w:val="00133CB2"/>
    <w:rsid w:val="001344A8"/>
    <w:rsid w:val="00134E0D"/>
    <w:rsid w:val="00136051"/>
    <w:rsid w:val="0013619A"/>
    <w:rsid w:val="00137194"/>
    <w:rsid w:val="00137D1B"/>
    <w:rsid w:val="00137FE5"/>
    <w:rsid w:val="001418E2"/>
    <w:rsid w:val="00142301"/>
    <w:rsid w:val="00143171"/>
    <w:rsid w:val="001431B9"/>
    <w:rsid w:val="00144259"/>
    <w:rsid w:val="00144F9A"/>
    <w:rsid w:val="0014572A"/>
    <w:rsid w:val="00147F5A"/>
    <w:rsid w:val="00150BFE"/>
    <w:rsid w:val="0015140F"/>
    <w:rsid w:val="00151E90"/>
    <w:rsid w:val="00152546"/>
    <w:rsid w:val="001527FC"/>
    <w:rsid w:val="001540F8"/>
    <w:rsid w:val="00154D37"/>
    <w:rsid w:val="001608FD"/>
    <w:rsid w:val="00161E2E"/>
    <w:rsid w:val="00164B60"/>
    <w:rsid w:val="00164BEE"/>
    <w:rsid w:val="0016500F"/>
    <w:rsid w:val="00167D0A"/>
    <w:rsid w:val="001719B2"/>
    <w:rsid w:val="00172B59"/>
    <w:rsid w:val="001742C2"/>
    <w:rsid w:val="001745C3"/>
    <w:rsid w:val="00174BE2"/>
    <w:rsid w:val="001750EA"/>
    <w:rsid w:val="00175395"/>
    <w:rsid w:val="00175973"/>
    <w:rsid w:val="0017615B"/>
    <w:rsid w:val="00177CD8"/>
    <w:rsid w:val="0018012E"/>
    <w:rsid w:val="00180222"/>
    <w:rsid w:val="00180858"/>
    <w:rsid w:val="00180FE8"/>
    <w:rsid w:val="00181F93"/>
    <w:rsid w:val="001826B3"/>
    <w:rsid w:val="00183C77"/>
    <w:rsid w:val="00184E82"/>
    <w:rsid w:val="00186D5C"/>
    <w:rsid w:val="00186DEB"/>
    <w:rsid w:val="0019005A"/>
    <w:rsid w:val="00191098"/>
    <w:rsid w:val="00192916"/>
    <w:rsid w:val="00192B1D"/>
    <w:rsid w:val="0019431B"/>
    <w:rsid w:val="001945F2"/>
    <w:rsid w:val="00194639"/>
    <w:rsid w:val="00195BD7"/>
    <w:rsid w:val="001964FD"/>
    <w:rsid w:val="001A12A5"/>
    <w:rsid w:val="001A342D"/>
    <w:rsid w:val="001A35ED"/>
    <w:rsid w:val="001A52DE"/>
    <w:rsid w:val="001A66FB"/>
    <w:rsid w:val="001A7370"/>
    <w:rsid w:val="001B1458"/>
    <w:rsid w:val="001B20C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D009A"/>
    <w:rsid w:val="001D0EA6"/>
    <w:rsid w:val="001D0F1D"/>
    <w:rsid w:val="001D1BBE"/>
    <w:rsid w:val="001D218C"/>
    <w:rsid w:val="001D28F3"/>
    <w:rsid w:val="001D3D2F"/>
    <w:rsid w:val="001D4246"/>
    <w:rsid w:val="001D495F"/>
    <w:rsid w:val="001E436A"/>
    <w:rsid w:val="001E641B"/>
    <w:rsid w:val="001E72E0"/>
    <w:rsid w:val="001E7545"/>
    <w:rsid w:val="001F0E87"/>
    <w:rsid w:val="001F168C"/>
    <w:rsid w:val="001F170D"/>
    <w:rsid w:val="001F1ADB"/>
    <w:rsid w:val="001F2092"/>
    <w:rsid w:val="001F467F"/>
    <w:rsid w:val="001F4AEF"/>
    <w:rsid w:val="001F4BC2"/>
    <w:rsid w:val="001F6DA4"/>
    <w:rsid w:val="00203994"/>
    <w:rsid w:val="00204E23"/>
    <w:rsid w:val="00205232"/>
    <w:rsid w:val="002063F1"/>
    <w:rsid w:val="00211B02"/>
    <w:rsid w:val="00211E36"/>
    <w:rsid w:val="002126C4"/>
    <w:rsid w:val="00212D04"/>
    <w:rsid w:val="00213224"/>
    <w:rsid w:val="002155B8"/>
    <w:rsid w:val="00215C48"/>
    <w:rsid w:val="00216C00"/>
    <w:rsid w:val="00216EBC"/>
    <w:rsid w:val="00220B63"/>
    <w:rsid w:val="00221564"/>
    <w:rsid w:val="00221E36"/>
    <w:rsid w:val="00222121"/>
    <w:rsid w:val="002231B5"/>
    <w:rsid w:val="00223AAA"/>
    <w:rsid w:val="002241B8"/>
    <w:rsid w:val="00225F69"/>
    <w:rsid w:val="0022709E"/>
    <w:rsid w:val="002305B5"/>
    <w:rsid w:val="002337C2"/>
    <w:rsid w:val="002348E0"/>
    <w:rsid w:val="002349CB"/>
    <w:rsid w:val="0023518B"/>
    <w:rsid w:val="002369A9"/>
    <w:rsid w:val="00240029"/>
    <w:rsid w:val="00240B28"/>
    <w:rsid w:val="0024112E"/>
    <w:rsid w:val="00241279"/>
    <w:rsid w:val="0024162C"/>
    <w:rsid w:val="0024238C"/>
    <w:rsid w:val="00243057"/>
    <w:rsid w:val="0024471F"/>
    <w:rsid w:val="0024512C"/>
    <w:rsid w:val="002452E9"/>
    <w:rsid w:val="002478E6"/>
    <w:rsid w:val="00247F8E"/>
    <w:rsid w:val="002520CC"/>
    <w:rsid w:val="002522FB"/>
    <w:rsid w:val="00252494"/>
    <w:rsid w:val="00252AF0"/>
    <w:rsid w:val="00253917"/>
    <w:rsid w:val="0025404D"/>
    <w:rsid w:val="00254075"/>
    <w:rsid w:val="00254287"/>
    <w:rsid w:val="0025659A"/>
    <w:rsid w:val="002578A3"/>
    <w:rsid w:val="00260E32"/>
    <w:rsid w:val="002612E1"/>
    <w:rsid w:val="00261ABB"/>
    <w:rsid w:val="00263580"/>
    <w:rsid w:val="00263996"/>
    <w:rsid w:val="0026637B"/>
    <w:rsid w:val="00267644"/>
    <w:rsid w:val="00270B3B"/>
    <w:rsid w:val="002719BD"/>
    <w:rsid w:val="00272079"/>
    <w:rsid w:val="00273542"/>
    <w:rsid w:val="00273A86"/>
    <w:rsid w:val="00273C3A"/>
    <w:rsid w:val="00273E69"/>
    <w:rsid w:val="00274EE9"/>
    <w:rsid w:val="00275E3E"/>
    <w:rsid w:val="0027629F"/>
    <w:rsid w:val="00276630"/>
    <w:rsid w:val="00277E64"/>
    <w:rsid w:val="00282003"/>
    <w:rsid w:val="0028207C"/>
    <w:rsid w:val="00286BC2"/>
    <w:rsid w:val="00286BD1"/>
    <w:rsid w:val="00286DA0"/>
    <w:rsid w:val="002879E8"/>
    <w:rsid w:val="00287EC9"/>
    <w:rsid w:val="002903C3"/>
    <w:rsid w:val="002924C5"/>
    <w:rsid w:val="00292D18"/>
    <w:rsid w:val="0029312C"/>
    <w:rsid w:val="0029365C"/>
    <w:rsid w:val="0029570E"/>
    <w:rsid w:val="00295AE5"/>
    <w:rsid w:val="00295B88"/>
    <w:rsid w:val="002973A0"/>
    <w:rsid w:val="002974EA"/>
    <w:rsid w:val="002A1B14"/>
    <w:rsid w:val="002A2434"/>
    <w:rsid w:val="002A3F8D"/>
    <w:rsid w:val="002A42DF"/>
    <w:rsid w:val="002A55B0"/>
    <w:rsid w:val="002A581E"/>
    <w:rsid w:val="002A5D58"/>
    <w:rsid w:val="002A679B"/>
    <w:rsid w:val="002A7215"/>
    <w:rsid w:val="002B02AE"/>
    <w:rsid w:val="002B163B"/>
    <w:rsid w:val="002B3B6D"/>
    <w:rsid w:val="002B4357"/>
    <w:rsid w:val="002B612B"/>
    <w:rsid w:val="002B6304"/>
    <w:rsid w:val="002B676A"/>
    <w:rsid w:val="002B6E18"/>
    <w:rsid w:val="002B7937"/>
    <w:rsid w:val="002B799F"/>
    <w:rsid w:val="002C0053"/>
    <w:rsid w:val="002C1D40"/>
    <w:rsid w:val="002C2465"/>
    <w:rsid w:val="002C3E77"/>
    <w:rsid w:val="002C5976"/>
    <w:rsid w:val="002C6C95"/>
    <w:rsid w:val="002C753A"/>
    <w:rsid w:val="002D01FB"/>
    <w:rsid w:val="002D09C2"/>
    <w:rsid w:val="002D09C8"/>
    <w:rsid w:val="002D2CD4"/>
    <w:rsid w:val="002D3175"/>
    <w:rsid w:val="002D4F2A"/>
    <w:rsid w:val="002D61FE"/>
    <w:rsid w:val="002D6209"/>
    <w:rsid w:val="002E31E1"/>
    <w:rsid w:val="002E38E2"/>
    <w:rsid w:val="002E3947"/>
    <w:rsid w:val="002E457A"/>
    <w:rsid w:val="002E55FF"/>
    <w:rsid w:val="002E75BF"/>
    <w:rsid w:val="002E7D47"/>
    <w:rsid w:val="002F0113"/>
    <w:rsid w:val="002F0F5B"/>
    <w:rsid w:val="002F1E5E"/>
    <w:rsid w:val="002F3226"/>
    <w:rsid w:val="002F35C1"/>
    <w:rsid w:val="002F382F"/>
    <w:rsid w:val="002F574A"/>
    <w:rsid w:val="002F5F26"/>
    <w:rsid w:val="003001CC"/>
    <w:rsid w:val="003008E1"/>
    <w:rsid w:val="003069EB"/>
    <w:rsid w:val="003070A9"/>
    <w:rsid w:val="00313EEB"/>
    <w:rsid w:val="0031647F"/>
    <w:rsid w:val="00316A3A"/>
    <w:rsid w:val="00317026"/>
    <w:rsid w:val="00320337"/>
    <w:rsid w:val="003226E4"/>
    <w:rsid w:val="003250F2"/>
    <w:rsid w:val="0032759D"/>
    <w:rsid w:val="00330B59"/>
    <w:rsid w:val="00332762"/>
    <w:rsid w:val="00333209"/>
    <w:rsid w:val="00333FEE"/>
    <w:rsid w:val="003341D0"/>
    <w:rsid w:val="003376DA"/>
    <w:rsid w:val="0034261A"/>
    <w:rsid w:val="00342E27"/>
    <w:rsid w:val="00344515"/>
    <w:rsid w:val="003448C2"/>
    <w:rsid w:val="003461E1"/>
    <w:rsid w:val="00347A72"/>
    <w:rsid w:val="00347DD6"/>
    <w:rsid w:val="00350743"/>
    <w:rsid w:val="00350EAC"/>
    <w:rsid w:val="003548D2"/>
    <w:rsid w:val="00354BB7"/>
    <w:rsid w:val="00354CDF"/>
    <w:rsid w:val="00355CE6"/>
    <w:rsid w:val="00356BAE"/>
    <w:rsid w:val="00357CAE"/>
    <w:rsid w:val="0036044B"/>
    <w:rsid w:val="00360D39"/>
    <w:rsid w:val="00360E4F"/>
    <w:rsid w:val="00361545"/>
    <w:rsid w:val="00361771"/>
    <w:rsid w:val="00361BFC"/>
    <w:rsid w:val="00361D71"/>
    <w:rsid w:val="00361DD0"/>
    <w:rsid w:val="0036507E"/>
    <w:rsid w:val="00367771"/>
    <w:rsid w:val="00370C30"/>
    <w:rsid w:val="00370CA1"/>
    <w:rsid w:val="00370CEA"/>
    <w:rsid w:val="00374963"/>
    <w:rsid w:val="0037597D"/>
    <w:rsid w:val="003765AD"/>
    <w:rsid w:val="00376C63"/>
    <w:rsid w:val="003804F6"/>
    <w:rsid w:val="00380554"/>
    <w:rsid w:val="003805F1"/>
    <w:rsid w:val="003808E2"/>
    <w:rsid w:val="00380D1E"/>
    <w:rsid w:val="00382C0C"/>
    <w:rsid w:val="0038331B"/>
    <w:rsid w:val="003858EA"/>
    <w:rsid w:val="00385F94"/>
    <w:rsid w:val="00386B8D"/>
    <w:rsid w:val="00387271"/>
    <w:rsid w:val="003874EA"/>
    <w:rsid w:val="003877B3"/>
    <w:rsid w:val="00390C63"/>
    <w:rsid w:val="00391ECB"/>
    <w:rsid w:val="003928FE"/>
    <w:rsid w:val="00392FAE"/>
    <w:rsid w:val="00393E46"/>
    <w:rsid w:val="00396771"/>
    <w:rsid w:val="003967A6"/>
    <w:rsid w:val="0039692B"/>
    <w:rsid w:val="003975F3"/>
    <w:rsid w:val="003A0422"/>
    <w:rsid w:val="003A1730"/>
    <w:rsid w:val="003A1968"/>
    <w:rsid w:val="003A2597"/>
    <w:rsid w:val="003A2CA3"/>
    <w:rsid w:val="003A3818"/>
    <w:rsid w:val="003A4C76"/>
    <w:rsid w:val="003A5AAF"/>
    <w:rsid w:val="003A6E77"/>
    <w:rsid w:val="003B0097"/>
    <w:rsid w:val="003B02D2"/>
    <w:rsid w:val="003B09CB"/>
    <w:rsid w:val="003B2792"/>
    <w:rsid w:val="003B30F7"/>
    <w:rsid w:val="003B3851"/>
    <w:rsid w:val="003B5B96"/>
    <w:rsid w:val="003B7FD2"/>
    <w:rsid w:val="003C08C5"/>
    <w:rsid w:val="003C134F"/>
    <w:rsid w:val="003C18AE"/>
    <w:rsid w:val="003C38EC"/>
    <w:rsid w:val="003C3A57"/>
    <w:rsid w:val="003C3D11"/>
    <w:rsid w:val="003C4980"/>
    <w:rsid w:val="003C76F2"/>
    <w:rsid w:val="003D0349"/>
    <w:rsid w:val="003D0E11"/>
    <w:rsid w:val="003D1063"/>
    <w:rsid w:val="003D1BC1"/>
    <w:rsid w:val="003D364E"/>
    <w:rsid w:val="003D6F57"/>
    <w:rsid w:val="003D7349"/>
    <w:rsid w:val="003D7D12"/>
    <w:rsid w:val="003D7F41"/>
    <w:rsid w:val="003E028B"/>
    <w:rsid w:val="003E1A54"/>
    <w:rsid w:val="003E2046"/>
    <w:rsid w:val="003E2C21"/>
    <w:rsid w:val="003E30E4"/>
    <w:rsid w:val="003E4343"/>
    <w:rsid w:val="003E4D54"/>
    <w:rsid w:val="003E4D88"/>
    <w:rsid w:val="003E5BAA"/>
    <w:rsid w:val="003E5DA3"/>
    <w:rsid w:val="003E6A3F"/>
    <w:rsid w:val="003E743F"/>
    <w:rsid w:val="003E7F8D"/>
    <w:rsid w:val="003F10C8"/>
    <w:rsid w:val="003F1B26"/>
    <w:rsid w:val="003F21BB"/>
    <w:rsid w:val="003F410F"/>
    <w:rsid w:val="003F4708"/>
    <w:rsid w:val="003F53D7"/>
    <w:rsid w:val="003F6E1B"/>
    <w:rsid w:val="003F7A4E"/>
    <w:rsid w:val="00400802"/>
    <w:rsid w:val="00400AF5"/>
    <w:rsid w:val="00401652"/>
    <w:rsid w:val="004018E8"/>
    <w:rsid w:val="004027C6"/>
    <w:rsid w:val="00405297"/>
    <w:rsid w:val="004078AC"/>
    <w:rsid w:val="00407B97"/>
    <w:rsid w:val="00410294"/>
    <w:rsid w:val="0041109F"/>
    <w:rsid w:val="004118DB"/>
    <w:rsid w:val="004132BA"/>
    <w:rsid w:val="004136B0"/>
    <w:rsid w:val="00413A04"/>
    <w:rsid w:val="00413A43"/>
    <w:rsid w:val="00416CA2"/>
    <w:rsid w:val="0042015D"/>
    <w:rsid w:val="0042096A"/>
    <w:rsid w:val="0042142D"/>
    <w:rsid w:val="0042234A"/>
    <w:rsid w:val="004225D6"/>
    <w:rsid w:val="00422E70"/>
    <w:rsid w:val="004241CC"/>
    <w:rsid w:val="0042506C"/>
    <w:rsid w:val="00427DD5"/>
    <w:rsid w:val="004318AB"/>
    <w:rsid w:val="0043389C"/>
    <w:rsid w:val="004339FD"/>
    <w:rsid w:val="00433D97"/>
    <w:rsid w:val="004341A7"/>
    <w:rsid w:val="004345F7"/>
    <w:rsid w:val="004351C6"/>
    <w:rsid w:val="0043682F"/>
    <w:rsid w:val="004369A5"/>
    <w:rsid w:val="00436FC4"/>
    <w:rsid w:val="0043746A"/>
    <w:rsid w:val="00440A2F"/>
    <w:rsid w:val="0044364B"/>
    <w:rsid w:val="00443DC0"/>
    <w:rsid w:val="0044508F"/>
    <w:rsid w:val="0045072C"/>
    <w:rsid w:val="004511A3"/>
    <w:rsid w:val="00453329"/>
    <w:rsid w:val="0045500C"/>
    <w:rsid w:val="004556E1"/>
    <w:rsid w:val="00455739"/>
    <w:rsid w:val="00456115"/>
    <w:rsid w:val="00456249"/>
    <w:rsid w:val="00460A66"/>
    <w:rsid w:val="00460C38"/>
    <w:rsid w:val="00461E5D"/>
    <w:rsid w:val="0046451E"/>
    <w:rsid w:val="0046551B"/>
    <w:rsid w:val="004662D1"/>
    <w:rsid w:val="00466B85"/>
    <w:rsid w:val="00467F61"/>
    <w:rsid w:val="00471095"/>
    <w:rsid w:val="00471435"/>
    <w:rsid w:val="004721BB"/>
    <w:rsid w:val="004722D9"/>
    <w:rsid w:val="004733AB"/>
    <w:rsid w:val="00473488"/>
    <w:rsid w:val="00474367"/>
    <w:rsid w:val="00475ADF"/>
    <w:rsid w:val="00477171"/>
    <w:rsid w:val="00481204"/>
    <w:rsid w:val="00481DB5"/>
    <w:rsid w:val="00481F19"/>
    <w:rsid w:val="004827C9"/>
    <w:rsid w:val="00482CC3"/>
    <w:rsid w:val="00482D6A"/>
    <w:rsid w:val="00485C22"/>
    <w:rsid w:val="0048747D"/>
    <w:rsid w:val="00491945"/>
    <w:rsid w:val="00493434"/>
    <w:rsid w:val="00495D7B"/>
    <w:rsid w:val="00495F47"/>
    <w:rsid w:val="00497F0A"/>
    <w:rsid w:val="004A334D"/>
    <w:rsid w:val="004A47F5"/>
    <w:rsid w:val="004A56F3"/>
    <w:rsid w:val="004A68FD"/>
    <w:rsid w:val="004B0555"/>
    <w:rsid w:val="004B0570"/>
    <w:rsid w:val="004B06A0"/>
    <w:rsid w:val="004B105B"/>
    <w:rsid w:val="004B26C3"/>
    <w:rsid w:val="004B2811"/>
    <w:rsid w:val="004B46FE"/>
    <w:rsid w:val="004B491A"/>
    <w:rsid w:val="004B4E1A"/>
    <w:rsid w:val="004B706A"/>
    <w:rsid w:val="004B7236"/>
    <w:rsid w:val="004B7437"/>
    <w:rsid w:val="004C1C71"/>
    <w:rsid w:val="004C215E"/>
    <w:rsid w:val="004C48C0"/>
    <w:rsid w:val="004C6E52"/>
    <w:rsid w:val="004D1D90"/>
    <w:rsid w:val="004D28EE"/>
    <w:rsid w:val="004D3FE5"/>
    <w:rsid w:val="004D4B93"/>
    <w:rsid w:val="004D50E5"/>
    <w:rsid w:val="004E06CD"/>
    <w:rsid w:val="004E11D5"/>
    <w:rsid w:val="004E1F01"/>
    <w:rsid w:val="004E2DB0"/>
    <w:rsid w:val="004E3062"/>
    <w:rsid w:val="004E5220"/>
    <w:rsid w:val="004E60FB"/>
    <w:rsid w:val="004E624C"/>
    <w:rsid w:val="004E6BD9"/>
    <w:rsid w:val="004E77B4"/>
    <w:rsid w:val="004F1980"/>
    <w:rsid w:val="004F2B95"/>
    <w:rsid w:val="004F2FCF"/>
    <w:rsid w:val="004F3E98"/>
    <w:rsid w:val="004F589E"/>
    <w:rsid w:val="004F6388"/>
    <w:rsid w:val="004F6629"/>
    <w:rsid w:val="004F6BC0"/>
    <w:rsid w:val="004F796C"/>
    <w:rsid w:val="0050198C"/>
    <w:rsid w:val="005025E6"/>
    <w:rsid w:val="0050261B"/>
    <w:rsid w:val="005030F6"/>
    <w:rsid w:val="0050347B"/>
    <w:rsid w:val="005035B9"/>
    <w:rsid w:val="00505EAA"/>
    <w:rsid w:val="005069D2"/>
    <w:rsid w:val="005101F1"/>
    <w:rsid w:val="00510A2B"/>
    <w:rsid w:val="00511D05"/>
    <w:rsid w:val="00516844"/>
    <w:rsid w:val="0051776B"/>
    <w:rsid w:val="0051779B"/>
    <w:rsid w:val="00521641"/>
    <w:rsid w:val="00522A03"/>
    <w:rsid w:val="00526531"/>
    <w:rsid w:val="005277BD"/>
    <w:rsid w:val="00531CCB"/>
    <w:rsid w:val="00532D38"/>
    <w:rsid w:val="00535B12"/>
    <w:rsid w:val="00536EAC"/>
    <w:rsid w:val="0053764F"/>
    <w:rsid w:val="005404DC"/>
    <w:rsid w:val="00540E1D"/>
    <w:rsid w:val="00541AC1"/>
    <w:rsid w:val="0054297A"/>
    <w:rsid w:val="00543A8C"/>
    <w:rsid w:val="00544309"/>
    <w:rsid w:val="00552628"/>
    <w:rsid w:val="00555099"/>
    <w:rsid w:val="00556039"/>
    <w:rsid w:val="00556468"/>
    <w:rsid w:val="00557177"/>
    <w:rsid w:val="0055788D"/>
    <w:rsid w:val="005612F3"/>
    <w:rsid w:val="00561E2A"/>
    <w:rsid w:val="00562C6A"/>
    <w:rsid w:val="00563387"/>
    <w:rsid w:val="00563502"/>
    <w:rsid w:val="00563639"/>
    <w:rsid w:val="00564092"/>
    <w:rsid w:val="00564EC1"/>
    <w:rsid w:val="00566AA5"/>
    <w:rsid w:val="005676B5"/>
    <w:rsid w:val="00567FBF"/>
    <w:rsid w:val="00574261"/>
    <w:rsid w:val="005770E2"/>
    <w:rsid w:val="0057751E"/>
    <w:rsid w:val="00577A33"/>
    <w:rsid w:val="00583935"/>
    <w:rsid w:val="00586B79"/>
    <w:rsid w:val="00587613"/>
    <w:rsid w:val="00590FA7"/>
    <w:rsid w:val="00591345"/>
    <w:rsid w:val="00591778"/>
    <w:rsid w:val="0059192A"/>
    <w:rsid w:val="005935C2"/>
    <w:rsid w:val="00593A1D"/>
    <w:rsid w:val="005A16A1"/>
    <w:rsid w:val="005A31C6"/>
    <w:rsid w:val="005A5550"/>
    <w:rsid w:val="005A5CFD"/>
    <w:rsid w:val="005A6451"/>
    <w:rsid w:val="005A647A"/>
    <w:rsid w:val="005B02B3"/>
    <w:rsid w:val="005B093D"/>
    <w:rsid w:val="005B0C94"/>
    <w:rsid w:val="005B1834"/>
    <w:rsid w:val="005B4450"/>
    <w:rsid w:val="005B4AE8"/>
    <w:rsid w:val="005B59C6"/>
    <w:rsid w:val="005B63DB"/>
    <w:rsid w:val="005B6A36"/>
    <w:rsid w:val="005B738C"/>
    <w:rsid w:val="005C0529"/>
    <w:rsid w:val="005C27C6"/>
    <w:rsid w:val="005C34B0"/>
    <w:rsid w:val="005C3808"/>
    <w:rsid w:val="005C3F91"/>
    <w:rsid w:val="005C7365"/>
    <w:rsid w:val="005C76B3"/>
    <w:rsid w:val="005D0D91"/>
    <w:rsid w:val="005D14DF"/>
    <w:rsid w:val="005D2373"/>
    <w:rsid w:val="005D28F6"/>
    <w:rsid w:val="005D2D15"/>
    <w:rsid w:val="005D2D87"/>
    <w:rsid w:val="005D5214"/>
    <w:rsid w:val="005D5AB1"/>
    <w:rsid w:val="005D641E"/>
    <w:rsid w:val="005D6E98"/>
    <w:rsid w:val="005D75FB"/>
    <w:rsid w:val="005E32DF"/>
    <w:rsid w:val="005E4D64"/>
    <w:rsid w:val="005E6FE7"/>
    <w:rsid w:val="005E7309"/>
    <w:rsid w:val="005E7CA5"/>
    <w:rsid w:val="005F0F1C"/>
    <w:rsid w:val="005F1F84"/>
    <w:rsid w:val="005F3087"/>
    <w:rsid w:val="005F3D14"/>
    <w:rsid w:val="005F4269"/>
    <w:rsid w:val="005F4E63"/>
    <w:rsid w:val="005F5137"/>
    <w:rsid w:val="005F60B9"/>
    <w:rsid w:val="005F6DF4"/>
    <w:rsid w:val="005F7806"/>
    <w:rsid w:val="006018DC"/>
    <w:rsid w:val="0060272B"/>
    <w:rsid w:val="0060344F"/>
    <w:rsid w:val="00605346"/>
    <w:rsid w:val="0060534E"/>
    <w:rsid w:val="00610C4C"/>
    <w:rsid w:val="00611440"/>
    <w:rsid w:val="00612246"/>
    <w:rsid w:val="00612738"/>
    <w:rsid w:val="00614915"/>
    <w:rsid w:val="006157A9"/>
    <w:rsid w:val="00616ED5"/>
    <w:rsid w:val="0061726D"/>
    <w:rsid w:val="0062065A"/>
    <w:rsid w:val="006209EB"/>
    <w:rsid w:val="006214F5"/>
    <w:rsid w:val="00622736"/>
    <w:rsid w:val="00622A85"/>
    <w:rsid w:val="00623272"/>
    <w:rsid w:val="0062357E"/>
    <w:rsid w:val="00625D33"/>
    <w:rsid w:val="0062648F"/>
    <w:rsid w:val="00626DE5"/>
    <w:rsid w:val="006312E6"/>
    <w:rsid w:val="006332DF"/>
    <w:rsid w:val="00634536"/>
    <w:rsid w:val="0063671E"/>
    <w:rsid w:val="00637746"/>
    <w:rsid w:val="006406BF"/>
    <w:rsid w:val="006412F6"/>
    <w:rsid w:val="006417BC"/>
    <w:rsid w:val="00642894"/>
    <w:rsid w:val="00644773"/>
    <w:rsid w:val="00644925"/>
    <w:rsid w:val="006455B9"/>
    <w:rsid w:val="0064624C"/>
    <w:rsid w:val="00647495"/>
    <w:rsid w:val="00650AC5"/>
    <w:rsid w:val="0065173C"/>
    <w:rsid w:val="00651B9E"/>
    <w:rsid w:val="00651ED6"/>
    <w:rsid w:val="0065301B"/>
    <w:rsid w:val="00653593"/>
    <w:rsid w:val="006536CD"/>
    <w:rsid w:val="006540D9"/>
    <w:rsid w:val="00654C60"/>
    <w:rsid w:val="0065659A"/>
    <w:rsid w:val="00656E0A"/>
    <w:rsid w:val="00656E76"/>
    <w:rsid w:val="00661368"/>
    <w:rsid w:val="00661A3A"/>
    <w:rsid w:val="006624F1"/>
    <w:rsid w:val="00663672"/>
    <w:rsid w:val="0066367B"/>
    <w:rsid w:val="006639E8"/>
    <w:rsid w:val="00663A6E"/>
    <w:rsid w:val="00663FBA"/>
    <w:rsid w:val="00665BFB"/>
    <w:rsid w:val="0066694C"/>
    <w:rsid w:val="00666D66"/>
    <w:rsid w:val="006707D5"/>
    <w:rsid w:val="00670847"/>
    <w:rsid w:val="00672498"/>
    <w:rsid w:val="00674414"/>
    <w:rsid w:val="00674CBB"/>
    <w:rsid w:val="00674E59"/>
    <w:rsid w:val="00674E64"/>
    <w:rsid w:val="00674E70"/>
    <w:rsid w:val="0067528D"/>
    <w:rsid w:val="00675757"/>
    <w:rsid w:val="006775D8"/>
    <w:rsid w:val="00682350"/>
    <w:rsid w:val="0068313F"/>
    <w:rsid w:val="00686071"/>
    <w:rsid w:val="006870E5"/>
    <w:rsid w:val="00687C30"/>
    <w:rsid w:val="00690D82"/>
    <w:rsid w:val="00691227"/>
    <w:rsid w:val="00694457"/>
    <w:rsid w:val="006945F0"/>
    <w:rsid w:val="00697E4B"/>
    <w:rsid w:val="006A1728"/>
    <w:rsid w:val="006A208C"/>
    <w:rsid w:val="006A411D"/>
    <w:rsid w:val="006A5BCD"/>
    <w:rsid w:val="006A718B"/>
    <w:rsid w:val="006B0331"/>
    <w:rsid w:val="006B118D"/>
    <w:rsid w:val="006B14E9"/>
    <w:rsid w:val="006B21E7"/>
    <w:rsid w:val="006B26F2"/>
    <w:rsid w:val="006B2FCE"/>
    <w:rsid w:val="006C1000"/>
    <w:rsid w:val="006C2F02"/>
    <w:rsid w:val="006C46E4"/>
    <w:rsid w:val="006C4D03"/>
    <w:rsid w:val="006D1C3C"/>
    <w:rsid w:val="006D2B10"/>
    <w:rsid w:val="006D2EED"/>
    <w:rsid w:val="006D373E"/>
    <w:rsid w:val="006D5060"/>
    <w:rsid w:val="006E03AC"/>
    <w:rsid w:val="006E0AF0"/>
    <w:rsid w:val="006E3ECE"/>
    <w:rsid w:val="006E5135"/>
    <w:rsid w:val="006E5A34"/>
    <w:rsid w:val="006E5E02"/>
    <w:rsid w:val="006E7FB2"/>
    <w:rsid w:val="006F0558"/>
    <w:rsid w:val="006F0AE3"/>
    <w:rsid w:val="006F20CE"/>
    <w:rsid w:val="006F3167"/>
    <w:rsid w:val="006F659D"/>
    <w:rsid w:val="00703646"/>
    <w:rsid w:val="00703826"/>
    <w:rsid w:val="007044D7"/>
    <w:rsid w:val="00704810"/>
    <w:rsid w:val="00705045"/>
    <w:rsid w:val="00705696"/>
    <w:rsid w:val="0070592C"/>
    <w:rsid w:val="00706069"/>
    <w:rsid w:val="00707987"/>
    <w:rsid w:val="0071174D"/>
    <w:rsid w:val="00713B72"/>
    <w:rsid w:val="007155BE"/>
    <w:rsid w:val="0071627F"/>
    <w:rsid w:val="00716373"/>
    <w:rsid w:val="00716661"/>
    <w:rsid w:val="00717F25"/>
    <w:rsid w:val="00720E5F"/>
    <w:rsid w:val="00720EA8"/>
    <w:rsid w:val="00723E99"/>
    <w:rsid w:val="00724081"/>
    <w:rsid w:val="007249DE"/>
    <w:rsid w:val="00724AD7"/>
    <w:rsid w:val="007259D3"/>
    <w:rsid w:val="00727541"/>
    <w:rsid w:val="007277B9"/>
    <w:rsid w:val="00727C2D"/>
    <w:rsid w:val="007305F9"/>
    <w:rsid w:val="00731FF6"/>
    <w:rsid w:val="00732F50"/>
    <w:rsid w:val="00733E39"/>
    <w:rsid w:val="00734CB4"/>
    <w:rsid w:val="00734EFD"/>
    <w:rsid w:val="00734F40"/>
    <w:rsid w:val="00735D28"/>
    <w:rsid w:val="00736665"/>
    <w:rsid w:val="0073690C"/>
    <w:rsid w:val="00736A23"/>
    <w:rsid w:val="0073741A"/>
    <w:rsid w:val="007375C7"/>
    <w:rsid w:val="00737B9F"/>
    <w:rsid w:val="00740593"/>
    <w:rsid w:val="00745440"/>
    <w:rsid w:val="00746964"/>
    <w:rsid w:val="007516C2"/>
    <w:rsid w:val="00753FA0"/>
    <w:rsid w:val="007543F2"/>
    <w:rsid w:val="00754F16"/>
    <w:rsid w:val="007559D1"/>
    <w:rsid w:val="0075607F"/>
    <w:rsid w:val="00756967"/>
    <w:rsid w:val="0076053E"/>
    <w:rsid w:val="0076176E"/>
    <w:rsid w:val="0076432A"/>
    <w:rsid w:val="00764686"/>
    <w:rsid w:val="007667DB"/>
    <w:rsid w:val="007671F2"/>
    <w:rsid w:val="00767A53"/>
    <w:rsid w:val="007716EE"/>
    <w:rsid w:val="00772711"/>
    <w:rsid w:val="007740F8"/>
    <w:rsid w:val="007762D4"/>
    <w:rsid w:val="00776F6E"/>
    <w:rsid w:val="00780331"/>
    <w:rsid w:val="00780C90"/>
    <w:rsid w:val="00786161"/>
    <w:rsid w:val="007902B0"/>
    <w:rsid w:val="00792A0E"/>
    <w:rsid w:val="00793334"/>
    <w:rsid w:val="007933A7"/>
    <w:rsid w:val="00793418"/>
    <w:rsid w:val="007934D3"/>
    <w:rsid w:val="007937A6"/>
    <w:rsid w:val="00793ADF"/>
    <w:rsid w:val="00795478"/>
    <w:rsid w:val="00795AFE"/>
    <w:rsid w:val="00795FF2"/>
    <w:rsid w:val="007969F6"/>
    <w:rsid w:val="007A0D38"/>
    <w:rsid w:val="007A1D4F"/>
    <w:rsid w:val="007A2598"/>
    <w:rsid w:val="007A3E44"/>
    <w:rsid w:val="007A3E61"/>
    <w:rsid w:val="007A4CC8"/>
    <w:rsid w:val="007A5559"/>
    <w:rsid w:val="007A5C50"/>
    <w:rsid w:val="007A64B9"/>
    <w:rsid w:val="007A682D"/>
    <w:rsid w:val="007B12FE"/>
    <w:rsid w:val="007B2837"/>
    <w:rsid w:val="007B2BBC"/>
    <w:rsid w:val="007B3449"/>
    <w:rsid w:val="007B366D"/>
    <w:rsid w:val="007B3B3B"/>
    <w:rsid w:val="007B3E4B"/>
    <w:rsid w:val="007B7FAB"/>
    <w:rsid w:val="007C21C3"/>
    <w:rsid w:val="007C3B56"/>
    <w:rsid w:val="007C4352"/>
    <w:rsid w:val="007C6237"/>
    <w:rsid w:val="007C7342"/>
    <w:rsid w:val="007C7B37"/>
    <w:rsid w:val="007D159A"/>
    <w:rsid w:val="007D1F25"/>
    <w:rsid w:val="007D26B7"/>
    <w:rsid w:val="007D371F"/>
    <w:rsid w:val="007D5631"/>
    <w:rsid w:val="007D5639"/>
    <w:rsid w:val="007E04B3"/>
    <w:rsid w:val="007E2E9E"/>
    <w:rsid w:val="007E5977"/>
    <w:rsid w:val="007E6798"/>
    <w:rsid w:val="007F00AC"/>
    <w:rsid w:val="007F0A9C"/>
    <w:rsid w:val="007F158A"/>
    <w:rsid w:val="007F19C5"/>
    <w:rsid w:val="007F210B"/>
    <w:rsid w:val="007F2882"/>
    <w:rsid w:val="007F37F6"/>
    <w:rsid w:val="007F4979"/>
    <w:rsid w:val="007F7BEB"/>
    <w:rsid w:val="007F7F6D"/>
    <w:rsid w:val="008001F2"/>
    <w:rsid w:val="0080115A"/>
    <w:rsid w:val="00801C3B"/>
    <w:rsid w:val="00802874"/>
    <w:rsid w:val="00802E5E"/>
    <w:rsid w:val="00802ED0"/>
    <w:rsid w:val="0080402F"/>
    <w:rsid w:val="00805510"/>
    <w:rsid w:val="008057DB"/>
    <w:rsid w:val="008058FE"/>
    <w:rsid w:val="00807220"/>
    <w:rsid w:val="008136A2"/>
    <w:rsid w:val="008147AB"/>
    <w:rsid w:val="00815152"/>
    <w:rsid w:val="00816E13"/>
    <w:rsid w:val="00816F9F"/>
    <w:rsid w:val="00817E35"/>
    <w:rsid w:val="00820B15"/>
    <w:rsid w:val="00824180"/>
    <w:rsid w:val="008248D2"/>
    <w:rsid w:val="00825083"/>
    <w:rsid w:val="0082691B"/>
    <w:rsid w:val="008306FF"/>
    <w:rsid w:val="00832474"/>
    <w:rsid w:val="0083284F"/>
    <w:rsid w:val="00832AA3"/>
    <w:rsid w:val="00834F38"/>
    <w:rsid w:val="0083648F"/>
    <w:rsid w:val="0083727B"/>
    <w:rsid w:val="008408D9"/>
    <w:rsid w:val="00842072"/>
    <w:rsid w:val="0084295B"/>
    <w:rsid w:val="008434FD"/>
    <w:rsid w:val="008506EB"/>
    <w:rsid w:val="00851C93"/>
    <w:rsid w:val="00852A8C"/>
    <w:rsid w:val="00854899"/>
    <w:rsid w:val="00854B8A"/>
    <w:rsid w:val="00855A00"/>
    <w:rsid w:val="00856BD3"/>
    <w:rsid w:val="0085733D"/>
    <w:rsid w:val="00860832"/>
    <w:rsid w:val="00863008"/>
    <w:rsid w:val="00863257"/>
    <w:rsid w:val="00863ED8"/>
    <w:rsid w:val="0086429A"/>
    <w:rsid w:val="008659FC"/>
    <w:rsid w:val="0086628A"/>
    <w:rsid w:val="008669C5"/>
    <w:rsid w:val="008710F7"/>
    <w:rsid w:val="008732B8"/>
    <w:rsid w:val="0087358F"/>
    <w:rsid w:val="00875046"/>
    <w:rsid w:val="008750D7"/>
    <w:rsid w:val="00876047"/>
    <w:rsid w:val="008760D9"/>
    <w:rsid w:val="008772C2"/>
    <w:rsid w:val="00883383"/>
    <w:rsid w:val="00883E8E"/>
    <w:rsid w:val="008855B7"/>
    <w:rsid w:val="00885E0E"/>
    <w:rsid w:val="00886ABD"/>
    <w:rsid w:val="00886D47"/>
    <w:rsid w:val="00887599"/>
    <w:rsid w:val="00891596"/>
    <w:rsid w:val="00891928"/>
    <w:rsid w:val="00895445"/>
    <w:rsid w:val="008956A7"/>
    <w:rsid w:val="00895FAF"/>
    <w:rsid w:val="008A0CB6"/>
    <w:rsid w:val="008A1479"/>
    <w:rsid w:val="008A4228"/>
    <w:rsid w:val="008A4965"/>
    <w:rsid w:val="008A49D4"/>
    <w:rsid w:val="008A5620"/>
    <w:rsid w:val="008A674C"/>
    <w:rsid w:val="008A6807"/>
    <w:rsid w:val="008A7015"/>
    <w:rsid w:val="008A72E5"/>
    <w:rsid w:val="008A79C5"/>
    <w:rsid w:val="008B06EA"/>
    <w:rsid w:val="008B0911"/>
    <w:rsid w:val="008B1263"/>
    <w:rsid w:val="008B29B8"/>
    <w:rsid w:val="008B3C4A"/>
    <w:rsid w:val="008B44FE"/>
    <w:rsid w:val="008B4820"/>
    <w:rsid w:val="008B4A5C"/>
    <w:rsid w:val="008B5B48"/>
    <w:rsid w:val="008B5C27"/>
    <w:rsid w:val="008B66BD"/>
    <w:rsid w:val="008C0B93"/>
    <w:rsid w:val="008C1028"/>
    <w:rsid w:val="008C3604"/>
    <w:rsid w:val="008C57F0"/>
    <w:rsid w:val="008C5C07"/>
    <w:rsid w:val="008C73A4"/>
    <w:rsid w:val="008D0C83"/>
    <w:rsid w:val="008D0CA9"/>
    <w:rsid w:val="008D29A8"/>
    <w:rsid w:val="008D36A8"/>
    <w:rsid w:val="008D3AFF"/>
    <w:rsid w:val="008D46AE"/>
    <w:rsid w:val="008D695F"/>
    <w:rsid w:val="008D72E8"/>
    <w:rsid w:val="008D7845"/>
    <w:rsid w:val="008E0567"/>
    <w:rsid w:val="008E0AC0"/>
    <w:rsid w:val="008E16D0"/>
    <w:rsid w:val="008E19EF"/>
    <w:rsid w:val="008E2F4B"/>
    <w:rsid w:val="008E3136"/>
    <w:rsid w:val="008E3C0E"/>
    <w:rsid w:val="008E571F"/>
    <w:rsid w:val="008E6CE8"/>
    <w:rsid w:val="008E774A"/>
    <w:rsid w:val="008E7AD1"/>
    <w:rsid w:val="008F01D1"/>
    <w:rsid w:val="008F05F9"/>
    <w:rsid w:val="008F0636"/>
    <w:rsid w:val="008F0B01"/>
    <w:rsid w:val="008F110A"/>
    <w:rsid w:val="008F29A3"/>
    <w:rsid w:val="008F2D7B"/>
    <w:rsid w:val="008F3AC7"/>
    <w:rsid w:val="008F3F40"/>
    <w:rsid w:val="008F4B26"/>
    <w:rsid w:val="008F4E6D"/>
    <w:rsid w:val="008F78DF"/>
    <w:rsid w:val="00900467"/>
    <w:rsid w:val="00903D51"/>
    <w:rsid w:val="0090439E"/>
    <w:rsid w:val="00905107"/>
    <w:rsid w:val="0090516F"/>
    <w:rsid w:val="009056DD"/>
    <w:rsid w:val="00906405"/>
    <w:rsid w:val="009065D5"/>
    <w:rsid w:val="00907A07"/>
    <w:rsid w:val="009117FE"/>
    <w:rsid w:val="00911C7A"/>
    <w:rsid w:val="009141AD"/>
    <w:rsid w:val="00916157"/>
    <w:rsid w:val="0091621D"/>
    <w:rsid w:val="00917662"/>
    <w:rsid w:val="00920945"/>
    <w:rsid w:val="00921DA3"/>
    <w:rsid w:val="00923BA9"/>
    <w:rsid w:val="00924528"/>
    <w:rsid w:val="00926054"/>
    <w:rsid w:val="0092653D"/>
    <w:rsid w:val="00927586"/>
    <w:rsid w:val="00927B36"/>
    <w:rsid w:val="00927ECB"/>
    <w:rsid w:val="009312C4"/>
    <w:rsid w:val="009322CD"/>
    <w:rsid w:val="00932DF1"/>
    <w:rsid w:val="00932EDD"/>
    <w:rsid w:val="00932F19"/>
    <w:rsid w:val="00934859"/>
    <w:rsid w:val="00934E0D"/>
    <w:rsid w:val="009354A6"/>
    <w:rsid w:val="00935D16"/>
    <w:rsid w:val="0093685C"/>
    <w:rsid w:val="00936D80"/>
    <w:rsid w:val="00937E3D"/>
    <w:rsid w:val="00937FCB"/>
    <w:rsid w:val="00940E01"/>
    <w:rsid w:val="00943230"/>
    <w:rsid w:val="00946B0F"/>
    <w:rsid w:val="00947390"/>
    <w:rsid w:val="00947406"/>
    <w:rsid w:val="00951642"/>
    <w:rsid w:val="00951684"/>
    <w:rsid w:val="00952D56"/>
    <w:rsid w:val="009545BB"/>
    <w:rsid w:val="009562FE"/>
    <w:rsid w:val="00957836"/>
    <w:rsid w:val="009579C1"/>
    <w:rsid w:val="00961BA1"/>
    <w:rsid w:val="0096281E"/>
    <w:rsid w:val="00962C61"/>
    <w:rsid w:val="00963138"/>
    <w:rsid w:val="009662C6"/>
    <w:rsid w:val="00966DDE"/>
    <w:rsid w:val="00970F01"/>
    <w:rsid w:val="00973457"/>
    <w:rsid w:val="00974028"/>
    <w:rsid w:val="0097456A"/>
    <w:rsid w:val="009745CA"/>
    <w:rsid w:val="00974A9D"/>
    <w:rsid w:val="00975FFD"/>
    <w:rsid w:val="00976E65"/>
    <w:rsid w:val="00977532"/>
    <w:rsid w:val="00981298"/>
    <w:rsid w:val="009863DF"/>
    <w:rsid w:val="00990B1E"/>
    <w:rsid w:val="00991843"/>
    <w:rsid w:val="009928AD"/>
    <w:rsid w:val="009938A4"/>
    <w:rsid w:val="009939CE"/>
    <w:rsid w:val="00993F95"/>
    <w:rsid w:val="00994777"/>
    <w:rsid w:val="009965BA"/>
    <w:rsid w:val="0099717B"/>
    <w:rsid w:val="009A33FE"/>
    <w:rsid w:val="009A46D0"/>
    <w:rsid w:val="009A5621"/>
    <w:rsid w:val="009A5D3E"/>
    <w:rsid w:val="009A6BEA"/>
    <w:rsid w:val="009A6C03"/>
    <w:rsid w:val="009A712A"/>
    <w:rsid w:val="009A73DC"/>
    <w:rsid w:val="009B0227"/>
    <w:rsid w:val="009B1387"/>
    <w:rsid w:val="009B156D"/>
    <w:rsid w:val="009B4667"/>
    <w:rsid w:val="009B74D5"/>
    <w:rsid w:val="009C18A1"/>
    <w:rsid w:val="009C21F0"/>
    <w:rsid w:val="009C2A7D"/>
    <w:rsid w:val="009C318F"/>
    <w:rsid w:val="009C7E97"/>
    <w:rsid w:val="009D18FB"/>
    <w:rsid w:val="009D1C7D"/>
    <w:rsid w:val="009D2091"/>
    <w:rsid w:val="009D3A7E"/>
    <w:rsid w:val="009D4F84"/>
    <w:rsid w:val="009D50D8"/>
    <w:rsid w:val="009D623D"/>
    <w:rsid w:val="009E264E"/>
    <w:rsid w:val="009E3C39"/>
    <w:rsid w:val="009E5454"/>
    <w:rsid w:val="009E5D2A"/>
    <w:rsid w:val="009E602C"/>
    <w:rsid w:val="009F0071"/>
    <w:rsid w:val="009F0527"/>
    <w:rsid w:val="009F1DA5"/>
    <w:rsid w:val="009F2CA3"/>
    <w:rsid w:val="009F3854"/>
    <w:rsid w:val="009F5939"/>
    <w:rsid w:val="009F61B5"/>
    <w:rsid w:val="00A00698"/>
    <w:rsid w:val="00A00CBB"/>
    <w:rsid w:val="00A0205B"/>
    <w:rsid w:val="00A02645"/>
    <w:rsid w:val="00A02E01"/>
    <w:rsid w:val="00A02E10"/>
    <w:rsid w:val="00A037B1"/>
    <w:rsid w:val="00A040D8"/>
    <w:rsid w:val="00A0489E"/>
    <w:rsid w:val="00A07700"/>
    <w:rsid w:val="00A1027C"/>
    <w:rsid w:val="00A113E9"/>
    <w:rsid w:val="00A11DF6"/>
    <w:rsid w:val="00A12273"/>
    <w:rsid w:val="00A13F14"/>
    <w:rsid w:val="00A13F6B"/>
    <w:rsid w:val="00A14064"/>
    <w:rsid w:val="00A14DD1"/>
    <w:rsid w:val="00A1548D"/>
    <w:rsid w:val="00A17AB7"/>
    <w:rsid w:val="00A216C5"/>
    <w:rsid w:val="00A21C81"/>
    <w:rsid w:val="00A21E2E"/>
    <w:rsid w:val="00A23A08"/>
    <w:rsid w:val="00A277CA"/>
    <w:rsid w:val="00A31B2D"/>
    <w:rsid w:val="00A32869"/>
    <w:rsid w:val="00A32A0E"/>
    <w:rsid w:val="00A32A63"/>
    <w:rsid w:val="00A33284"/>
    <w:rsid w:val="00A347C9"/>
    <w:rsid w:val="00A348EC"/>
    <w:rsid w:val="00A35694"/>
    <w:rsid w:val="00A3716D"/>
    <w:rsid w:val="00A373CD"/>
    <w:rsid w:val="00A42569"/>
    <w:rsid w:val="00A434D6"/>
    <w:rsid w:val="00A43AB3"/>
    <w:rsid w:val="00A46248"/>
    <w:rsid w:val="00A47A63"/>
    <w:rsid w:val="00A47A6A"/>
    <w:rsid w:val="00A47DE2"/>
    <w:rsid w:val="00A51B65"/>
    <w:rsid w:val="00A55B00"/>
    <w:rsid w:val="00A56501"/>
    <w:rsid w:val="00A56C49"/>
    <w:rsid w:val="00A57472"/>
    <w:rsid w:val="00A574B1"/>
    <w:rsid w:val="00A57B8A"/>
    <w:rsid w:val="00A60427"/>
    <w:rsid w:val="00A60D20"/>
    <w:rsid w:val="00A62839"/>
    <w:rsid w:val="00A65E9C"/>
    <w:rsid w:val="00A668CC"/>
    <w:rsid w:val="00A675C3"/>
    <w:rsid w:val="00A70972"/>
    <w:rsid w:val="00A71F59"/>
    <w:rsid w:val="00A73B9F"/>
    <w:rsid w:val="00A74A31"/>
    <w:rsid w:val="00A74B1B"/>
    <w:rsid w:val="00A7533C"/>
    <w:rsid w:val="00A76425"/>
    <w:rsid w:val="00A77934"/>
    <w:rsid w:val="00A779C3"/>
    <w:rsid w:val="00A813C1"/>
    <w:rsid w:val="00A814AE"/>
    <w:rsid w:val="00A81C14"/>
    <w:rsid w:val="00A82192"/>
    <w:rsid w:val="00A8224D"/>
    <w:rsid w:val="00A8231C"/>
    <w:rsid w:val="00A82B43"/>
    <w:rsid w:val="00A84A6B"/>
    <w:rsid w:val="00A8768B"/>
    <w:rsid w:val="00A90687"/>
    <w:rsid w:val="00A91E77"/>
    <w:rsid w:val="00A9484E"/>
    <w:rsid w:val="00A94F66"/>
    <w:rsid w:val="00AA0AFF"/>
    <w:rsid w:val="00AA1648"/>
    <w:rsid w:val="00AA3519"/>
    <w:rsid w:val="00AA3CCB"/>
    <w:rsid w:val="00AA5E11"/>
    <w:rsid w:val="00AA6B50"/>
    <w:rsid w:val="00AA7B84"/>
    <w:rsid w:val="00AB2C60"/>
    <w:rsid w:val="00AB31C1"/>
    <w:rsid w:val="00AB359A"/>
    <w:rsid w:val="00AB4508"/>
    <w:rsid w:val="00AB4B9E"/>
    <w:rsid w:val="00AC0454"/>
    <w:rsid w:val="00AC25C8"/>
    <w:rsid w:val="00AC2F12"/>
    <w:rsid w:val="00AC3502"/>
    <w:rsid w:val="00AC35B2"/>
    <w:rsid w:val="00AC3DFF"/>
    <w:rsid w:val="00AC66DC"/>
    <w:rsid w:val="00AC77BE"/>
    <w:rsid w:val="00AC7EC8"/>
    <w:rsid w:val="00AD3758"/>
    <w:rsid w:val="00AD3915"/>
    <w:rsid w:val="00AD396B"/>
    <w:rsid w:val="00AD4D45"/>
    <w:rsid w:val="00AD5F61"/>
    <w:rsid w:val="00AD6225"/>
    <w:rsid w:val="00AE079E"/>
    <w:rsid w:val="00AE27E2"/>
    <w:rsid w:val="00AE2A35"/>
    <w:rsid w:val="00AE387E"/>
    <w:rsid w:val="00AE6B43"/>
    <w:rsid w:val="00AE6BC7"/>
    <w:rsid w:val="00AE6C13"/>
    <w:rsid w:val="00AE72B8"/>
    <w:rsid w:val="00AE7DE6"/>
    <w:rsid w:val="00AF17A0"/>
    <w:rsid w:val="00AF1A52"/>
    <w:rsid w:val="00AF20E4"/>
    <w:rsid w:val="00AF4D3D"/>
    <w:rsid w:val="00AF5571"/>
    <w:rsid w:val="00AF6093"/>
    <w:rsid w:val="00B06D68"/>
    <w:rsid w:val="00B07439"/>
    <w:rsid w:val="00B07831"/>
    <w:rsid w:val="00B1059B"/>
    <w:rsid w:val="00B11E23"/>
    <w:rsid w:val="00B12018"/>
    <w:rsid w:val="00B12CC3"/>
    <w:rsid w:val="00B12F92"/>
    <w:rsid w:val="00B133ED"/>
    <w:rsid w:val="00B14242"/>
    <w:rsid w:val="00B15D32"/>
    <w:rsid w:val="00B241AE"/>
    <w:rsid w:val="00B242F3"/>
    <w:rsid w:val="00B251A2"/>
    <w:rsid w:val="00B25C2B"/>
    <w:rsid w:val="00B26091"/>
    <w:rsid w:val="00B30B05"/>
    <w:rsid w:val="00B32429"/>
    <w:rsid w:val="00B325C9"/>
    <w:rsid w:val="00B331C2"/>
    <w:rsid w:val="00B34AE0"/>
    <w:rsid w:val="00B34E42"/>
    <w:rsid w:val="00B35774"/>
    <w:rsid w:val="00B35EA6"/>
    <w:rsid w:val="00B36F52"/>
    <w:rsid w:val="00B42395"/>
    <w:rsid w:val="00B425F4"/>
    <w:rsid w:val="00B435B2"/>
    <w:rsid w:val="00B446FC"/>
    <w:rsid w:val="00B447E5"/>
    <w:rsid w:val="00B44917"/>
    <w:rsid w:val="00B44A80"/>
    <w:rsid w:val="00B44D05"/>
    <w:rsid w:val="00B47B3B"/>
    <w:rsid w:val="00B52336"/>
    <w:rsid w:val="00B52D7E"/>
    <w:rsid w:val="00B5391D"/>
    <w:rsid w:val="00B5670F"/>
    <w:rsid w:val="00B57662"/>
    <w:rsid w:val="00B57A59"/>
    <w:rsid w:val="00B61119"/>
    <w:rsid w:val="00B6174A"/>
    <w:rsid w:val="00B6188E"/>
    <w:rsid w:val="00B6287A"/>
    <w:rsid w:val="00B64ACF"/>
    <w:rsid w:val="00B66F61"/>
    <w:rsid w:val="00B67A7C"/>
    <w:rsid w:val="00B67E94"/>
    <w:rsid w:val="00B714A0"/>
    <w:rsid w:val="00B73E73"/>
    <w:rsid w:val="00B745E4"/>
    <w:rsid w:val="00B748E3"/>
    <w:rsid w:val="00B74AAC"/>
    <w:rsid w:val="00B753AF"/>
    <w:rsid w:val="00B755F7"/>
    <w:rsid w:val="00B80801"/>
    <w:rsid w:val="00B832B8"/>
    <w:rsid w:val="00B83AA5"/>
    <w:rsid w:val="00B85370"/>
    <w:rsid w:val="00B87F9F"/>
    <w:rsid w:val="00B9108D"/>
    <w:rsid w:val="00B943E9"/>
    <w:rsid w:val="00B943F2"/>
    <w:rsid w:val="00B94DB6"/>
    <w:rsid w:val="00B95757"/>
    <w:rsid w:val="00B9577B"/>
    <w:rsid w:val="00BA1DF1"/>
    <w:rsid w:val="00BA24C0"/>
    <w:rsid w:val="00BA5230"/>
    <w:rsid w:val="00BA63A2"/>
    <w:rsid w:val="00BB255C"/>
    <w:rsid w:val="00BB32D9"/>
    <w:rsid w:val="00BB3AEC"/>
    <w:rsid w:val="00BB55C2"/>
    <w:rsid w:val="00BB58FC"/>
    <w:rsid w:val="00BB698D"/>
    <w:rsid w:val="00BB7AF1"/>
    <w:rsid w:val="00BC5CEE"/>
    <w:rsid w:val="00BC620E"/>
    <w:rsid w:val="00BC7C03"/>
    <w:rsid w:val="00BD0881"/>
    <w:rsid w:val="00BD1652"/>
    <w:rsid w:val="00BD3F50"/>
    <w:rsid w:val="00BD565A"/>
    <w:rsid w:val="00BD73FF"/>
    <w:rsid w:val="00BD75B2"/>
    <w:rsid w:val="00BE0EE3"/>
    <w:rsid w:val="00BE172A"/>
    <w:rsid w:val="00BE1D9D"/>
    <w:rsid w:val="00BE479B"/>
    <w:rsid w:val="00BE5671"/>
    <w:rsid w:val="00BE5F14"/>
    <w:rsid w:val="00BE6122"/>
    <w:rsid w:val="00BE74A3"/>
    <w:rsid w:val="00BF00F1"/>
    <w:rsid w:val="00BF1820"/>
    <w:rsid w:val="00BF1B80"/>
    <w:rsid w:val="00BF534F"/>
    <w:rsid w:val="00BF5D2C"/>
    <w:rsid w:val="00C078FF"/>
    <w:rsid w:val="00C11E6E"/>
    <w:rsid w:val="00C13D84"/>
    <w:rsid w:val="00C144C9"/>
    <w:rsid w:val="00C14F9F"/>
    <w:rsid w:val="00C15101"/>
    <w:rsid w:val="00C16A31"/>
    <w:rsid w:val="00C171F5"/>
    <w:rsid w:val="00C179B6"/>
    <w:rsid w:val="00C200FF"/>
    <w:rsid w:val="00C218EA"/>
    <w:rsid w:val="00C222EA"/>
    <w:rsid w:val="00C22494"/>
    <w:rsid w:val="00C2372A"/>
    <w:rsid w:val="00C23C07"/>
    <w:rsid w:val="00C24478"/>
    <w:rsid w:val="00C2474C"/>
    <w:rsid w:val="00C25006"/>
    <w:rsid w:val="00C25C2C"/>
    <w:rsid w:val="00C26A35"/>
    <w:rsid w:val="00C27903"/>
    <w:rsid w:val="00C312D8"/>
    <w:rsid w:val="00C316FC"/>
    <w:rsid w:val="00C32593"/>
    <w:rsid w:val="00C32637"/>
    <w:rsid w:val="00C32696"/>
    <w:rsid w:val="00C3286F"/>
    <w:rsid w:val="00C3355E"/>
    <w:rsid w:val="00C34A41"/>
    <w:rsid w:val="00C35FFD"/>
    <w:rsid w:val="00C368EA"/>
    <w:rsid w:val="00C368F6"/>
    <w:rsid w:val="00C37DE9"/>
    <w:rsid w:val="00C41124"/>
    <w:rsid w:val="00C4158A"/>
    <w:rsid w:val="00C415EB"/>
    <w:rsid w:val="00C41887"/>
    <w:rsid w:val="00C42446"/>
    <w:rsid w:val="00C44AA3"/>
    <w:rsid w:val="00C44B35"/>
    <w:rsid w:val="00C45A49"/>
    <w:rsid w:val="00C45B01"/>
    <w:rsid w:val="00C45B1F"/>
    <w:rsid w:val="00C4692D"/>
    <w:rsid w:val="00C47104"/>
    <w:rsid w:val="00C51415"/>
    <w:rsid w:val="00C5331D"/>
    <w:rsid w:val="00C54B72"/>
    <w:rsid w:val="00C55816"/>
    <w:rsid w:val="00C56C88"/>
    <w:rsid w:val="00C574F7"/>
    <w:rsid w:val="00C60CB2"/>
    <w:rsid w:val="00C62127"/>
    <w:rsid w:val="00C62939"/>
    <w:rsid w:val="00C6295C"/>
    <w:rsid w:val="00C6362B"/>
    <w:rsid w:val="00C63D8B"/>
    <w:rsid w:val="00C65B71"/>
    <w:rsid w:val="00C66A3E"/>
    <w:rsid w:val="00C66A69"/>
    <w:rsid w:val="00C67D9E"/>
    <w:rsid w:val="00C67E7F"/>
    <w:rsid w:val="00C706E3"/>
    <w:rsid w:val="00C70EBE"/>
    <w:rsid w:val="00C721FE"/>
    <w:rsid w:val="00C723A7"/>
    <w:rsid w:val="00C72450"/>
    <w:rsid w:val="00C73E65"/>
    <w:rsid w:val="00C74AD5"/>
    <w:rsid w:val="00C760D6"/>
    <w:rsid w:val="00C7619B"/>
    <w:rsid w:val="00C770FC"/>
    <w:rsid w:val="00C8071C"/>
    <w:rsid w:val="00C80978"/>
    <w:rsid w:val="00C80FC1"/>
    <w:rsid w:val="00C80FC9"/>
    <w:rsid w:val="00C824FE"/>
    <w:rsid w:val="00C825C1"/>
    <w:rsid w:val="00C834D1"/>
    <w:rsid w:val="00C835BC"/>
    <w:rsid w:val="00C83F63"/>
    <w:rsid w:val="00C83FE0"/>
    <w:rsid w:val="00C85133"/>
    <w:rsid w:val="00C855C0"/>
    <w:rsid w:val="00C861CA"/>
    <w:rsid w:val="00C867FB"/>
    <w:rsid w:val="00C93F4A"/>
    <w:rsid w:val="00C95AD3"/>
    <w:rsid w:val="00C96F4F"/>
    <w:rsid w:val="00C97C4B"/>
    <w:rsid w:val="00CA0EEC"/>
    <w:rsid w:val="00CA3871"/>
    <w:rsid w:val="00CA4404"/>
    <w:rsid w:val="00CA72B3"/>
    <w:rsid w:val="00CA7757"/>
    <w:rsid w:val="00CA783C"/>
    <w:rsid w:val="00CB228E"/>
    <w:rsid w:val="00CB3C36"/>
    <w:rsid w:val="00CB3DE5"/>
    <w:rsid w:val="00CB4A4E"/>
    <w:rsid w:val="00CB6378"/>
    <w:rsid w:val="00CB71EE"/>
    <w:rsid w:val="00CB7852"/>
    <w:rsid w:val="00CC024A"/>
    <w:rsid w:val="00CC0F28"/>
    <w:rsid w:val="00CC1339"/>
    <w:rsid w:val="00CC15CD"/>
    <w:rsid w:val="00CC389F"/>
    <w:rsid w:val="00CC4A9A"/>
    <w:rsid w:val="00CC70B2"/>
    <w:rsid w:val="00CC71A3"/>
    <w:rsid w:val="00CD1AAD"/>
    <w:rsid w:val="00CD2C02"/>
    <w:rsid w:val="00CD6A67"/>
    <w:rsid w:val="00CD6BE3"/>
    <w:rsid w:val="00CD776B"/>
    <w:rsid w:val="00CE221F"/>
    <w:rsid w:val="00CE3E10"/>
    <w:rsid w:val="00CE74B0"/>
    <w:rsid w:val="00CE7F02"/>
    <w:rsid w:val="00CF268F"/>
    <w:rsid w:val="00CF420E"/>
    <w:rsid w:val="00CF6A17"/>
    <w:rsid w:val="00CF71E8"/>
    <w:rsid w:val="00D0044E"/>
    <w:rsid w:val="00D016CD"/>
    <w:rsid w:val="00D03FF4"/>
    <w:rsid w:val="00D07ED7"/>
    <w:rsid w:val="00D10A54"/>
    <w:rsid w:val="00D10CB4"/>
    <w:rsid w:val="00D121B7"/>
    <w:rsid w:val="00D144FF"/>
    <w:rsid w:val="00D174BF"/>
    <w:rsid w:val="00D21F82"/>
    <w:rsid w:val="00D2346C"/>
    <w:rsid w:val="00D252AC"/>
    <w:rsid w:val="00D25B9B"/>
    <w:rsid w:val="00D27553"/>
    <w:rsid w:val="00D27727"/>
    <w:rsid w:val="00D314C2"/>
    <w:rsid w:val="00D31E26"/>
    <w:rsid w:val="00D32E4D"/>
    <w:rsid w:val="00D3389C"/>
    <w:rsid w:val="00D33BB5"/>
    <w:rsid w:val="00D36DDC"/>
    <w:rsid w:val="00D36DDD"/>
    <w:rsid w:val="00D3730A"/>
    <w:rsid w:val="00D37E3F"/>
    <w:rsid w:val="00D43089"/>
    <w:rsid w:val="00D440D4"/>
    <w:rsid w:val="00D44217"/>
    <w:rsid w:val="00D4447C"/>
    <w:rsid w:val="00D44592"/>
    <w:rsid w:val="00D44F59"/>
    <w:rsid w:val="00D45A39"/>
    <w:rsid w:val="00D46E5C"/>
    <w:rsid w:val="00D50521"/>
    <w:rsid w:val="00D50626"/>
    <w:rsid w:val="00D50D55"/>
    <w:rsid w:val="00D51114"/>
    <w:rsid w:val="00D53435"/>
    <w:rsid w:val="00D574D7"/>
    <w:rsid w:val="00D6002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6162"/>
    <w:rsid w:val="00D773EE"/>
    <w:rsid w:val="00D778CF"/>
    <w:rsid w:val="00D8009A"/>
    <w:rsid w:val="00D815A5"/>
    <w:rsid w:val="00D81B59"/>
    <w:rsid w:val="00D83C6F"/>
    <w:rsid w:val="00D8476B"/>
    <w:rsid w:val="00D855F5"/>
    <w:rsid w:val="00D85988"/>
    <w:rsid w:val="00D87B93"/>
    <w:rsid w:val="00D9043C"/>
    <w:rsid w:val="00D9204F"/>
    <w:rsid w:val="00D928CE"/>
    <w:rsid w:val="00D93089"/>
    <w:rsid w:val="00D95AB3"/>
    <w:rsid w:val="00D965BC"/>
    <w:rsid w:val="00D96B26"/>
    <w:rsid w:val="00D974AC"/>
    <w:rsid w:val="00DA23FF"/>
    <w:rsid w:val="00DA2F74"/>
    <w:rsid w:val="00DA3CBE"/>
    <w:rsid w:val="00DA5FC2"/>
    <w:rsid w:val="00DA7E72"/>
    <w:rsid w:val="00DB07DE"/>
    <w:rsid w:val="00DB231F"/>
    <w:rsid w:val="00DB2D73"/>
    <w:rsid w:val="00DB3345"/>
    <w:rsid w:val="00DB3633"/>
    <w:rsid w:val="00DB47A8"/>
    <w:rsid w:val="00DB6D4C"/>
    <w:rsid w:val="00DB7ACE"/>
    <w:rsid w:val="00DC1772"/>
    <w:rsid w:val="00DC2CBF"/>
    <w:rsid w:val="00DC3EF5"/>
    <w:rsid w:val="00DC6D1D"/>
    <w:rsid w:val="00DC7586"/>
    <w:rsid w:val="00DD195B"/>
    <w:rsid w:val="00DD1A58"/>
    <w:rsid w:val="00DD2C34"/>
    <w:rsid w:val="00DD2CFF"/>
    <w:rsid w:val="00DD3303"/>
    <w:rsid w:val="00DD5104"/>
    <w:rsid w:val="00DD6D79"/>
    <w:rsid w:val="00DE000B"/>
    <w:rsid w:val="00DE075B"/>
    <w:rsid w:val="00DE13FB"/>
    <w:rsid w:val="00DE1D10"/>
    <w:rsid w:val="00DE1F63"/>
    <w:rsid w:val="00DE305E"/>
    <w:rsid w:val="00DE3C46"/>
    <w:rsid w:val="00DE5251"/>
    <w:rsid w:val="00DE53F9"/>
    <w:rsid w:val="00DE5DCE"/>
    <w:rsid w:val="00DE6BB5"/>
    <w:rsid w:val="00DE7B06"/>
    <w:rsid w:val="00DE7D0A"/>
    <w:rsid w:val="00DF0438"/>
    <w:rsid w:val="00DF102E"/>
    <w:rsid w:val="00DF3E32"/>
    <w:rsid w:val="00DF4803"/>
    <w:rsid w:val="00DF54DB"/>
    <w:rsid w:val="00DF714E"/>
    <w:rsid w:val="00DF76C4"/>
    <w:rsid w:val="00DF7C4D"/>
    <w:rsid w:val="00E0291A"/>
    <w:rsid w:val="00E048DE"/>
    <w:rsid w:val="00E0695F"/>
    <w:rsid w:val="00E10173"/>
    <w:rsid w:val="00E10FC4"/>
    <w:rsid w:val="00E1115E"/>
    <w:rsid w:val="00E123FA"/>
    <w:rsid w:val="00E12702"/>
    <w:rsid w:val="00E16A2F"/>
    <w:rsid w:val="00E17F49"/>
    <w:rsid w:val="00E21C47"/>
    <w:rsid w:val="00E22571"/>
    <w:rsid w:val="00E24B4B"/>
    <w:rsid w:val="00E24F54"/>
    <w:rsid w:val="00E25734"/>
    <w:rsid w:val="00E25CDB"/>
    <w:rsid w:val="00E2676D"/>
    <w:rsid w:val="00E2778B"/>
    <w:rsid w:val="00E27E85"/>
    <w:rsid w:val="00E3062B"/>
    <w:rsid w:val="00E313BD"/>
    <w:rsid w:val="00E317A3"/>
    <w:rsid w:val="00E32B7E"/>
    <w:rsid w:val="00E373A9"/>
    <w:rsid w:val="00E37F10"/>
    <w:rsid w:val="00E40783"/>
    <w:rsid w:val="00E408BD"/>
    <w:rsid w:val="00E41060"/>
    <w:rsid w:val="00E41204"/>
    <w:rsid w:val="00E415E9"/>
    <w:rsid w:val="00E42894"/>
    <w:rsid w:val="00E44C2B"/>
    <w:rsid w:val="00E4500F"/>
    <w:rsid w:val="00E452EA"/>
    <w:rsid w:val="00E4556D"/>
    <w:rsid w:val="00E477AC"/>
    <w:rsid w:val="00E528A2"/>
    <w:rsid w:val="00E531C7"/>
    <w:rsid w:val="00E55F6D"/>
    <w:rsid w:val="00E5686D"/>
    <w:rsid w:val="00E572D3"/>
    <w:rsid w:val="00E57F5D"/>
    <w:rsid w:val="00E6057C"/>
    <w:rsid w:val="00E61574"/>
    <w:rsid w:val="00E64636"/>
    <w:rsid w:val="00E64D60"/>
    <w:rsid w:val="00E70262"/>
    <w:rsid w:val="00E70595"/>
    <w:rsid w:val="00E7074E"/>
    <w:rsid w:val="00E709D4"/>
    <w:rsid w:val="00E70E3F"/>
    <w:rsid w:val="00E7325C"/>
    <w:rsid w:val="00E73392"/>
    <w:rsid w:val="00E73962"/>
    <w:rsid w:val="00E754AB"/>
    <w:rsid w:val="00E75976"/>
    <w:rsid w:val="00E77DF7"/>
    <w:rsid w:val="00E80424"/>
    <w:rsid w:val="00E8051D"/>
    <w:rsid w:val="00E81081"/>
    <w:rsid w:val="00E811F5"/>
    <w:rsid w:val="00E85762"/>
    <w:rsid w:val="00E85A0E"/>
    <w:rsid w:val="00E90C63"/>
    <w:rsid w:val="00E91112"/>
    <w:rsid w:val="00E921FA"/>
    <w:rsid w:val="00E938BB"/>
    <w:rsid w:val="00E93A5E"/>
    <w:rsid w:val="00E93E9F"/>
    <w:rsid w:val="00E94269"/>
    <w:rsid w:val="00E94683"/>
    <w:rsid w:val="00E97F9E"/>
    <w:rsid w:val="00EA3480"/>
    <w:rsid w:val="00EA40F8"/>
    <w:rsid w:val="00EA529A"/>
    <w:rsid w:val="00EA5D75"/>
    <w:rsid w:val="00EA606A"/>
    <w:rsid w:val="00EA6087"/>
    <w:rsid w:val="00EA7C89"/>
    <w:rsid w:val="00EB0734"/>
    <w:rsid w:val="00EB235F"/>
    <w:rsid w:val="00EB25C1"/>
    <w:rsid w:val="00EB3969"/>
    <w:rsid w:val="00EC3A83"/>
    <w:rsid w:val="00EC634E"/>
    <w:rsid w:val="00EC6A08"/>
    <w:rsid w:val="00ED13F5"/>
    <w:rsid w:val="00ED20C6"/>
    <w:rsid w:val="00ED32F5"/>
    <w:rsid w:val="00ED36E3"/>
    <w:rsid w:val="00ED7B5C"/>
    <w:rsid w:val="00EE1080"/>
    <w:rsid w:val="00EE1966"/>
    <w:rsid w:val="00EE198C"/>
    <w:rsid w:val="00EE1F43"/>
    <w:rsid w:val="00EE39C2"/>
    <w:rsid w:val="00EE3E84"/>
    <w:rsid w:val="00EE3FBB"/>
    <w:rsid w:val="00EE465D"/>
    <w:rsid w:val="00EE517D"/>
    <w:rsid w:val="00EE5564"/>
    <w:rsid w:val="00EF116A"/>
    <w:rsid w:val="00EF2CCA"/>
    <w:rsid w:val="00EF54C7"/>
    <w:rsid w:val="00EF6BD1"/>
    <w:rsid w:val="00EF6BEF"/>
    <w:rsid w:val="00F002A2"/>
    <w:rsid w:val="00F0168B"/>
    <w:rsid w:val="00F0234C"/>
    <w:rsid w:val="00F02574"/>
    <w:rsid w:val="00F0302F"/>
    <w:rsid w:val="00F03206"/>
    <w:rsid w:val="00F03775"/>
    <w:rsid w:val="00F061F8"/>
    <w:rsid w:val="00F071FA"/>
    <w:rsid w:val="00F07828"/>
    <w:rsid w:val="00F1042E"/>
    <w:rsid w:val="00F11665"/>
    <w:rsid w:val="00F118C7"/>
    <w:rsid w:val="00F119F2"/>
    <w:rsid w:val="00F11A90"/>
    <w:rsid w:val="00F13066"/>
    <w:rsid w:val="00F13765"/>
    <w:rsid w:val="00F14C09"/>
    <w:rsid w:val="00F1503D"/>
    <w:rsid w:val="00F15471"/>
    <w:rsid w:val="00F16157"/>
    <w:rsid w:val="00F168A2"/>
    <w:rsid w:val="00F16BA0"/>
    <w:rsid w:val="00F17528"/>
    <w:rsid w:val="00F17647"/>
    <w:rsid w:val="00F20479"/>
    <w:rsid w:val="00F20C23"/>
    <w:rsid w:val="00F21617"/>
    <w:rsid w:val="00F245C2"/>
    <w:rsid w:val="00F24E1D"/>
    <w:rsid w:val="00F26684"/>
    <w:rsid w:val="00F31AA2"/>
    <w:rsid w:val="00F3231B"/>
    <w:rsid w:val="00F32676"/>
    <w:rsid w:val="00F32969"/>
    <w:rsid w:val="00F32AA5"/>
    <w:rsid w:val="00F331C3"/>
    <w:rsid w:val="00F341AF"/>
    <w:rsid w:val="00F34410"/>
    <w:rsid w:val="00F37236"/>
    <w:rsid w:val="00F401A5"/>
    <w:rsid w:val="00F40782"/>
    <w:rsid w:val="00F44F2D"/>
    <w:rsid w:val="00F45603"/>
    <w:rsid w:val="00F46770"/>
    <w:rsid w:val="00F473BA"/>
    <w:rsid w:val="00F50EBD"/>
    <w:rsid w:val="00F52474"/>
    <w:rsid w:val="00F52DC4"/>
    <w:rsid w:val="00F52FFE"/>
    <w:rsid w:val="00F5314C"/>
    <w:rsid w:val="00F53F06"/>
    <w:rsid w:val="00F5451B"/>
    <w:rsid w:val="00F5478C"/>
    <w:rsid w:val="00F5614F"/>
    <w:rsid w:val="00F56556"/>
    <w:rsid w:val="00F56DE5"/>
    <w:rsid w:val="00F61584"/>
    <w:rsid w:val="00F619F9"/>
    <w:rsid w:val="00F623E0"/>
    <w:rsid w:val="00F6424E"/>
    <w:rsid w:val="00F65AF7"/>
    <w:rsid w:val="00F66248"/>
    <w:rsid w:val="00F667C6"/>
    <w:rsid w:val="00F66DE7"/>
    <w:rsid w:val="00F6743E"/>
    <w:rsid w:val="00F674A1"/>
    <w:rsid w:val="00F67772"/>
    <w:rsid w:val="00F67A68"/>
    <w:rsid w:val="00F70A1B"/>
    <w:rsid w:val="00F70D89"/>
    <w:rsid w:val="00F7144E"/>
    <w:rsid w:val="00F71D53"/>
    <w:rsid w:val="00F720D5"/>
    <w:rsid w:val="00F746D7"/>
    <w:rsid w:val="00F752AE"/>
    <w:rsid w:val="00F756F2"/>
    <w:rsid w:val="00F7574F"/>
    <w:rsid w:val="00F7651A"/>
    <w:rsid w:val="00F77DB4"/>
    <w:rsid w:val="00F80804"/>
    <w:rsid w:val="00F833F3"/>
    <w:rsid w:val="00F839AE"/>
    <w:rsid w:val="00F83B19"/>
    <w:rsid w:val="00F850FF"/>
    <w:rsid w:val="00F85464"/>
    <w:rsid w:val="00F855F8"/>
    <w:rsid w:val="00F879A2"/>
    <w:rsid w:val="00F91863"/>
    <w:rsid w:val="00F928CC"/>
    <w:rsid w:val="00F9383F"/>
    <w:rsid w:val="00F93DE2"/>
    <w:rsid w:val="00F93DED"/>
    <w:rsid w:val="00F960EC"/>
    <w:rsid w:val="00F96796"/>
    <w:rsid w:val="00FA0A00"/>
    <w:rsid w:val="00FA0A70"/>
    <w:rsid w:val="00FA1CEF"/>
    <w:rsid w:val="00FA1E43"/>
    <w:rsid w:val="00FA3C73"/>
    <w:rsid w:val="00FA43F4"/>
    <w:rsid w:val="00FA4438"/>
    <w:rsid w:val="00FA49CD"/>
    <w:rsid w:val="00FA5CE9"/>
    <w:rsid w:val="00FA5EBD"/>
    <w:rsid w:val="00FA66F3"/>
    <w:rsid w:val="00FA775F"/>
    <w:rsid w:val="00FA7E40"/>
    <w:rsid w:val="00FB23AF"/>
    <w:rsid w:val="00FB3770"/>
    <w:rsid w:val="00FB55A3"/>
    <w:rsid w:val="00FB5926"/>
    <w:rsid w:val="00FB59EA"/>
    <w:rsid w:val="00FB5FF9"/>
    <w:rsid w:val="00FB7A20"/>
    <w:rsid w:val="00FC17DA"/>
    <w:rsid w:val="00FC2E4A"/>
    <w:rsid w:val="00FC3228"/>
    <w:rsid w:val="00FC47D4"/>
    <w:rsid w:val="00FC512F"/>
    <w:rsid w:val="00FC78F4"/>
    <w:rsid w:val="00FD560E"/>
    <w:rsid w:val="00FD6601"/>
    <w:rsid w:val="00FE0AD1"/>
    <w:rsid w:val="00FE1D9C"/>
    <w:rsid w:val="00FE2237"/>
    <w:rsid w:val="00FE4CF5"/>
    <w:rsid w:val="00FE524D"/>
    <w:rsid w:val="00FE532C"/>
    <w:rsid w:val="00FE6B71"/>
    <w:rsid w:val="00FE6F1D"/>
    <w:rsid w:val="00FE70D3"/>
    <w:rsid w:val="00FE775B"/>
    <w:rsid w:val="00FE7A6C"/>
    <w:rsid w:val="00FF16F2"/>
    <w:rsid w:val="00FF3E78"/>
    <w:rsid w:val="00FF4E08"/>
    <w:rsid w:val="00FF4F58"/>
    <w:rsid w:val="00FF605B"/>
    <w:rsid w:val="00FF6345"/>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13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120952300">
      <w:bodyDiv w:val="1"/>
      <w:marLeft w:val="0"/>
      <w:marRight w:val="0"/>
      <w:marTop w:val="0"/>
      <w:marBottom w:val="0"/>
      <w:divBdr>
        <w:top w:val="none" w:sz="0" w:space="0" w:color="auto"/>
        <w:left w:val="none" w:sz="0" w:space="0" w:color="auto"/>
        <w:bottom w:val="none" w:sz="0" w:space="0" w:color="auto"/>
        <w:right w:val="none" w:sz="0" w:space="0" w:color="auto"/>
      </w:divBdr>
      <w:divsChild>
        <w:div w:id="1058896032">
          <w:marLeft w:val="0"/>
          <w:marRight w:val="0"/>
          <w:marTop w:val="0"/>
          <w:marBottom w:val="0"/>
          <w:divBdr>
            <w:top w:val="none" w:sz="0" w:space="0" w:color="auto"/>
            <w:left w:val="none" w:sz="0" w:space="0" w:color="auto"/>
            <w:bottom w:val="none" w:sz="0" w:space="0" w:color="auto"/>
            <w:right w:val="none" w:sz="0" w:space="0" w:color="auto"/>
          </w:divBdr>
          <w:divsChild>
            <w:div w:id="274096026">
              <w:marLeft w:val="2655"/>
              <w:marRight w:val="0"/>
              <w:marTop w:val="0"/>
              <w:marBottom w:val="0"/>
              <w:divBdr>
                <w:top w:val="none" w:sz="0" w:space="0" w:color="auto"/>
                <w:left w:val="none" w:sz="0" w:space="0" w:color="auto"/>
                <w:bottom w:val="none" w:sz="0" w:space="0" w:color="auto"/>
                <w:right w:val="none" w:sz="0" w:space="0" w:color="auto"/>
              </w:divBdr>
              <w:divsChild>
                <w:div w:id="729961044">
                  <w:marLeft w:val="0"/>
                  <w:marRight w:val="0"/>
                  <w:marTop w:val="0"/>
                  <w:marBottom w:val="0"/>
                  <w:divBdr>
                    <w:top w:val="none" w:sz="0" w:space="0" w:color="auto"/>
                    <w:left w:val="none" w:sz="0" w:space="0" w:color="auto"/>
                    <w:bottom w:val="none" w:sz="0" w:space="0" w:color="auto"/>
                    <w:right w:val="none" w:sz="0" w:space="0" w:color="auto"/>
                  </w:divBdr>
                  <w:divsChild>
                    <w:div w:id="1256866602">
                      <w:marLeft w:val="0"/>
                      <w:marRight w:val="0"/>
                      <w:marTop w:val="0"/>
                      <w:marBottom w:val="0"/>
                      <w:divBdr>
                        <w:top w:val="none" w:sz="0" w:space="0" w:color="auto"/>
                        <w:left w:val="none" w:sz="0" w:space="0" w:color="auto"/>
                        <w:bottom w:val="none" w:sz="0" w:space="0" w:color="auto"/>
                        <w:right w:val="none" w:sz="0" w:space="0" w:color="auto"/>
                      </w:divBdr>
                      <w:divsChild>
                        <w:div w:id="1439254708">
                          <w:marLeft w:val="0"/>
                          <w:marRight w:val="0"/>
                          <w:marTop w:val="0"/>
                          <w:marBottom w:val="0"/>
                          <w:divBdr>
                            <w:top w:val="none" w:sz="0" w:space="0" w:color="auto"/>
                            <w:left w:val="none" w:sz="0" w:space="0" w:color="auto"/>
                            <w:bottom w:val="none" w:sz="0" w:space="0" w:color="auto"/>
                            <w:right w:val="none" w:sz="0" w:space="0" w:color="auto"/>
                          </w:divBdr>
                          <w:divsChild>
                            <w:div w:id="100493642">
                              <w:marLeft w:val="0"/>
                              <w:marRight w:val="0"/>
                              <w:marTop w:val="0"/>
                              <w:marBottom w:val="0"/>
                              <w:divBdr>
                                <w:top w:val="none" w:sz="0" w:space="0" w:color="auto"/>
                                <w:left w:val="none" w:sz="0" w:space="0" w:color="auto"/>
                                <w:bottom w:val="none" w:sz="0" w:space="0" w:color="auto"/>
                                <w:right w:val="none" w:sz="0" w:space="0" w:color="auto"/>
                              </w:divBdr>
                              <w:divsChild>
                                <w:div w:id="1198005517">
                                  <w:marLeft w:val="0"/>
                                  <w:marRight w:val="0"/>
                                  <w:marTop w:val="0"/>
                                  <w:marBottom w:val="0"/>
                                  <w:divBdr>
                                    <w:top w:val="none" w:sz="0" w:space="0" w:color="auto"/>
                                    <w:left w:val="none" w:sz="0" w:space="0" w:color="auto"/>
                                    <w:bottom w:val="none" w:sz="0" w:space="0" w:color="auto"/>
                                    <w:right w:val="none" w:sz="0" w:space="0" w:color="auto"/>
                                  </w:divBdr>
                                  <w:divsChild>
                                    <w:div w:id="1728646694">
                                      <w:marLeft w:val="0"/>
                                      <w:marRight w:val="0"/>
                                      <w:marTop w:val="0"/>
                                      <w:marBottom w:val="0"/>
                                      <w:divBdr>
                                        <w:top w:val="none" w:sz="0" w:space="0" w:color="auto"/>
                                        <w:left w:val="none" w:sz="0" w:space="0" w:color="auto"/>
                                        <w:bottom w:val="none" w:sz="0" w:space="0" w:color="auto"/>
                                        <w:right w:val="none" w:sz="0" w:space="0" w:color="auto"/>
                                      </w:divBdr>
                                      <w:divsChild>
                                        <w:div w:id="1010134613">
                                          <w:marLeft w:val="0"/>
                                          <w:marRight w:val="0"/>
                                          <w:marTop w:val="0"/>
                                          <w:marBottom w:val="0"/>
                                          <w:divBdr>
                                            <w:top w:val="none" w:sz="0" w:space="0" w:color="auto"/>
                                            <w:left w:val="none" w:sz="0" w:space="0" w:color="auto"/>
                                            <w:bottom w:val="none" w:sz="0" w:space="0" w:color="auto"/>
                                            <w:right w:val="none" w:sz="0" w:space="0" w:color="auto"/>
                                          </w:divBdr>
                                          <w:divsChild>
                                            <w:div w:id="1876506196">
                                              <w:marLeft w:val="0"/>
                                              <w:marRight w:val="0"/>
                                              <w:marTop w:val="0"/>
                                              <w:marBottom w:val="0"/>
                                              <w:divBdr>
                                                <w:top w:val="none" w:sz="0" w:space="0" w:color="auto"/>
                                                <w:left w:val="none" w:sz="0" w:space="0" w:color="auto"/>
                                                <w:bottom w:val="none" w:sz="0" w:space="0" w:color="auto"/>
                                                <w:right w:val="none" w:sz="0" w:space="0" w:color="auto"/>
                                              </w:divBdr>
                                              <w:divsChild>
                                                <w:div w:id="936912097">
                                                  <w:marLeft w:val="0"/>
                                                  <w:marRight w:val="0"/>
                                                  <w:marTop w:val="0"/>
                                                  <w:marBottom w:val="0"/>
                                                  <w:divBdr>
                                                    <w:top w:val="none" w:sz="0" w:space="0" w:color="auto"/>
                                                    <w:left w:val="none" w:sz="0" w:space="0" w:color="auto"/>
                                                    <w:bottom w:val="none" w:sz="0" w:space="0" w:color="auto"/>
                                                    <w:right w:val="none" w:sz="0" w:space="0" w:color="auto"/>
                                                  </w:divBdr>
                                                  <w:divsChild>
                                                    <w:div w:id="757287562">
                                                      <w:marLeft w:val="0"/>
                                                      <w:marRight w:val="0"/>
                                                      <w:marTop w:val="0"/>
                                                      <w:marBottom w:val="0"/>
                                                      <w:divBdr>
                                                        <w:top w:val="none" w:sz="0" w:space="0" w:color="auto"/>
                                                        <w:left w:val="none" w:sz="0" w:space="0" w:color="auto"/>
                                                        <w:bottom w:val="none" w:sz="0" w:space="0" w:color="auto"/>
                                                        <w:right w:val="none" w:sz="0" w:space="0" w:color="auto"/>
                                                      </w:divBdr>
                                                      <w:divsChild>
                                                        <w:div w:id="1990396673">
                                                          <w:marLeft w:val="0"/>
                                                          <w:marRight w:val="0"/>
                                                          <w:marTop w:val="0"/>
                                                          <w:marBottom w:val="0"/>
                                                          <w:divBdr>
                                                            <w:top w:val="none" w:sz="0" w:space="0" w:color="auto"/>
                                                            <w:left w:val="none" w:sz="0" w:space="0" w:color="auto"/>
                                                            <w:bottom w:val="none" w:sz="0" w:space="0" w:color="auto"/>
                                                            <w:right w:val="none" w:sz="0" w:space="0" w:color="auto"/>
                                                          </w:divBdr>
                                                          <w:divsChild>
                                                            <w:div w:id="2072731771">
                                                              <w:marLeft w:val="0"/>
                                                              <w:marRight w:val="0"/>
                                                              <w:marTop w:val="0"/>
                                                              <w:marBottom w:val="0"/>
                                                              <w:divBdr>
                                                                <w:top w:val="none" w:sz="0" w:space="0" w:color="auto"/>
                                                                <w:left w:val="none" w:sz="0" w:space="0" w:color="auto"/>
                                                                <w:bottom w:val="none" w:sz="0" w:space="0" w:color="auto"/>
                                                                <w:right w:val="none" w:sz="0" w:space="0" w:color="auto"/>
                                                              </w:divBdr>
                                                              <w:divsChild>
                                                                <w:div w:id="1827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873691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2010-09-30T07:00:00+00:00</OpenedDate>
    <Date1 xmlns="dc463f71-b30c-4ab2-9473-d307f9d35888">2014-05-29T07:00:00+00:00</Date1>
    <IsDocumentOrder xmlns="dc463f71-b30c-4ab2-9473-d307f9d35888" xsi:nil="true"/>
    <IsHighlyConfidential xmlns="dc463f71-b30c-4ab2-9473-d307f9d35888">false</IsHighlyConfidential>
    <CaseCompanyNames xmlns="dc463f71-b30c-4ab2-9473-d307f9d35888">i-wireless, LLC (ETC)</CaseCompanyNames>
    <DocketNumber xmlns="dc463f71-b30c-4ab2-9473-d307f9d35888">101640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F913EEDF76CC438DD8025665FF3167" ma:contentTypeVersion="131" ma:contentTypeDescription="" ma:contentTypeScope="" ma:versionID="7a683a858d2ac3a4e788c7d85439b5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BEE37-2384-45B3-9503-4F06AB7A6630}"/>
</file>

<file path=customXml/itemProps2.xml><?xml version="1.0" encoding="utf-8"?>
<ds:datastoreItem xmlns:ds="http://schemas.openxmlformats.org/officeDocument/2006/customXml" ds:itemID="{9FE73226-9031-412E-94BD-6CE4359FBCBC}"/>
</file>

<file path=customXml/itemProps3.xml><?xml version="1.0" encoding="utf-8"?>
<ds:datastoreItem xmlns:ds="http://schemas.openxmlformats.org/officeDocument/2006/customXml" ds:itemID="{E854C23C-DC78-4A5F-A6E7-F56E4AAB591F}"/>
</file>

<file path=customXml/itemProps4.xml><?xml version="1.0" encoding="utf-8"?>
<ds:datastoreItem xmlns:ds="http://schemas.openxmlformats.org/officeDocument/2006/customXml" ds:itemID="{460D6DCD-C091-4275-8B4E-3501BEAD82F7}"/>
</file>

<file path=customXml/itemProps5.xml><?xml version="1.0" encoding="utf-8"?>
<ds:datastoreItem xmlns:ds="http://schemas.openxmlformats.org/officeDocument/2006/customXml" ds:itemID="{C082CDF9-AEA7-49EC-A8FA-6052EC1415A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UT-101640_Memo</vt:lpstr>
    </vt:vector>
  </TitlesOfParts>
  <Company>Washington Utilities and Transportation Commission</Company>
  <LinksUpToDate>false</LinksUpToDate>
  <CharactersWithSpaces>6228</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UT-101640_Memo</dc:title>
  <dc:subject>for 9/11/2008 Open Meeting</dc:subject>
  <dc:creator>Jing Liu</dc:creator>
  <cp:lastModifiedBy>Lisa Wyse</cp:lastModifiedBy>
  <cp:revision>2</cp:revision>
  <cp:lastPrinted>2013-07-25T22:43:00Z</cp:lastPrinted>
  <dcterms:created xsi:type="dcterms:W3CDTF">2014-05-28T20:45:00Z</dcterms:created>
  <dcterms:modified xsi:type="dcterms:W3CDTF">2014-05-28T20:45:00Z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0x0101006E56B4D1795A2E4DB2F0B01679ED314A0054F913EEDF76CC438DD8025665FF3167</vt:lpwstr>
  </property>
  <property fmtid="{D5CDD505-2E9C-101B-9397-08002B2CF9AE}" pid="3" name="_docset_NoMedatataSyncRequired">
    <vt:lpwstr>False</vt:lpwstr>
  </property>
</Properties>
</file>