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2A55066A" w:rsidR="00495F17" w:rsidRDefault="009212BD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0D32A6">
        <w:rPr>
          <w:rFonts w:ascii="Arial" w:hAnsi="Arial"/>
          <w:b/>
          <w:u w:val="single"/>
        </w:rPr>
        <w:t>10</w:t>
      </w:r>
      <w:r w:rsidR="00285AF2">
        <w:rPr>
          <w:rFonts w:ascii="Arial" w:hAnsi="Arial"/>
          <w:b/>
          <w:u w:val="single"/>
        </w:rPr>
        <w:t>5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090A511D" w14:textId="2AF17E41" w:rsidR="00CB5512" w:rsidRPr="00500695" w:rsidRDefault="00B16268" w:rsidP="00CB55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B16268">
        <w:rPr>
          <w:b/>
        </w:rPr>
        <w:t xml:space="preserve">Re: </w:t>
      </w:r>
      <w:r w:rsidR="004F23B7" w:rsidRPr="004F23B7">
        <w:rPr>
          <w:b/>
        </w:rPr>
        <w:t>Cascade’s Response to PC-1, Attachments A and C</w:t>
      </w:r>
    </w:p>
    <w:p w14:paraId="6BD66A8C" w14:textId="77777777" w:rsidR="00CB5512" w:rsidRPr="00500695" w:rsidRDefault="00CB5512" w:rsidP="00CB5512">
      <w:pPr>
        <w:tabs>
          <w:tab w:val="left" w:pos="1890"/>
          <w:tab w:val="left" w:pos="4320"/>
          <w:tab w:val="left" w:pos="6480"/>
        </w:tabs>
      </w:pPr>
    </w:p>
    <w:p w14:paraId="293C9204" w14:textId="344CED38" w:rsidR="006B6E60" w:rsidRDefault="00DE17E8">
      <w:r w:rsidRPr="00DE17E8">
        <w:t>Please provide new versions of Attachment A and Attachment C, expanding the scope to provide similar data for all years from 2014 through 2023. Provide these new versions in the same electronic spreadsheet format as Attachments A and C.</w:t>
      </w:r>
    </w:p>
    <w:p w14:paraId="1F759F67" w14:textId="77777777" w:rsidR="00B23700" w:rsidRDefault="00B23700"/>
    <w:p w14:paraId="744E78F3" w14:textId="77777777" w:rsidR="006B6E60" w:rsidRDefault="006B6E60">
      <w:pPr>
        <w:rPr>
          <w:rFonts w:ascii="Arial" w:hAnsi="Arial" w:cs="Arial"/>
          <w:b/>
          <w:u w:val="single"/>
        </w:rPr>
      </w:pP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1735CA1B" w14:textId="78BA516D" w:rsidR="00D91D54" w:rsidRPr="00D91D54" w:rsidRDefault="00AA182F" w:rsidP="00D91D54">
      <w:r>
        <w:t>Attached as</w:t>
      </w:r>
      <w:r w:rsidR="00B22A91">
        <w:t xml:space="preserve"> Attachments A and B “240008-CNGC-Resp-PC DR-105-Attach A</w:t>
      </w:r>
      <w:r w:rsidR="009D11BE">
        <w:t>.xlsx” and “240008-CNGC-Resp-PC DR-105-Attach B.xlsx” to</w:t>
      </w:r>
      <w:r w:rsidR="00B22A91">
        <w:t xml:space="preserve"> </w:t>
      </w:r>
      <w:r w:rsidR="7586FE3B">
        <w:t>Cascade Natural Gas Corporation</w:t>
      </w:r>
      <w:r w:rsidR="009D11BE">
        <w:t xml:space="preserve">’s (“Cascade”) </w:t>
      </w:r>
      <w:r>
        <w:t>R</w:t>
      </w:r>
      <w:r w:rsidR="009D11BE">
        <w:t>esponse to Public Counsel Data Request No. 105</w:t>
      </w:r>
      <w:r>
        <w:t>, please find</w:t>
      </w:r>
      <w:r w:rsidR="008C0643">
        <w:t xml:space="preserve"> 2014-2023 data similar to </w:t>
      </w:r>
      <w:r w:rsidR="00857B88">
        <w:t xml:space="preserve">that which was provided in </w:t>
      </w:r>
      <w:r w:rsidR="7586FE3B">
        <w:t>Attachments A and C</w:t>
      </w:r>
      <w:r w:rsidR="00857B88">
        <w:t xml:space="preserve"> to Cascade’s </w:t>
      </w:r>
      <w:r>
        <w:t>R</w:t>
      </w:r>
      <w:r w:rsidR="00857B88">
        <w:t xml:space="preserve">esponse to Public Counsel Data Request No. 01.  </w:t>
      </w:r>
    </w:p>
    <w:p w14:paraId="1434E48E" w14:textId="77777777" w:rsidR="00D91D54" w:rsidRPr="00D91D54" w:rsidRDefault="00D91D54" w:rsidP="00D91D54"/>
    <w:p w14:paraId="4D37E649" w14:textId="084B725A" w:rsidR="321F2CAD" w:rsidRDefault="005E1D09">
      <w:r>
        <w:t>Please note, i</w:t>
      </w:r>
      <w:r w:rsidR="3C77C011">
        <w:t xml:space="preserve">n </w:t>
      </w:r>
      <w:r w:rsidR="00AA182F">
        <w:t xml:space="preserve">Attachment B </w:t>
      </w:r>
      <w:r w:rsidR="3C77C011">
        <w:t>“240008-CNGC-Resp-PC DR-105-Attach B</w:t>
      </w:r>
      <w:r w:rsidR="002B7288">
        <w:t>.xlsx</w:t>
      </w:r>
      <w:r w:rsidR="3C77C011">
        <w:t xml:space="preserve">” </w:t>
      </w:r>
      <w:r w:rsidR="00AA182F">
        <w:t xml:space="preserve">to Cascade’s Response to Public Counsel Data Request No. 105, </w:t>
      </w:r>
      <w:r w:rsidR="3C77C011">
        <w:t>the contributions in aid of construction (</w:t>
      </w:r>
      <w:r w:rsidR="30406883">
        <w:t>“CIAC”) amounts prese</w:t>
      </w:r>
      <w:r w:rsidR="27DD8428">
        <w:t xml:space="preserve">nted for 2015 are not representative of a typical year or a trend. In 2015, </w:t>
      </w:r>
      <w:r w:rsidR="2EDDF105">
        <w:t xml:space="preserve">it was </w:t>
      </w:r>
      <w:r w:rsidR="27DD8428">
        <w:t>discovered that</w:t>
      </w:r>
      <w:r w:rsidR="70F9D568">
        <w:t xml:space="preserve"> the </w:t>
      </w:r>
      <w:r w:rsidR="0E80C900">
        <w:t xml:space="preserve">income </w:t>
      </w:r>
      <w:r w:rsidR="70F9D568">
        <w:t>tax gross-up</w:t>
      </w:r>
      <w:r w:rsidR="17614E14">
        <w:t>s</w:t>
      </w:r>
      <w:r w:rsidR="70F9D568">
        <w:t xml:space="preserve"> on the CIACs </w:t>
      </w:r>
      <w:r w:rsidR="57CA3565">
        <w:t xml:space="preserve">had </w:t>
      </w:r>
      <w:r w:rsidR="1344D13C">
        <w:t xml:space="preserve">historically </w:t>
      </w:r>
      <w:r w:rsidR="57CA3565">
        <w:t>been recorded as a reduction to plant, rather tha</w:t>
      </w:r>
      <w:r w:rsidR="36CDE272">
        <w:t>n recording the gross-up as income</w:t>
      </w:r>
      <w:r w:rsidR="05AC3755">
        <w:t xml:space="preserve">. </w:t>
      </w:r>
      <w:r w:rsidR="4E4CDDCF">
        <w:t>Therefore,</w:t>
      </w:r>
      <w:r w:rsidR="4AD0103F">
        <w:t xml:space="preserve"> a reclassification was made in December 2015 to correct the presentation </w:t>
      </w:r>
      <w:r w:rsidR="28C1CEF2">
        <w:t>of th</w:t>
      </w:r>
      <w:r w:rsidR="685A5293">
        <w:t>e historical recording of the income tax gross-ups</w:t>
      </w:r>
      <w:r w:rsidR="28C1CEF2">
        <w:t>.</w:t>
      </w:r>
    </w:p>
    <w:p w14:paraId="02416B30" w14:textId="77777777" w:rsidR="00D91D54" w:rsidRPr="00D91D54" w:rsidRDefault="00D91D54" w:rsidP="00D91D54"/>
    <w:p w14:paraId="4A15BE22" w14:textId="3F2BFF89" w:rsidR="000B631F" w:rsidRDefault="000B631F" w:rsidP="000B631F">
      <w:pPr>
        <w:tabs>
          <w:tab w:val="left" w:pos="5430"/>
        </w:tabs>
      </w:pPr>
      <w:r>
        <w:tab/>
      </w:r>
    </w:p>
    <w:p w14:paraId="33EFF206" w14:textId="379D1F22" w:rsidR="00AA2B8F" w:rsidRDefault="00AA2B8F">
      <w:r>
        <w:br w:type="page"/>
      </w:r>
    </w:p>
    <w:p w14:paraId="21C02DDA" w14:textId="77777777" w:rsidR="00285AF2" w:rsidRPr="00285AF2" w:rsidRDefault="00285AF2" w:rsidP="00285AF2"/>
    <w:p w14:paraId="76F24BF8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48595DE8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27746E04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38AD5609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6CCA7527" w14:textId="547D9E6B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ATTACHMENT A to Cascade’s Response to PUBLIC COUNSEL Data Request</w:t>
      </w:r>
    </w:p>
    <w:p w14:paraId="7295EAC4" w14:textId="611A3AD5" w:rsidR="00285AF2" w:rsidRPr="00285AF2" w:rsidRDefault="00622A17" w:rsidP="00622A17">
      <w:pPr>
        <w:jc w:val="center"/>
      </w:pPr>
      <w:r>
        <w:rPr>
          <w:rFonts w:ascii="Arial" w:hAnsi="Arial"/>
          <w:b/>
          <w:sz w:val="48"/>
          <w:szCs w:val="48"/>
        </w:rPr>
        <w:t>No. 105</w:t>
      </w:r>
    </w:p>
    <w:p w14:paraId="7B2F1146" w14:textId="77777777" w:rsidR="00285AF2" w:rsidRPr="00285AF2" w:rsidRDefault="00285AF2" w:rsidP="00622A17">
      <w:pPr>
        <w:jc w:val="center"/>
      </w:pPr>
    </w:p>
    <w:p w14:paraId="11F14650" w14:textId="77777777" w:rsidR="00285AF2" w:rsidRPr="00285AF2" w:rsidRDefault="00285AF2" w:rsidP="00285AF2"/>
    <w:p w14:paraId="1117A61F" w14:textId="77777777" w:rsidR="00285AF2" w:rsidRPr="00285AF2" w:rsidRDefault="00285AF2" w:rsidP="00285AF2"/>
    <w:p w14:paraId="428245D8" w14:textId="77777777" w:rsidR="00285AF2" w:rsidRPr="00285AF2" w:rsidRDefault="00285AF2" w:rsidP="00285AF2"/>
    <w:p w14:paraId="1142EB0C" w14:textId="77777777" w:rsidR="00285AF2" w:rsidRPr="00285AF2" w:rsidRDefault="00285AF2" w:rsidP="00285AF2"/>
    <w:p w14:paraId="60A505CB" w14:textId="77777777" w:rsidR="00285AF2" w:rsidRPr="00285AF2" w:rsidRDefault="00285AF2" w:rsidP="00285AF2"/>
    <w:p w14:paraId="573E8B75" w14:textId="464FEA2D" w:rsidR="00622A17" w:rsidRDefault="00622A17">
      <w:r>
        <w:br w:type="page"/>
      </w:r>
    </w:p>
    <w:p w14:paraId="5E683EA2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6037B66D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545E4AD0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4068F7E3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15FA8FA4" w14:textId="37D63775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ATTACHMENT B to Cascade’s Response to PUBLIC COUNSEL Data Request</w:t>
      </w:r>
    </w:p>
    <w:p w14:paraId="02D7904D" w14:textId="415C64F1" w:rsidR="00285AF2" w:rsidRPr="00285AF2" w:rsidRDefault="00622A17" w:rsidP="00622A17">
      <w:pPr>
        <w:jc w:val="center"/>
      </w:pPr>
      <w:r>
        <w:rPr>
          <w:rFonts w:ascii="Arial" w:hAnsi="Arial"/>
          <w:b/>
          <w:sz w:val="48"/>
          <w:szCs w:val="48"/>
        </w:rPr>
        <w:t>No. 105</w:t>
      </w:r>
    </w:p>
    <w:p w14:paraId="59C5BA80" w14:textId="77777777" w:rsidR="00285AF2" w:rsidRDefault="00285AF2" w:rsidP="00285AF2"/>
    <w:p w14:paraId="76A868CE" w14:textId="35C99B5A" w:rsidR="00285AF2" w:rsidRPr="00285AF2" w:rsidRDefault="00285AF2" w:rsidP="00285AF2">
      <w:pPr>
        <w:tabs>
          <w:tab w:val="left" w:pos="5700"/>
        </w:tabs>
      </w:pPr>
      <w:r>
        <w:tab/>
      </w:r>
    </w:p>
    <w:sectPr w:rsidR="00285AF2" w:rsidRPr="00285AF2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FB57" w14:textId="77777777" w:rsidR="001978DD" w:rsidRDefault="001978DD">
      <w:r>
        <w:separator/>
      </w:r>
    </w:p>
  </w:endnote>
  <w:endnote w:type="continuationSeparator" w:id="0">
    <w:p w14:paraId="386E2046" w14:textId="77777777" w:rsidR="001978DD" w:rsidRDefault="001978DD">
      <w:r>
        <w:continuationSeparator/>
      </w:r>
    </w:p>
  </w:endnote>
  <w:endnote w:type="continuationNotice" w:id="1">
    <w:p w14:paraId="65B5622F" w14:textId="77777777" w:rsidR="001978DD" w:rsidRDefault="00197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FA9D" w14:textId="77777777" w:rsidR="00AA182F" w:rsidRDefault="00AA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5A9B3F" w14:paraId="7EE3A8B1" w14:textId="77777777" w:rsidTr="365A9B3F">
      <w:trPr>
        <w:trHeight w:val="300"/>
      </w:trPr>
      <w:tc>
        <w:tcPr>
          <w:tcW w:w="3120" w:type="dxa"/>
        </w:tcPr>
        <w:p w14:paraId="3946B4AA" w14:textId="594AE43E" w:rsidR="365A9B3F" w:rsidRDefault="365A9B3F" w:rsidP="365A9B3F">
          <w:pPr>
            <w:pStyle w:val="Header"/>
            <w:ind w:left="-115"/>
          </w:pPr>
        </w:p>
      </w:tc>
      <w:tc>
        <w:tcPr>
          <w:tcW w:w="3120" w:type="dxa"/>
        </w:tcPr>
        <w:p w14:paraId="6936482D" w14:textId="098D578D" w:rsidR="365A9B3F" w:rsidRDefault="365A9B3F" w:rsidP="365A9B3F">
          <w:pPr>
            <w:pStyle w:val="Header"/>
            <w:jc w:val="center"/>
          </w:pPr>
        </w:p>
      </w:tc>
      <w:tc>
        <w:tcPr>
          <w:tcW w:w="3120" w:type="dxa"/>
        </w:tcPr>
        <w:p w14:paraId="73ABCE38" w14:textId="2DA33D71" w:rsidR="365A9B3F" w:rsidRDefault="365A9B3F" w:rsidP="365A9B3F">
          <w:pPr>
            <w:pStyle w:val="Header"/>
            <w:ind w:right="-115"/>
            <w:jc w:val="right"/>
          </w:pPr>
        </w:p>
      </w:tc>
    </w:tr>
  </w:tbl>
  <w:p w14:paraId="40B002B4" w14:textId="073B3FE7" w:rsidR="365A9B3F" w:rsidRDefault="365A9B3F" w:rsidP="365A9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8453" w14:textId="4B602A9F" w:rsidR="00D87F18" w:rsidRDefault="00D87F18" w:rsidP="00FB64C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AB52AD">
      <w:rPr>
        <w:rFonts w:ascii="Arial" w:hAnsi="Arial"/>
        <w:sz w:val="20"/>
      </w:rPr>
      <w:t xml:space="preserve">. </w:t>
    </w:r>
    <w:r w:rsidR="000D32A6">
      <w:rPr>
        <w:rFonts w:ascii="Arial" w:hAnsi="Arial"/>
        <w:sz w:val="20"/>
      </w:rPr>
      <w:t>10</w:t>
    </w:r>
    <w:r w:rsidR="00285AF2">
      <w:rPr>
        <w:rFonts w:ascii="Arial" w:hAnsi="Arial"/>
        <w:sz w:val="20"/>
      </w:rPr>
      <w:t>5</w:t>
    </w:r>
    <w:r>
      <w:rPr>
        <w:rFonts w:ascii="Arial" w:hAnsi="Arial"/>
        <w:sz w:val="20"/>
      </w:rPr>
      <w:tab/>
    </w:r>
    <w:r w:rsidRPr="00AB52AD">
      <w:rPr>
        <w:rFonts w:ascii="Arial" w:hAnsi="Arial"/>
        <w:sz w:val="20"/>
      </w:rPr>
      <w:t xml:space="preserve">Page </w:t>
    </w:r>
    <w:r w:rsidR="00AB52AD">
      <w:rPr>
        <w:rStyle w:val="PageNumber"/>
        <w:rFonts w:ascii="Arial" w:hAnsi="Arial"/>
        <w:sz w:val="20"/>
      </w:rPr>
      <w:t>1</w:t>
    </w:r>
  </w:p>
  <w:p w14:paraId="7073390D" w14:textId="7F0E1F01" w:rsidR="00972600" w:rsidRDefault="00D87F18" w:rsidP="00FB64C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 </w:t>
    </w:r>
    <w:r w:rsidR="00AA182F">
      <w:rPr>
        <w:rFonts w:ascii="Arial" w:hAnsi="Arial"/>
        <w:sz w:val="20"/>
      </w:rPr>
      <w:t>July 25, 2024</w:t>
    </w:r>
  </w:p>
  <w:p w14:paraId="1D058AC9" w14:textId="1958CC0A" w:rsidR="00D87F18" w:rsidRPr="00B973B6" w:rsidRDefault="365A9B3F" w:rsidP="00FB64C5">
    <w:pPr>
      <w:widowControl w:val="0"/>
      <w:rPr>
        <w:rFonts w:ascii="Arial" w:hAnsi="Arial" w:cs="Arial"/>
        <w:sz w:val="20"/>
        <w:szCs w:val="20"/>
      </w:rPr>
    </w:pPr>
    <w:r w:rsidRPr="365A9B3F">
      <w:rPr>
        <w:rFonts w:ascii="Arial" w:hAnsi="Arial" w:cs="Arial"/>
        <w:sz w:val="20"/>
        <w:szCs w:val="20"/>
      </w:rPr>
      <w:t>Person who Prepared the Response:  Kim Ukestad</w:t>
    </w:r>
  </w:p>
  <w:p w14:paraId="78A9F47E" w14:textId="3EA18273" w:rsidR="00D87F18" w:rsidRPr="00FB64C5" w:rsidRDefault="00D87F18" w:rsidP="00FB64C5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990B9C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22E3" w14:textId="77777777" w:rsidR="001978DD" w:rsidRDefault="001978DD">
      <w:r>
        <w:separator/>
      </w:r>
    </w:p>
  </w:footnote>
  <w:footnote w:type="continuationSeparator" w:id="0">
    <w:p w14:paraId="6F991650" w14:textId="77777777" w:rsidR="001978DD" w:rsidRDefault="001978DD">
      <w:r>
        <w:continuationSeparator/>
      </w:r>
    </w:p>
  </w:footnote>
  <w:footnote w:type="continuationNotice" w:id="1">
    <w:p w14:paraId="3679D96A" w14:textId="77777777" w:rsidR="001978DD" w:rsidRDefault="00197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717" w14:textId="77777777" w:rsidR="00AA182F" w:rsidRDefault="00AA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5A9B3F" w14:paraId="50E86622" w14:textId="77777777" w:rsidTr="365A9B3F">
      <w:trPr>
        <w:trHeight w:val="300"/>
      </w:trPr>
      <w:tc>
        <w:tcPr>
          <w:tcW w:w="3120" w:type="dxa"/>
        </w:tcPr>
        <w:p w14:paraId="14E43244" w14:textId="5C9B0131" w:rsidR="365A9B3F" w:rsidRDefault="365A9B3F" w:rsidP="365A9B3F">
          <w:pPr>
            <w:pStyle w:val="Header"/>
            <w:ind w:left="-115"/>
          </w:pPr>
        </w:p>
      </w:tc>
      <w:tc>
        <w:tcPr>
          <w:tcW w:w="3120" w:type="dxa"/>
        </w:tcPr>
        <w:p w14:paraId="64F1377C" w14:textId="2C6DCF9E" w:rsidR="365A9B3F" w:rsidRDefault="365A9B3F" w:rsidP="365A9B3F">
          <w:pPr>
            <w:pStyle w:val="Header"/>
            <w:jc w:val="center"/>
          </w:pPr>
        </w:p>
      </w:tc>
      <w:tc>
        <w:tcPr>
          <w:tcW w:w="3120" w:type="dxa"/>
        </w:tcPr>
        <w:p w14:paraId="0A10242E" w14:textId="406E58F6" w:rsidR="365A9B3F" w:rsidRDefault="365A9B3F" w:rsidP="365A9B3F">
          <w:pPr>
            <w:pStyle w:val="Header"/>
            <w:ind w:right="-115"/>
            <w:jc w:val="right"/>
          </w:pPr>
        </w:p>
      </w:tc>
    </w:tr>
  </w:tbl>
  <w:p w14:paraId="371ABB08" w14:textId="35272D3F" w:rsidR="365A9B3F" w:rsidRDefault="365A9B3F" w:rsidP="365A9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5A9B3F" w14:paraId="5610091E" w14:textId="77777777" w:rsidTr="365A9B3F">
      <w:trPr>
        <w:trHeight w:val="300"/>
      </w:trPr>
      <w:tc>
        <w:tcPr>
          <w:tcW w:w="3120" w:type="dxa"/>
        </w:tcPr>
        <w:p w14:paraId="2EB9694D" w14:textId="74DB8C18" w:rsidR="365A9B3F" w:rsidRDefault="365A9B3F" w:rsidP="365A9B3F">
          <w:pPr>
            <w:pStyle w:val="Header"/>
            <w:ind w:left="-115"/>
          </w:pPr>
        </w:p>
      </w:tc>
      <w:tc>
        <w:tcPr>
          <w:tcW w:w="3120" w:type="dxa"/>
        </w:tcPr>
        <w:p w14:paraId="3B8C7DC1" w14:textId="0DD46C33" w:rsidR="365A9B3F" w:rsidRDefault="365A9B3F" w:rsidP="365A9B3F">
          <w:pPr>
            <w:pStyle w:val="Header"/>
            <w:jc w:val="center"/>
          </w:pPr>
        </w:p>
      </w:tc>
      <w:tc>
        <w:tcPr>
          <w:tcW w:w="3120" w:type="dxa"/>
        </w:tcPr>
        <w:p w14:paraId="54D8495B" w14:textId="66E8918C" w:rsidR="365A9B3F" w:rsidRDefault="365A9B3F" w:rsidP="365A9B3F">
          <w:pPr>
            <w:pStyle w:val="Header"/>
            <w:ind w:right="-115"/>
            <w:jc w:val="right"/>
          </w:pPr>
        </w:p>
      </w:tc>
    </w:tr>
  </w:tbl>
  <w:p w14:paraId="3F8112E8" w14:textId="0C19863E" w:rsidR="365A9B3F" w:rsidRDefault="365A9B3F" w:rsidP="365A9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FB432"/>
    <w:multiLevelType w:val="hybridMultilevel"/>
    <w:tmpl w:val="CC6260B0"/>
    <w:lvl w:ilvl="0" w:tplc="BCAC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CB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A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0A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1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7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AF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A0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6112">
    <w:abstractNumId w:val="22"/>
  </w:num>
  <w:num w:numId="2" w16cid:durableId="1535078069">
    <w:abstractNumId w:val="0"/>
  </w:num>
  <w:num w:numId="3" w16cid:durableId="348869629">
    <w:abstractNumId w:val="35"/>
  </w:num>
  <w:num w:numId="4" w16cid:durableId="853886083">
    <w:abstractNumId w:val="24"/>
  </w:num>
  <w:num w:numId="5" w16cid:durableId="805896472">
    <w:abstractNumId w:val="11"/>
  </w:num>
  <w:num w:numId="6" w16cid:durableId="1465193593">
    <w:abstractNumId w:val="6"/>
  </w:num>
  <w:num w:numId="7" w16cid:durableId="1718625356">
    <w:abstractNumId w:val="10"/>
  </w:num>
  <w:num w:numId="8" w16cid:durableId="954404224">
    <w:abstractNumId w:val="25"/>
  </w:num>
  <w:num w:numId="9" w16cid:durableId="2127429919">
    <w:abstractNumId w:val="12"/>
  </w:num>
  <w:num w:numId="10" w16cid:durableId="1747914301">
    <w:abstractNumId w:val="33"/>
  </w:num>
  <w:num w:numId="11" w16cid:durableId="1213469570">
    <w:abstractNumId w:val="2"/>
  </w:num>
  <w:num w:numId="12" w16cid:durableId="8992824">
    <w:abstractNumId w:val="19"/>
  </w:num>
  <w:num w:numId="13" w16cid:durableId="490758899">
    <w:abstractNumId w:val="18"/>
  </w:num>
  <w:num w:numId="14" w16cid:durableId="512382093">
    <w:abstractNumId w:val="14"/>
  </w:num>
  <w:num w:numId="15" w16cid:durableId="274405599">
    <w:abstractNumId w:val="34"/>
  </w:num>
  <w:num w:numId="16" w16cid:durableId="898899646">
    <w:abstractNumId w:val="28"/>
  </w:num>
  <w:num w:numId="17" w16cid:durableId="1400637013">
    <w:abstractNumId w:val="7"/>
  </w:num>
  <w:num w:numId="18" w16cid:durableId="1970695805">
    <w:abstractNumId w:val="3"/>
  </w:num>
  <w:num w:numId="19" w16cid:durableId="527566715">
    <w:abstractNumId w:val="5"/>
  </w:num>
  <w:num w:numId="20" w16cid:durableId="411395110">
    <w:abstractNumId w:val="16"/>
  </w:num>
  <w:num w:numId="21" w16cid:durableId="1211921051">
    <w:abstractNumId w:val="23"/>
  </w:num>
  <w:num w:numId="22" w16cid:durableId="116606253">
    <w:abstractNumId w:val="21"/>
  </w:num>
  <w:num w:numId="23" w16cid:durableId="527527916">
    <w:abstractNumId w:val="4"/>
  </w:num>
  <w:num w:numId="24" w16cid:durableId="1354377824">
    <w:abstractNumId w:val="27"/>
  </w:num>
  <w:num w:numId="25" w16cid:durableId="1476219220">
    <w:abstractNumId w:val="30"/>
  </w:num>
  <w:num w:numId="26" w16cid:durableId="2041348037">
    <w:abstractNumId w:val="29"/>
  </w:num>
  <w:num w:numId="27" w16cid:durableId="1935556649">
    <w:abstractNumId w:val="20"/>
  </w:num>
  <w:num w:numId="28" w16cid:durableId="1140458080">
    <w:abstractNumId w:val="1"/>
  </w:num>
  <w:num w:numId="29" w16cid:durableId="1084376237">
    <w:abstractNumId w:val="32"/>
  </w:num>
  <w:num w:numId="30" w16cid:durableId="215509519">
    <w:abstractNumId w:val="31"/>
  </w:num>
  <w:num w:numId="31" w16cid:durableId="1142697614">
    <w:abstractNumId w:val="13"/>
  </w:num>
  <w:num w:numId="32" w16cid:durableId="231622380">
    <w:abstractNumId w:val="26"/>
  </w:num>
  <w:num w:numId="33" w16cid:durableId="1265117910">
    <w:abstractNumId w:val="9"/>
  </w:num>
  <w:num w:numId="34" w16cid:durableId="1848901807">
    <w:abstractNumId w:val="15"/>
  </w:num>
  <w:num w:numId="35" w16cid:durableId="697047333">
    <w:abstractNumId w:val="17"/>
  </w:num>
  <w:num w:numId="36" w16cid:durableId="21350543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3F81"/>
    <w:rsid w:val="000B5C56"/>
    <w:rsid w:val="000B631F"/>
    <w:rsid w:val="000B6B9F"/>
    <w:rsid w:val="000C1D16"/>
    <w:rsid w:val="000C318F"/>
    <w:rsid w:val="000C3ECD"/>
    <w:rsid w:val="000C7107"/>
    <w:rsid w:val="000D1625"/>
    <w:rsid w:val="000D2A34"/>
    <w:rsid w:val="000D32A6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FF3"/>
    <w:rsid w:val="000F52D2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670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1095"/>
    <w:rsid w:val="001978DD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3908"/>
    <w:rsid w:val="00204AFB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1B1B"/>
    <w:rsid w:val="00262668"/>
    <w:rsid w:val="00265943"/>
    <w:rsid w:val="00265D1D"/>
    <w:rsid w:val="00267578"/>
    <w:rsid w:val="00270F97"/>
    <w:rsid w:val="00280524"/>
    <w:rsid w:val="0028281A"/>
    <w:rsid w:val="00282B72"/>
    <w:rsid w:val="00283724"/>
    <w:rsid w:val="00284FD2"/>
    <w:rsid w:val="00285A53"/>
    <w:rsid w:val="00285AF2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B7288"/>
    <w:rsid w:val="002C3CF5"/>
    <w:rsid w:val="002C42EB"/>
    <w:rsid w:val="002C7AC3"/>
    <w:rsid w:val="002C7E01"/>
    <w:rsid w:val="002D1B77"/>
    <w:rsid w:val="002D37C8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2F7ECE"/>
    <w:rsid w:val="00300CE9"/>
    <w:rsid w:val="00303175"/>
    <w:rsid w:val="003136F4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052E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8A9"/>
    <w:rsid w:val="003F592D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0D90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919"/>
    <w:rsid w:val="004F23B7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4713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3D75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1D09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2A17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CD5"/>
    <w:rsid w:val="006A0E3C"/>
    <w:rsid w:val="006A2C4F"/>
    <w:rsid w:val="006A5535"/>
    <w:rsid w:val="006A7474"/>
    <w:rsid w:val="006B02C7"/>
    <w:rsid w:val="006B0CF0"/>
    <w:rsid w:val="006B191A"/>
    <w:rsid w:val="006B6E60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4A2A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C4F"/>
    <w:rsid w:val="007A3DDC"/>
    <w:rsid w:val="007A53AB"/>
    <w:rsid w:val="007B4692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27D1"/>
    <w:rsid w:val="00823ED8"/>
    <w:rsid w:val="008249CD"/>
    <w:rsid w:val="008251FE"/>
    <w:rsid w:val="00831A27"/>
    <w:rsid w:val="0083276F"/>
    <w:rsid w:val="00833BFD"/>
    <w:rsid w:val="008342D7"/>
    <w:rsid w:val="00834AA1"/>
    <w:rsid w:val="008415BF"/>
    <w:rsid w:val="00842E0C"/>
    <w:rsid w:val="00845671"/>
    <w:rsid w:val="00847A88"/>
    <w:rsid w:val="00851AB4"/>
    <w:rsid w:val="0085390D"/>
    <w:rsid w:val="00854398"/>
    <w:rsid w:val="00854757"/>
    <w:rsid w:val="008548E7"/>
    <w:rsid w:val="00857552"/>
    <w:rsid w:val="00857B88"/>
    <w:rsid w:val="0086003C"/>
    <w:rsid w:val="0086492F"/>
    <w:rsid w:val="00865BB4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0643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6D7"/>
    <w:rsid w:val="008F4807"/>
    <w:rsid w:val="008F73E9"/>
    <w:rsid w:val="009028F0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6692"/>
    <w:rsid w:val="0098688D"/>
    <w:rsid w:val="00987A78"/>
    <w:rsid w:val="00990B9C"/>
    <w:rsid w:val="00991135"/>
    <w:rsid w:val="00992361"/>
    <w:rsid w:val="00993418"/>
    <w:rsid w:val="00995638"/>
    <w:rsid w:val="009A07A0"/>
    <w:rsid w:val="009A4B58"/>
    <w:rsid w:val="009A4D36"/>
    <w:rsid w:val="009A7022"/>
    <w:rsid w:val="009B0FDB"/>
    <w:rsid w:val="009B3071"/>
    <w:rsid w:val="009B338B"/>
    <w:rsid w:val="009C6CFB"/>
    <w:rsid w:val="009C6F23"/>
    <w:rsid w:val="009D0229"/>
    <w:rsid w:val="009D11BE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1D3E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182F"/>
    <w:rsid w:val="00AA2B8F"/>
    <w:rsid w:val="00AA7AF3"/>
    <w:rsid w:val="00AB0BF9"/>
    <w:rsid w:val="00AB2355"/>
    <w:rsid w:val="00AB2C3C"/>
    <w:rsid w:val="00AB308C"/>
    <w:rsid w:val="00AB33E5"/>
    <w:rsid w:val="00AB3FCE"/>
    <w:rsid w:val="00AB52AD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268"/>
    <w:rsid w:val="00B16A00"/>
    <w:rsid w:val="00B20D17"/>
    <w:rsid w:val="00B20E45"/>
    <w:rsid w:val="00B21BE7"/>
    <w:rsid w:val="00B22A91"/>
    <w:rsid w:val="00B230AB"/>
    <w:rsid w:val="00B23700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0B28"/>
    <w:rsid w:val="00B749EA"/>
    <w:rsid w:val="00B77CF9"/>
    <w:rsid w:val="00B83018"/>
    <w:rsid w:val="00B84046"/>
    <w:rsid w:val="00B84749"/>
    <w:rsid w:val="00B8658C"/>
    <w:rsid w:val="00B90536"/>
    <w:rsid w:val="00B911B6"/>
    <w:rsid w:val="00B973B6"/>
    <w:rsid w:val="00BA272C"/>
    <w:rsid w:val="00BA3A72"/>
    <w:rsid w:val="00BB03ED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9F1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A52"/>
    <w:rsid w:val="00C40686"/>
    <w:rsid w:val="00C430B3"/>
    <w:rsid w:val="00C44326"/>
    <w:rsid w:val="00C46F92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663B"/>
    <w:rsid w:val="00D67515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1D54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17E8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00BC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6DFF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4F24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17878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2F42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029D08E8"/>
    <w:rsid w:val="02CAF0BE"/>
    <w:rsid w:val="057BA826"/>
    <w:rsid w:val="05AC3755"/>
    <w:rsid w:val="0E80C900"/>
    <w:rsid w:val="1122F963"/>
    <w:rsid w:val="1344D13C"/>
    <w:rsid w:val="17614E14"/>
    <w:rsid w:val="19EDF3E2"/>
    <w:rsid w:val="27DD8428"/>
    <w:rsid w:val="28C1CEF2"/>
    <w:rsid w:val="2A880EE4"/>
    <w:rsid w:val="2A894AB8"/>
    <w:rsid w:val="2BC59937"/>
    <w:rsid w:val="2EDDF105"/>
    <w:rsid w:val="30406883"/>
    <w:rsid w:val="321F2CAD"/>
    <w:rsid w:val="362164E9"/>
    <w:rsid w:val="365A9B3F"/>
    <w:rsid w:val="36CDE272"/>
    <w:rsid w:val="3721AEF8"/>
    <w:rsid w:val="37659E01"/>
    <w:rsid w:val="395905AB"/>
    <w:rsid w:val="3AC57FF7"/>
    <w:rsid w:val="3C77C011"/>
    <w:rsid w:val="3FAF1ED2"/>
    <w:rsid w:val="4387B573"/>
    <w:rsid w:val="492D6993"/>
    <w:rsid w:val="49452557"/>
    <w:rsid w:val="4AD0103F"/>
    <w:rsid w:val="4C9A9668"/>
    <w:rsid w:val="4DD2C70A"/>
    <w:rsid w:val="4E4CDDCF"/>
    <w:rsid w:val="54D69A6E"/>
    <w:rsid w:val="578D1B3F"/>
    <w:rsid w:val="57CA3565"/>
    <w:rsid w:val="5E35BABE"/>
    <w:rsid w:val="5F910445"/>
    <w:rsid w:val="6113E4AE"/>
    <w:rsid w:val="6492290E"/>
    <w:rsid w:val="65AA8802"/>
    <w:rsid w:val="675803DF"/>
    <w:rsid w:val="685A5293"/>
    <w:rsid w:val="6AD106CD"/>
    <w:rsid w:val="70F9D568"/>
    <w:rsid w:val="7156C54A"/>
    <w:rsid w:val="71840D40"/>
    <w:rsid w:val="738E7DDA"/>
    <w:rsid w:val="74ECB33F"/>
    <w:rsid w:val="7586FE3B"/>
    <w:rsid w:val="7AACB371"/>
    <w:rsid w:val="7D3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2" ma:contentTypeDescription="" ma:contentTypeScope="" ma:versionID="9f0f101928bd2ce6bf06496f82eb36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2.xml><?xml version="1.0" encoding="utf-8"?>
<ds:datastoreItem xmlns:ds="http://schemas.openxmlformats.org/officeDocument/2006/customXml" ds:itemID="{8B006B73-D502-4E0D-8D3C-77E0A1E2C513}"/>
</file>

<file path=customXml/itemProps3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F12BE-4924-4FE4-92BA-3139B452C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233</Words>
  <Characters>1365</Characters>
  <Application>Microsoft Office Word</Application>
  <DocSecurity>0</DocSecurity>
  <Lines>48</Lines>
  <Paragraphs>20</Paragraphs>
  <ScaleCrop>false</ScaleCrop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24</cp:revision>
  <dcterms:created xsi:type="dcterms:W3CDTF">2024-07-11T20:49:00Z</dcterms:created>
  <dcterms:modified xsi:type="dcterms:W3CDTF">2024-07-25T20:27:00Z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