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4E10" w14:textId="77777777" w:rsidR="00CC72F1" w:rsidRDefault="00CC72F1" w:rsidP="00CC72F1">
      <w:pPr>
        <w:pStyle w:val="NoSpacing"/>
        <w:jc w:val="center"/>
        <w:rPr>
          <w:sz w:val="14"/>
        </w:rPr>
      </w:pPr>
      <w:r>
        <w:rPr>
          <w:noProof/>
        </w:rPr>
        <w:drawing>
          <wp:inline distT="0" distB="0" distL="0" distR="0" wp14:anchorId="57AE4E38" wp14:editId="57AE4E3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7AE4E11" w14:textId="77777777" w:rsidR="00CC72F1" w:rsidRDefault="00CC72F1" w:rsidP="00CC72F1">
      <w:pPr>
        <w:pStyle w:val="NoSpacing"/>
        <w:jc w:val="center"/>
        <w:rPr>
          <w:rFonts w:ascii="Arial" w:hAnsi="Arial"/>
          <w:b/>
          <w:color w:val="008000"/>
          <w:sz w:val="18"/>
        </w:rPr>
      </w:pPr>
    </w:p>
    <w:p w14:paraId="57AE4E12" w14:textId="77777777" w:rsidR="00CC72F1" w:rsidRDefault="00CC72F1" w:rsidP="00CC72F1">
      <w:pPr>
        <w:pStyle w:val="NoSpacing"/>
        <w:spacing w:after="80"/>
        <w:jc w:val="center"/>
        <w:rPr>
          <w:rFonts w:ascii="Arial" w:hAnsi="Arial"/>
          <w:b/>
          <w:color w:val="008000"/>
          <w:sz w:val="18"/>
        </w:rPr>
      </w:pPr>
      <w:r>
        <w:rPr>
          <w:rFonts w:ascii="Arial" w:hAnsi="Arial"/>
          <w:b/>
          <w:color w:val="008000"/>
          <w:sz w:val="18"/>
        </w:rPr>
        <w:t>STATE OF WASHINGTON</w:t>
      </w:r>
    </w:p>
    <w:p w14:paraId="57AE4E13" w14:textId="77777777" w:rsidR="00CC72F1" w:rsidRDefault="00CC72F1" w:rsidP="00CC72F1">
      <w:pPr>
        <w:pStyle w:val="NoSpacing"/>
        <w:spacing w:after="80"/>
        <w:jc w:val="center"/>
        <w:rPr>
          <w:rFonts w:ascii="Arial" w:hAnsi="Arial"/>
          <w:color w:val="008000"/>
          <w:sz w:val="28"/>
        </w:rPr>
      </w:pPr>
      <w:r>
        <w:rPr>
          <w:rFonts w:ascii="Arial" w:hAnsi="Arial"/>
          <w:color w:val="008000"/>
          <w:sz w:val="28"/>
        </w:rPr>
        <w:t>UTILITIES AND TRANSPORTATION COMMISSION</w:t>
      </w:r>
    </w:p>
    <w:p w14:paraId="57AE4E14" w14:textId="77777777" w:rsidR="00CC72F1" w:rsidRDefault="00CC72F1" w:rsidP="00CC72F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AE4E15" w14:textId="77777777" w:rsidR="00CC72F1" w:rsidRDefault="00CC72F1" w:rsidP="00CC72F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7AE4E16" w14:textId="62FDB342" w:rsidR="00CC72F1" w:rsidRPr="00001289" w:rsidRDefault="00001289" w:rsidP="00AB3A60">
      <w:pPr>
        <w:spacing w:after="0" w:line="264" w:lineRule="auto"/>
        <w:jc w:val="center"/>
        <w:rPr>
          <w:rFonts w:ascii="Times New Roman" w:hAnsi="Times New Roman" w:cs="Times New Roman"/>
          <w:sz w:val="24"/>
          <w:szCs w:val="24"/>
        </w:rPr>
      </w:pPr>
      <w:r w:rsidRPr="00001289">
        <w:rPr>
          <w:rFonts w:ascii="Times New Roman" w:hAnsi="Times New Roman" w:cs="Times New Roman"/>
          <w:sz w:val="24"/>
          <w:szCs w:val="24"/>
        </w:rPr>
        <w:t xml:space="preserve">August </w:t>
      </w:r>
      <w:r w:rsidR="00143F02">
        <w:rPr>
          <w:rFonts w:ascii="Times New Roman" w:hAnsi="Times New Roman" w:cs="Times New Roman"/>
          <w:sz w:val="24"/>
          <w:szCs w:val="24"/>
        </w:rPr>
        <w:t>13</w:t>
      </w:r>
      <w:r w:rsidRPr="00001289">
        <w:rPr>
          <w:rFonts w:ascii="Times New Roman" w:hAnsi="Times New Roman" w:cs="Times New Roman"/>
          <w:sz w:val="24"/>
          <w:szCs w:val="24"/>
        </w:rPr>
        <w:t>, 2015</w:t>
      </w:r>
    </w:p>
    <w:p w14:paraId="57AE4E18" w14:textId="77777777" w:rsidR="00BD5D83" w:rsidRDefault="00BD5D83" w:rsidP="00AB3A60">
      <w:pPr>
        <w:spacing w:after="0" w:line="264" w:lineRule="auto"/>
        <w:rPr>
          <w:rFonts w:ascii="Times New Roman" w:hAnsi="Times New Roman" w:cs="Times New Roman"/>
          <w:sz w:val="24"/>
          <w:szCs w:val="24"/>
        </w:rPr>
      </w:pPr>
    </w:p>
    <w:p w14:paraId="56F253F9" w14:textId="77777777" w:rsidR="00AB3A60" w:rsidRPr="00001289" w:rsidRDefault="00AB3A60" w:rsidP="00AB3A60">
      <w:pPr>
        <w:spacing w:after="0" w:line="264" w:lineRule="auto"/>
        <w:rPr>
          <w:rFonts w:ascii="Times New Roman" w:hAnsi="Times New Roman" w:cs="Times New Roman"/>
          <w:sz w:val="24"/>
          <w:szCs w:val="24"/>
        </w:rPr>
      </w:pPr>
    </w:p>
    <w:p w14:paraId="57AE4E1B" w14:textId="44BEF611" w:rsidR="00353E8E" w:rsidRPr="00001289" w:rsidRDefault="00353E8E" w:rsidP="00AB3A60">
      <w:pPr>
        <w:spacing w:after="0" w:line="264" w:lineRule="auto"/>
        <w:jc w:val="center"/>
        <w:rPr>
          <w:rFonts w:ascii="Times New Roman" w:hAnsi="Times New Roman" w:cs="Times New Roman"/>
          <w:b/>
          <w:sz w:val="24"/>
          <w:szCs w:val="24"/>
        </w:rPr>
      </w:pPr>
      <w:r w:rsidRPr="00001289">
        <w:rPr>
          <w:rFonts w:ascii="Times New Roman" w:hAnsi="Times New Roman" w:cs="Times New Roman"/>
          <w:b/>
          <w:sz w:val="24"/>
          <w:szCs w:val="24"/>
        </w:rPr>
        <w:t xml:space="preserve">NOTICE REQUIRING FILING OF </w:t>
      </w:r>
      <w:r w:rsidR="007559AB" w:rsidRPr="00001289">
        <w:rPr>
          <w:rFonts w:ascii="Times New Roman" w:hAnsi="Times New Roman" w:cs="Times New Roman"/>
          <w:b/>
          <w:sz w:val="24"/>
          <w:szCs w:val="24"/>
        </w:rPr>
        <w:t>STATUS REPORT</w:t>
      </w:r>
    </w:p>
    <w:p w14:paraId="57AE4E1C" w14:textId="288BEE78" w:rsidR="00353E8E" w:rsidRPr="00001289" w:rsidRDefault="00353E8E" w:rsidP="00AB3A60">
      <w:pPr>
        <w:spacing w:after="0" w:line="264" w:lineRule="auto"/>
        <w:jc w:val="center"/>
        <w:rPr>
          <w:rFonts w:ascii="Times New Roman" w:hAnsi="Times New Roman" w:cs="Times New Roman"/>
          <w:b/>
          <w:sz w:val="24"/>
          <w:szCs w:val="24"/>
        </w:rPr>
      </w:pPr>
      <w:r w:rsidRPr="00001289">
        <w:rPr>
          <w:rFonts w:ascii="Times New Roman" w:hAnsi="Times New Roman" w:cs="Times New Roman"/>
          <w:b/>
          <w:sz w:val="24"/>
          <w:szCs w:val="24"/>
        </w:rPr>
        <w:t xml:space="preserve">(By </w:t>
      </w:r>
      <w:r w:rsidR="00001289" w:rsidRPr="00001289">
        <w:rPr>
          <w:rFonts w:ascii="Times New Roman" w:hAnsi="Times New Roman" w:cs="Times New Roman"/>
          <w:b/>
          <w:sz w:val="24"/>
          <w:szCs w:val="24"/>
        </w:rPr>
        <w:t>August 1</w:t>
      </w:r>
      <w:r w:rsidR="00143F02">
        <w:rPr>
          <w:rFonts w:ascii="Times New Roman" w:hAnsi="Times New Roman" w:cs="Times New Roman"/>
          <w:b/>
          <w:sz w:val="24"/>
          <w:szCs w:val="24"/>
        </w:rPr>
        <w:t>9</w:t>
      </w:r>
      <w:r w:rsidRPr="00001289">
        <w:rPr>
          <w:rFonts w:ascii="Times New Roman" w:hAnsi="Times New Roman" w:cs="Times New Roman"/>
          <w:b/>
          <w:sz w:val="24"/>
          <w:szCs w:val="24"/>
        </w:rPr>
        <w:t>, 201</w:t>
      </w:r>
      <w:r w:rsidR="001674B5" w:rsidRPr="00001289">
        <w:rPr>
          <w:rFonts w:ascii="Times New Roman" w:hAnsi="Times New Roman" w:cs="Times New Roman"/>
          <w:b/>
          <w:sz w:val="24"/>
          <w:szCs w:val="24"/>
        </w:rPr>
        <w:t>5</w:t>
      </w:r>
      <w:r w:rsidR="00534843" w:rsidRPr="00001289">
        <w:rPr>
          <w:rFonts w:ascii="Times New Roman" w:hAnsi="Times New Roman" w:cs="Times New Roman"/>
          <w:b/>
          <w:sz w:val="24"/>
          <w:szCs w:val="24"/>
        </w:rPr>
        <w:t>)</w:t>
      </w:r>
    </w:p>
    <w:p w14:paraId="57AE4E20" w14:textId="77777777" w:rsidR="00CC72F1" w:rsidRPr="00001289" w:rsidRDefault="00CC72F1" w:rsidP="00AB3A60">
      <w:pPr>
        <w:spacing w:after="0" w:line="264" w:lineRule="auto"/>
        <w:rPr>
          <w:rFonts w:ascii="Times New Roman" w:hAnsi="Times New Roman" w:cs="Times New Roman"/>
          <w:sz w:val="24"/>
          <w:szCs w:val="24"/>
        </w:rPr>
      </w:pPr>
    </w:p>
    <w:p w14:paraId="57AE4E21" w14:textId="77777777" w:rsidR="00BD5D83" w:rsidRPr="00001289" w:rsidRDefault="00BD5D83" w:rsidP="00AB3A60">
      <w:pPr>
        <w:spacing w:after="0" w:line="264" w:lineRule="auto"/>
        <w:rPr>
          <w:rFonts w:ascii="Times New Roman" w:hAnsi="Times New Roman" w:cs="Times New Roman"/>
          <w:sz w:val="24"/>
          <w:szCs w:val="24"/>
        </w:rPr>
      </w:pPr>
    </w:p>
    <w:p w14:paraId="7A280654" w14:textId="77777777" w:rsidR="00AB3A60" w:rsidRDefault="00CC72F1" w:rsidP="00AB3A60">
      <w:pPr>
        <w:spacing w:after="0"/>
        <w:ind w:left="720" w:hanging="720"/>
        <w:rPr>
          <w:rFonts w:ascii="Times New Roman" w:hAnsi="Times New Roman"/>
          <w:i/>
          <w:sz w:val="24"/>
          <w:szCs w:val="24"/>
        </w:rPr>
      </w:pPr>
      <w:r w:rsidRPr="00001289">
        <w:rPr>
          <w:rFonts w:ascii="Times New Roman" w:hAnsi="Times New Roman" w:cs="Times New Roman"/>
          <w:sz w:val="24"/>
          <w:szCs w:val="24"/>
        </w:rPr>
        <w:t>RE:</w:t>
      </w:r>
      <w:r w:rsidRPr="00001289">
        <w:rPr>
          <w:rFonts w:ascii="Times New Roman" w:hAnsi="Times New Roman" w:cs="Times New Roman"/>
          <w:sz w:val="24"/>
          <w:szCs w:val="24"/>
        </w:rPr>
        <w:tab/>
      </w:r>
      <w:r w:rsidR="00CD0D66" w:rsidRPr="00001289">
        <w:rPr>
          <w:rFonts w:ascii="Times New Roman" w:hAnsi="Times New Roman"/>
          <w:i/>
          <w:sz w:val="24"/>
          <w:szCs w:val="24"/>
        </w:rPr>
        <w:t xml:space="preserve">Washington Utilities and Transportation Commission v. </w:t>
      </w:r>
      <w:r w:rsidR="00001289" w:rsidRPr="00001289">
        <w:rPr>
          <w:rFonts w:ascii="Times New Roman" w:hAnsi="Times New Roman"/>
          <w:i/>
          <w:sz w:val="24"/>
          <w:szCs w:val="24"/>
        </w:rPr>
        <w:t>Iliad Water Service, Inc</w:t>
      </w:r>
      <w:r w:rsidR="00001289">
        <w:rPr>
          <w:rFonts w:ascii="Times New Roman" w:hAnsi="Times New Roman"/>
          <w:i/>
          <w:sz w:val="24"/>
          <w:szCs w:val="24"/>
        </w:rPr>
        <w:t>.,</w:t>
      </w:r>
    </w:p>
    <w:p w14:paraId="3D964EB3" w14:textId="6C87B13C" w:rsidR="00CD0D66" w:rsidRPr="00001289" w:rsidRDefault="00CD0D66" w:rsidP="00AB3A60">
      <w:pPr>
        <w:spacing w:after="0"/>
        <w:ind w:left="720"/>
        <w:rPr>
          <w:rFonts w:ascii="Times New Roman" w:hAnsi="Times New Roman"/>
          <w:i/>
          <w:sz w:val="24"/>
          <w:szCs w:val="24"/>
        </w:rPr>
      </w:pPr>
      <w:r w:rsidRPr="00001289">
        <w:rPr>
          <w:rFonts w:ascii="Times New Roman" w:hAnsi="Times New Roman"/>
          <w:sz w:val="24"/>
          <w:szCs w:val="24"/>
        </w:rPr>
        <w:t xml:space="preserve">Docket No. </w:t>
      </w:r>
      <w:r w:rsidR="00001289" w:rsidRPr="00001289">
        <w:rPr>
          <w:rFonts w:ascii="Times New Roman" w:hAnsi="Times New Roman"/>
          <w:sz w:val="24"/>
          <w:szCs w:val="24"/>
        </w:rPr>
        <w:t>UW-150311</w:t>
      </w:r>
    </w:p>
    <w:p w14:paraId="57AE4E23" w14:textId="77777777" w:rsidR="00CC72F1" w:rsidRDefault="00CC72F1" w:rsidP="00AB3A60">
      <w:pPr>
        <w:spacing w:after="0" w:line="264" w:lineRule="auto"/>
        <w:rPr>
          <w:rFonts w:ascii="Times New Roman" w:hAnsi="Times New Roman" w:cs="Times New Roman"/>
          <w:sz w:val="24"/>
          <w:szCs w:val="24"/>
        </w:rPr>
      </w:pPr>
    </w:p>
    <w:p w14:paraId="55D2BD80" w14:textId="77777777" w:rsidR="00AB3A60" w:rsidRPr="00001289" w:rsidRDefault="00AB3A60" w:rsidP="00AB3A60">
      <w:pPr>
        <w:spacing w:after="0" w:line="264" w:lineRule="auto"/>
        <w:rPr>
          <w:rFonts w:ascii="Times New Roman" w:hAnsi="Times New Roman" w:cs="Times New Roman"/>
          <w:sz w:val="24"/>
          <w:szCs w:val="24"/>
        </w:rPr>
      </w:pPr>
    </w:p>
    <w:p w14:paraId="57AE4E24" w14:textId="77777777" w:rsidR="00CC72F1" w:rsidRPr="00001289" w:rsidRDefault="00CC72F1" w:rsidP="00AB3A60">
      <w:pPr>
        <w:spacing w:after="0" w:line="264" w:lineRule="auto"/>
        <w:rPr>
          <w:rFonts w:ascii="Times New Roman" w:hAnsi="Times New Roman" w:cs="Times New Roman"/>
          <w:sz w:val="24"/>
          <w:szCs w:val="24"/>
        </w:rPr>
      </w:pPr>
      <w:r w:rsidRPr="00001289">
        <w:rPr>
          <w:rFonts w:ascii="Times New Roman" w:hAnsi="Times New Roman" w:cs="Times New Roman"/>
          <w:sz w:val="24"/>
          <w:szCs w:val="24"/>
        </w:rPr>
        <w:t>TO ALL PARTIES:</w:t>
      </w:r>
    </w:p>
    <w:p w14:paraId="57AE4E25" w14:textId="77777777" w:rsidR="00CC72F1" w:rsidRPr="00001289" w:rsidRDefault="00CC72F1" w:rsidP="00AB3A60">
      <w:pPr>
        <w:spacing w:after="0" w:line="264" w:lineRule="auto"/>
        <w:rPr>
          <w:rFonts w:ascii="Times New Roman" w:hAnsi="Times New Roman" w:cs="Times New Roman"/>
          <w:sz w:val="24"/>
          <w:szCs w:val="24"/>
        </w:rPr>
      </w:pPr>
    </w:p>
    <w:p w14:paraId="2BDBFD0B" w14:textId="03E44401" w:rsidR="00001289" w:rsidRPr="00001289" w:rsidRDefault="00001289" w:rsidP="00AB3A60">
      <w:pPr>
        <w:spacing w:after="0" w:line="264" w:lineRule="auto"/>
        <w:rPr>
          <w:rFonts w:ascii="Times New Roman" w:hAnsi="Times New Roman"/>
          <w:color w:val="000000"/>
          <w:sz w:val="24"/>
          <w:szCs w:val="24"/>
        </w:rPr>
      </w:pPr>
      <w:r w:rsidRPr="00001289">
        <w:rPr>
          <w:rFonts w:ascii="Times New Roman" w:hAnsi="Times New Roman"/>
          <w:color w:val="000000"/>
          <w:sz w:val="24"/>
          <w:szCs w:val="24"/>
        </w:rPr>
        <w:t xml:space="preserve">On February 23, 2015, Iliad Water Service, Inc. (Iliad Water Service or Company), </w:t>
      </w:r>
      <w:r w:rsidRPr="00001289">
        <w:rPr>
          <w:rFonts w:ascii="Times New Roman" w:hAnsi="Times New Roman"/>
          <w:sz w:val="24"/>
          <w:szCs w:val="24"/>
        </w:rPr>
        <w:t xml:space="preserve">filed with the Washington Utilities and Transportation Commission (Commission) </w:t>
      </w:r>
      <w:r w:rsidRPr="00001289">
        <w:rPr>
          <w:rFonts w:ascii="Times New Roman" w:hAnsi="Times New Roman"/>
          <w:color w:val="000000"/>
          <w:sz w:val="24"/>
          <w:szCs w:val="24"/>
        </w:rPr>
        <w:t xml:space="preserve">a proposed rate increase that would generate $25,141 (31.4 percent) additional annual revenue. </w:t>
      </w:r>
      <w:r w:rsidRPr="00001289">
        <w:rPr>
          <w:rFonts w:ascii="Times New Roman" w:hAnsi="Times New Roman"/>
          <w:sz w:val="24"/>
          <w:szCs w:val="24"/>
        </w:rPr>
        <w:t>On June 8, 2015, the Commission convened a prehearing conference and adopted a procedural schedul</w:t>
      </w:r>
      <w:r w:rsidR="00C675A3">
        <w:rPr>
          <w:rFonts w:ascii="Times New Roman" w:hAnsi="Times New Roman"/>
          <w:sz w:val="24"/>
          <w:szCs w:val="24"/>
        </w:rPr>
        <w:t>e.</w:t>
      </w:r>
    </w:p>
    <w:p w14:paraId="2E052282" w14:textId="77777777" w:rsidR="00001289" w:rsidRPr="00001289" w:rsidRDefault="00001289" w:rsidP="00AB3A60">
      <w:pPr>
        <w:spacing w:after="0" w:line="264" w:lineRule="auto"/>
        <w:rPr>
          <w:rFonts w:ascii="Times New Roman" w:hAnsi="Times New Roman"/>
          <w:color w:val="000000"/>
          <w:sz w:val="24"/>
          <w:szCs w:val="24"/>
        </w:rPr>
      </w:pPr>
    </w:p>
    <w:p w14:paraId="16FB0180" w14:textId="440E30B0" w:rsidR="00C675A3" w:rsidRDefault="009C2644" w:rsidP="00AB3A60">
      <w:pPr>
        <w:spacing w:after="0" w:line="264" w:lineRule="auto"/>
        <w:rPr>
          <w:rFonts w:ascii="Times New Roman" w:hAnsi="Times New Roman" w:cs="Times New Roman"/>
          <w:sz w:val="24"/>
          <w:szCs w:val="24"/>
        </w:rPr>
      </w:pPr>
      <w:r w:rsidRPr="00001289">
        <w:rPr>
          <w:rFonts w:ascii="Times New Roman" w:hAnsi="Times New Roman" w:cs="Times New Roman"/>
          <w:sz w:val="24"/>
          <w:szCs w:val="24"/>
        </w:rPr>
        <w:t xml:space="preserve">On </w:t>
      </w:r>
      <w:r w:rsidR="00001289">
        <w:rPr>
          <w:rFonts w:ascii="Times New Roman" w:hAnsi="Times New Roman" w:cs="Times New Roman"/>
          <w:sz w:val="24"/>
          <w:szCs w:val="24"/>
        </w:rPr>
        <w:t>August 7, 2015</w:t>
      </w:r>
      <w:r w:rsidR="00572960" w:rsidRPr="00001289">
        <w:rPr>
          <w:rFonts w:ascii="Times New Roman" w:hAnsi="Times New Roman" w:cs="Times New Roman"/>
          <w:sz w:val="24"/>
          <w:szCs w:val="24"/>
        </w:rPr>
        <w:t xml:space="preserve">, Commission </w:t>
      </w:r>
      <w:r w:rsidR="003775CD">
        <w:rPr>
          <w:rFonts w:ascii="Times New Roman" w:hAnsi="Times New Roman" w:cs="Times New Roman"/>
          <w:sz w:val="24"/>
          <w:szCs w:val="24"/>
        </w:rPr>
        <w:t>s</w:t>
      </w:r>
      <w:r w:rsidR="00572960" w:rsidRPr="00001289">
        <w:rPr>
          <w:rFonts w:ascii="Times New Roman" w:hAnsi="Times New Roman" w:cs="Times New Roman"/>
          <w:sz w:val="24"/>
          <w:szCs w:val="24"/>
        </w:rPr>
        <w:t>taff (Staff)</w:t>
      </w:r>
      <w:r w:rsidR="00717EBB" w:rsidRPr="00001289">
        <w:rPr>
          <w:rFonts w:ascii="Times New Roman" w:hAnsi="Times New Roman" w:cs="Times New Roman"/>
          <w:sz w:val="24"/>
          <w:szCs w:val="24"/>
        </w:rPr>
        <w:t xml:space="preserve"> </w:t>
      </w:r>
      <w:r w:rsidR="00143F02">
        <w:rPr>
          <w:rFonts w:ascii="Times New Roman" w:hAnsi="Times New Roman" w:cs="Times New Roman"/>
          <w:sz w:val="24"/>
          <w:szCs w:val="24"/>
        </w:rPr>
        <w:t>requested,</w:t>
      </w:r>
      <w:r w:rsidRPr="00001289">
        <w:rPr>
          <w:rFonts w:ascii="Times New Roman" w:hAnsi="Times New Roman" w:cs="Times New Roman"/>
          <w:sz w:val="24"/>
          <w:szCs w:val="24"/>
        </w:rPr>
        <w:t xml:space="preserve"> on behalf of the parties</w:t>
      </w:r>
      <w:r w:rsidR="00784B19" w:rsidRPr="00001289">
        <w:rPr>
          <w:rFonts w:ascii="Times New Roman" w:hAnsi="Times New Roman" w:cs="Times New Roman"/>
          <w:sz w:val="24"/>
          <w:szCs w:val="24"/>
        </w:rPr>
        <w:t>,</w:t>
      </w:r>
      <w:r w:rsidRPr="00001289">
        <w:rPr>
          <w:rFonts w:ascii="Times New Roman" w:hAnsi="Times New Roman" w:cs="Times New Roman"/>
          <w:sz w:val="24"/>
          <w:szCs w:val="24"/>
        </w:rPr>
        <w:t xml:space="preserve"> that the </w:t>
      </w:r>
      <w:r w:rsidR="005B0711">
        <w:rPr>
          <w:rFonts w:ascii="Times New Roman" w:hAnsi="Times New Roman" w:cs="Times New Roman"/>
          <w:sz w:val="24"/>
          <w:szCs w:val="24"/>
        </w:rPr>
        <w:t xml:space="preserve">remaining </w:t>
      </w:r>
      <w:r w:rsidRPr="00001289">
        <w:rPr>
          <w:rFonts w:ascii="Times New Roman" w:hAnsi="Times New Roman" w:cs="Times New Roman"/>
          <w:sz w:val="24"/>
          <w:szCs w:val="24"/>
        </w:rPr>
        <w:t xml:space="preserve">procedural schedule </w:t>
      </w:r>
      <w:r w:rsidR="004F5C1C" w:rsidRPr="00001289">
        <w:rPr>
          <w:rFonts w:ascii="Times New Roman" w:hAnsi="Times New Roman" w:cs="Times New Roman"/>
          <w:sz w:val="24"/>
          <w:szCs w:val="24"/>
        </w:rPr>
        <w:t xml:space="preserve">be </w:t>
      </w:r>
      <w:r w:rsidR="00001289">
        <w:rPr>
          <w:rFonts w:ascii="Times New Roman" w:hAnsi="Times New Roman" w:cs="Times New Roman"/>
          <w:sz w:val="24"/>
          <w:szCs w:val="24"/>
        </w:rPr>
        <w:t xml:space="preserve">temporarily </w:t>
      </w:r>
      <w:r w:rsidR="004F5C1C" w:rsidRPr="00001289">
        <w:rPr>
          <w:rFonts w:ascii="Times New Roman" w:hAnsi="Times New Roman" w:cs="Times New Roman"/>
          <w:sz w:val="24"/>
          <w:szCs w:val="24"/>
        </w:rPr>
        <w:t>suspended</w:t>
      </w:r>
      <w:r w:rsidR="007559AB" w:rsidRPr="00001289">
        <w:rPr>
          <w:rFonts w:ascii="Times New Roman" w:hAnsi="Times New Roman" w:cs="Times New Roman"/>
          <w:sz w:val="24"/>
          <w:szCs w:val="24"/>
        </w:rPr>
        <w:t xml:space="preserve"> and that the parties be permitted to file a </w:t>
      </w:r>
      <w:r w:rsidR="0006274F" w:rsidRPr="00001289">
        <w:rPr>
          <w:rFonts w:ascii="Times New Roman" w:hAnsi="Times New Roman" w:cs="Times New Roman"/>
          <w:sz w:val="24"/>
          <w:szCs w:val="24"/>
        </w:rPr>
        <w:t xml:space="preserve">report on the status of their settlement negotiations no later than </w:t>
      </w:r>
      <w:r w:rsidR="00001289">
        <w:rPr>
          <w:rFonts w:ascii="Times New Roman" w:hAnsi="Times New Roman" w:cs="Times New Roman"/>
          <w:sz w:val="24"/>
          <w:szCs w:val="24"/>
        </w:rPr>
        <w:t>August 12</w:t>
      </w:r>
      <w:r w:rsidR="0006274F" w:rsidRPr="00001289">
        <w:rPr>
          <w:rFonts w:ascii="Times New Roman" w:hAnsi="Times New Roman" w:cs="Times New Roman"/>
          <w:sz w:val="24"/>
          <w:szCs w:val="24"/>
        </w:rPr>
        <w:t>, 2015</w:t>
      </w:r>
      <w:r w:rsidR="00534843" w:rsidRPr="00001289">
        <w:rPr>
          <w:rFonts w:ascii="Times New Roman" w:hAnsi="Times New Roman" w:cs="Times New Roman"/>
          <w:sz w:val="24"/>
          <w:szCs w:val="24"/>
        </w:rPr>
        <w:t xml:space="preserve">. </w:t>
      </w:r>
      <w:r w:rsidR="00001289">
        <w:rPr>
          <w:rFonts w:ascii="Times New Roman" w:hAnsi="Times New Roman" w:cs="Times New Roman"/>
          <w:sz w:val="24"/>
          <w:szCs w:val="24"/>
        </w:rPr>
        <w:t xml:space="preserve">In the event the parties are </w:t>
      </w:r>
      <w:r w:rsidR="00C675A3">
        <w:rPr>
          <w:rFonts w:ascii="Times New Roman" w:hAnsi="Times New Roman" w:cs="Times New Roman"/>
          <w:sz w:val="24"/>
          <w:szCs w:val="24"/>
        </w:rPr>
        <w:t>una</w:t>
      </w:r>
      <w:r w:rsidR="00001289">
        <w:rPr>
          <w:rFonts w:ascii="Times New Roman" w:hAnsi="Times New Roman" w:cs="Times New Roman"/>
          <w:sz w:val="24"/>
          <w:szCs w:val="24"/>
        </w:rPr>
        <w:t>ble to reach a settlement, the Company agreed to adjust the suspension date of its filing to accommodate a revised procedural schedule.</w:t>
      </w:r>
      <w:r w:rsidR="00534843" w:rsidRPr="00001289">
        <w:rPr>
          <w:rFonts w:ascii="Times New Roman" w:hAnsi="Times New Roman" w:cs="Times New Roman"/>
          <w:sz w:val="24"/>
          <w:szCs w:val="24"/>
        </w:rPr>
        <w:t xml:space="preserve"> </w:t>
      </w:r>
      <w:r w:rsidR="00C675A3">
        <w:rPr>
          <w:rFonts w:ascii="Times New Roman" w:hAnsi="Times New Roman" w:cs="Times New Roman"/>
          <w:sz w:val="24"/>
          <w:szCs w:val="24"/>
        </w:rPr>
        <w:t>On August 8, 2015, the Commission granted the parties’ request and suspended the procedural schedule based on the Company’s agreement to waive the suspension date to allow the Commission sufficient time to conduct appropriate proceedings and enter a final order in the event the parties are unable to reach a settlement agreement that the Commission approves</w:t>
      </w:r>
      <w:r w:rsidR="00C675A3" w:rsidRPr="00001289">
        <w:rPr>
          <w:rFonts w:ascii="Times New Roman" w:hAnsi="Times New Roman" w:cs="Times New Roman"/>
          <w:sz w:val="24"/>
          <w:szCs w:val="24"/>
        </w:rPr>
        <w:t xml:space="preserve">.  </w:t>
      </w:r>
    </w:p>
    <w:p w14:paraId="4CEC383F" w14:textId="77777777" w:rsidR="00C675A3" w:rsidRDefault="00C675A3" w:rsidP="00AB3A60">
      <w:pPr>
        <w:spacing w:after="0" w:line="264" w:lineRule="auto"/>
        <w:rPr>
          <w:rFonts w:ascii="Times New Roman" w:hAnsi="Times New Roman" w:cs="Times New Roman"/>
          <w:sz w:val="24"/>
          <w:szCs w:val="24"/>
        </w:rPr>
      </w:pPr>
    </w:p>
    <w:p w14:paraId="57AE4E28" w14:textId="31247C40" w:rsidR="009C2644" w:rsidRPr="00001289" w:rsidRDefault="00143F02" w:rsidP="00AB3A60">
      <w:p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On August 12, 2015, Staff filed a status report on behalf of the parties. Staff explained that the parties have made progress toward settlement, and expect to either reach an agreement in principle or </w:t>
      </w:r>
      <w:r w:rsidR="005B0711">
        <w:rPr>
          <w:rFonts w:ascii="Times New Roman" w:hAnsi="Times New Roman" w:cs="Times New Roman"/>
          <w:sz w:val="24"/>
          <w:szCs w:val="24"/>
        </w:rPr>
        <w:t xml:space="preserve">develop a revised procedural schedule and resume litigation </w:t>
      </w:r>
      <w:r>
        <w:rPr>
          <w:rFonts w:ascii="Times New Roman" w:hAnsi="Times New Roman" w:cs="Times New Roman"/>
          <w:sz w:val="24"/>
          <w:szCs w:val="24"/>
        </w:rPr>
        <w:t xml:space="preserve">within one week. Accordingly, the parties propose to file another status report no later than Wednesday, August 19, 2015. </w:t>
      </w:r>
    </w:p>
    <w:p w14:paraId="57AE4E2A" w14:textId="77777777" w:rsidR="004F5C1C" w:rsidRPr="00001289" w:rsidRDefault="004F5C1C" w:rsidP="00AB3A60">
      <w:pPr>
        <w:spacing w:after="0" w:line="264" w:lineRule="auto"/>
        <w:rPr>
          <w:rFonts w:ascii="Times New Roman" w:hAnsi="Times New Roman" w:cs="Times New Roman"/>
          <w:sz w:val="24"/>
          <w:szCs w:val="24"/>
        </w:rPr>
      </w:pPr>
    </w:p>
    <w:p w14:paraId="57AE4E2B" w14:textId="797B78FD" w:rsidR="004F5C1C" w:rsidRPr="00001289" w:rsidRDefault="004F5C1C" w:rsidP="00AB3A60">
      <w:pPr>
        <w:spacing w:after="0" w:line="264" w:lineRule="auto"/>
        <w:rPr>
          <w:rFonts w:ascii="Times New Roman" w:hAnsi="Times New Roman" w:cs="Times New Roman"/>
          <w:sz w:val="24"/>
          <w:szCs w:val="24"/>
        </w:rPr>
      </w:pPr>
      <w:r w:rsidRPr="00001289">
        <w:rPr>
          <w:rFonts w:ascii="Times New Roman" w:hAnsi="Times New Roman" w:cs="Times New Roman"/>
          <w:sz w:val="24"/>
          <w:szCs w:val="24"/>
        </w:rPr>
        <w:lastRenderedPageBreak/>
        <w:t xml:space="preserve">The Commission finds good cause to </w:t>
      </w:r>
      <w:r w:rsidR="00A22180">
        <w:rPr>
          <w:rFonts w:ascii="Times New Roman" w:hAnsi="Times New Roman" w:cs="Times New Roman"/>
          <w:sz w:val="24"/>
          <w:szCs w:val="24"/>
        </w:rPr>
        <w:t xml:space="preserve">continue to </w:t>
      </w:r>
      <w:r w:rsidRPr="00001289">
        <w:rPr>
          <w:rFonts w:ascii="Times New Roman" w:hAnsi="Times New Roman" w:cs="Times New Roman"/>
          <w:sz w:val="24"/>
          <w:szCs w:val="24"/>
        </w:rPr>
        <w:t>suspend the procedural schedule and grants the parties’ request</w:t>
      </w:r>
      <w:r w:rsidR="00C675A3">
        <w:rPr>
          <w:rFonts w:ascii="Times New Roman" w:hAnsi="Times New Roman" w:cs="Times New Roman"/>
          <w:sz w:val="24"/>
          <w:szCs w:val="24"/>
        </w:rPr>
        <w:t>.</w:t>
      </w:r>
      <w:r w:rsidR="000C323A">
        <w:rPr>
          <w:rFonts w:ascii="Times New Roman" w:hAnsi="Times New Roman" w:cs="Times New Roman"/>
          <w:sz w:val="24"/>
          <w:szCs w:val="24"/>
        </w:rPr>
        <w:t xml:space="preserve"> </w:t>
      </w:r>
      <w:r w:rsidR="007559AB" w:rsidRPr="00001289">
        <w:rPr>
          <w:rFonts w:ascii="Times New Roman" w:hAnsi="Times New Roman" w:cs="Times New Roman"/>
          <w:sz w:val="24"/>
          <w:szCs w:val="24"/>
        </w:rPr>
        <w:t xml:space="preserve">The parties must file a report on the status of their settlement negotiations by </w:t>
      </w:r>
      <w:r w:rsidR="00001289">
        <w:rPr>
          <w:rFonts w:ascii="Times New Roman" w:hAnsi="Times New Roman" w:cs="Times New Roman"/>
          <w:sz w:val="24"/>
          <w:szCs w:val="24"/>
        </w:rPr>
        <w:t>August 1</w:t>
      </w:r>
      <w:r w:rsidR="00143F02">
        <w:rPr>
          <w:rFonts w:ascii="Times New Roman" w:hAnsi="Times New Roman" w:cs="Times New Roman"/>
          <w:sz w:val="24"/>
          <w:szCs w:val="24"/>
        </w:rPr>
        <w:t>9</w:t>
      </w:r>
      <w:r w:rsidR="001674B5" w:rsidRPr="00001289">
        <w:rPr>
          <w:rFonts w:ascii="Times New Roman" w:hAnsi="Times New Roman" w:cs="Times New Roman"/>
          <w:sz w:val="24"/>
          <w:szCs w:val="24"/>
        </w:rPr>
        <w:t>, 2015</w:t>
      </w:r>
      <w:r w:rsidR="007559AB" w:rsidRPr="00001289">
        <w:rPr>
          <w:rFonts w:ascii="Times New Roman" w:hAnsi="Times New Roman" w:cs="Times New Roman"/>
          <w:sz w:val="24"/>
          <w:szCs w:val="24"/>
        </w:rPr>
        <w:t>.</w:t>
      </w:r>
    </w:p>
    <w:p w14:paraId="53C718C4" w14:textId="77777777" w:rsidR="007737FA" w:rsidRPr="00001289" w:rsidRDefault="007737FA" w:rsidP="00AB3A60">
      <w:pPr>
        <w:spacing w:after="0" w:line="264" w:lineRule="auto"/>
        <w:rPr>
          <w:rFonts w:ascii="Times New Roman" w:hAnsi="Times New Roman" w:cs="Times New Roman"/>
          <w:b/>
          <w:sz w:val="24"/>
          <w:szCs w:val="24"/>
        </w:rPr>
      </w:pPr>
    </w:p>
    <w:p w14:paraId="57AE4E2D" w14:textId="71120B0B" w:rsidR="004F5C1C" w:rsidRPr="00001289" w:rsidRDefault="004F5C1C" w:rsidP="00AB3A60">
      <w:pPr>
        <w:spacing w:after="0" w:line="264" w:lineRule="auto"/>
        <w:rPr>
          <w:rFonts w:ascii="Times New Roman" w:hAnsi="Times New Roman" w:cs="Times New Roman"/>
          <w:b/>
          <w:sz w:val="24"/>
          <w:szCs w:val="24"/>
        </w:rPr>
      </w:pPr>
      <w:r w:rsidRPr="00001289">
        <w:rPr>
          <w:rFonts w:ascii="Times New Roman" w:hAnsi="Times New Roman" w:cs="Times New Roman"/>
          <w:b/>
          <w:sz w:val="24"/>
          <w:szCs w:val="24"/>
        </w:rPr>
        <w:t>THE COMMISSION GIVES NOTICE That the parties must</w:t>
      </w:r>
      <w:r w:rsidR="007559AB" w:rsidRPr="00001289">
        <w:rPr>
          <w:rFonts w:ascii="Times New Roman" w:hAnsi="Times New Roman" w:cs="Times New Roman"/>
          <w:b/>
          <w:sz w:val="24"/>
          <w:szCs w:val="24"/>
        </w:rPr>
        <w:t xml:space="preserve"> file</w:t>
      </w:r>
      <w:r w:rsidRPr="00001289">
        <w:rPr>
          <w:rFonts w:ascii="Times New Roman" w:hAnsi="Times New Roman" w:cs="Times New Roman"/>
          <w:b/>
          <w:sz w:val="24"/>
          <w:szCs w:val="24"/>
        </w:rPr>
        <w:t xml:space="preserve"> a status report of their negotiations</w:t>
      </w:r>
      <w:r w:rsidR="00143F02">
        <w:rPr>
          <w:rFonts w:ascii="Times New Roman" w:hAnsi="Times New Roman" w:cs="Times New Roman"/>
          <w:b/>
          <w:sz w:val="24"/>
          <w:szCs w:val="24"/>
        </w:rPr>
        <w:t xml:space="preserve"> b</w:t>
      </w:r>
      <w:r w:rsidR="00143F02" w:rsidRPr="00001289">
        <w:rPr>
          <w:rFonts w:ascii="Times New Roman" w:hAnsi="Times New Roman" w:cs="Times New Roman"/>
          <w:b/>
          <w:sz w:val="24"/>
          <w:szCs w:val="24"/>
        </w:rPr>
        <w:t xml:space="preserve">y </w:t>
      </w:r>
      <w:r w:rsidR="00143F02">
        <w:rPr>
          <w:rFonts w:ascii="Times New Roman" w:hAnsi="Times New Roman" w:cs="Times New Roman"/>
          <w:b/>
          <w:sz w:val="24"/>
          <w:szCs w:val="24"/>
        </w:rPr>
        <w:t>August 19</w:t>
      </w:r>
      <w:r w:rsidR="00143F02" w:rsidRPr="00001289">
        <w:rPr>
          <w:rFonts w:ascii="Times New Roman" w:hAnsi="Times New Roman" w:cs="Times New Roman"/>
          <w:b/>
          <w:sz w:val="24"/>
          <w:szCs w:val="24"/>
        </w:rPr>
        <w:t>, 2015</w:t>
      </w:r>
      <w:r w:rsidRPr="00001289">
        <w:rPr>
          <w:rFonts w:ascii="Times New Roman" w:hAnsi="Times New Roman" w:cs="Times New Roman"/>
          <w:b/>
          <w:sz w:val="24"/>
          <w:szCs w:val="24"/>
        </w:rPr>
        <w:t>.</w:t>
      </w:r>
    </w:p>
    <w:p w14:paraId="57AE4E2E" w14:textId="77777777" w:rsidR="0070009F" w:rsidRPr="00001289" w:rsidRDefault="0070009F" w:rsidP="00AB3A60">
      <w:pPr>
        <w:spacing w:after="0" w:line="264" w:lineRule="auto"/>
        <w:rPr>
          <w:rFonts w:ascii="Times New Roman" w:hAnsi="Times New Roman" w:cs="Times New Roman"/>
          <w:b/>
          <w:sz w:val="24"/>
          <w:szCs w:val="24"/>
        </w:rPr>
      </w:pPr>
    </w:p>
    <w:p w14:paraId="57AE4E33" w14:textId="77777777" w:rsidR="0070009F" w:rsidRPr="00001289" w:rsidRDefault="0070009F" w:rsidP="00AB3A60">
      <w:pPr>
        <w:spacing w:after="0" w:line="264" w:lineRule="auto"/>
        <w:rPr>
          <w:rFonts w:ascii="Times New Roman" w:hAnsi="Times New Roman" w:cs="Times New Roman"/>
          <w:sz w:val="24"/>
          <w:szCs w:val="24"/>
        </w:rPr>
      </w:pPr>
    </w:p>
    <w:p w14:paraId="57AE4E34" w14:textId="77777777" w:rsidR="00B4328D" w:rsidRPr="00001289" w:rsidRDefault="00B4328D" w:rsidP="00AB3A60">
      <w:pPr>
        <w:spacing w:after="0" w:line="264" w:lineRule="auto"/>
        <w:rPr>
          <w:rFonts w:ascii="Times New Roman" w:hAnsi="Times New Roman" w:cs="Times New Roman"/>
          <w:sz w:val="24"/>
          <w:szCs w:val="24"/>
        </w:rPr>
      </w:pPr>
    </w:p>
    <w:p w14:paraId="57AE4E35" w14:textId="77777777" w:rsidR="0070009F" w:rsidRPr="00001289" w:rsidRDefault="0070009F" w:rsidP="00AB3A60">
      <w:pPr>
        <w:spacing w:after="0" w:line="264" w:lineRule="auto"/>
        <w:rPr>
          <w:rFonts w:ascii="Times New Roman" w:hAnsi="Times New Roman" w:cs="Times New Roman"/>
          <w:sz w:val="24"/>
          <w:szCs w:val="24"/>
        </w:rPr>
      </w:pPr>
    </w:p>
    <w:p w14:paraId="57AE4E36" w14:textId="7978C134" w:rsidR="0070009F" w:rsidRPr="00001289" w:rsidRDefault="001674B5" w:rsidP="00AB3A60">
      <w:pPr>
        <w:spacing w:after="0" w:line="264" w:lineRule="auto"/>
        <w:rPr>
          <w:rFonts w:ascii="Times New Roman" w:hAnsi="Times New Roman" w:cs="Times New Roman"/>
          <w:sz w:val="24"/>
          <w:szCs w:val="24"/>
        </w:rPr>
      </w:pPr>
      <w:r w:rsidRPr="00001289">
        <w:rPr>
          <w:rFonts w:ascii="Times New Roman" w:hAnsi="Times New Roman" w:cs="Times New Roman"/>
          <w:sz w:val="24"/>
          <w:szCs w:val="24"/>
        </w:rPr>
        <w:t>RAYNE PEARSON</w:t>
      </w:r>
    </w:p>
    <w:p w14:paraId="57AE4E37" w14:textId="2898CF25" w:rsidR="001674B5" w:rsidRPr="00001289" w:rsidRDefault="0070009F" w:rsidP="00AB3A60">
      <w:pPr>
        <w:spacing w:after="0" w:line="264" w:lineRule="auto"/>
        <w:rPr>
          <w:rFonts w:ascii="Times New Roman" w:hAnsi="Times New Roman" w:cs="Times New Roman"/>
          <w:sz w:val="24"/>
          <w:szCs w:val="24"/>
        </w:rPr>
      </w:pPr>
      <w:r w:rsidRPr="00001289">
        <w:rPr>
          <w:rFonts w:ascii="Times New Roman" w:hAnsi="Times New Roman" w:cs="Times New Roman"/>
          <w:sz w:val="24"/>
          <w:szCs w:val="24"/>
        </w:rPr>
        <w:t xml:space="preserve">Administrative Law </w:t>
      </w:r>
      <w:r w:rsidR="007737FA" w:rsidRPr="00001289">
        <w:rPr>
          <w:rFonts w:ascii="Times New Roman" w:hAnsi="Times New Roman" w:cs="Times New Roman"/>
          <w:sz w:val="24"/>
          <w:szCs w:val="24"/>
        </w:rPr>
        <w:t>Judge</w:t>
      </w:r>
    </w:p>
    <w:p w14:paraId="094F7D9C" w14:textId="499281DE" w:rsidR="0070009F" w:rsidRPr="001674B5" w:rsidRDefault="001674B5" w:rsidP="00AB3A60">
      <w:pPr>
        <w:tabs>
          <w:tab w:val="left" w:pos="1870"/>
        </w:tabs>
        <w:spacing w:after="0"/>
        <w:rPr>
          <w:rFonts w:ascii="Times New Roman" w:hAnsi="Times New Roman" w:cs="Times New Roman"/>
          <w:sz w:val="25"/>
          <w:szCs w:val="25"/>
        </w:rPr>
      </w:pPr>
      <w:r>
        <w:rPr>
          <w:rFonts w:ascii="Times New Roman" w:hAnsi="Times New Roman" w:cs="Times New Roman"/>
          <w:sz w:val="25"/>
          <w:szCs w:val="25"/>
        </w:rPr>
        <w:tab/>
      </w:r>
    </w:p>
    <w:sectPr w:rsidR="0070009F" w:rsidRPr="001674B5" w:rsidSect="00AB3A6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7123F" w14:textId="77777777" w:rsidR="00B62BB6" w:rsidRDefault="00B62BB6" w:rsidP="00B4328D">
      <w:pPr>
        <w:spacing w:after="0" w:line="240" w:lineRule="auto"/>
      </w:pPr>
      <w:r>
        <w:separator/>
      </w:r>
    </w:p>
  </w:endnote>
  <w:endnote w:type="continuationSeparator" w:id="0">
    <w:p w14:paraId="583E6FD1" w14:textId="77777777" w:rsidR="00B62BB6" w:rsidRDefault="00B62BB6"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DC081" w14:textId="77777777" w:rsidR="008C3872" w:rsidRDefault="008C3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6D213" w14:textId="77777777" w:rsidR="008C3872" w:rsidRDefault="008C38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93ECD" w14:textId="77777777" w:rsidR="00AB3A60" w:rsidRPr="00417016" w:rsidRDefault="00AB3A60" w:rsidP="00AB3A60">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010EA" w14:textId="77777777" w:rsidR="00B62BB6" w:rsidRDefault="00B62BB6" w:rsidP="00B4328D">
      <w:pPr>
        <w:spacing w:after="0" w:line="240" w:lineRule="auto"/>
      </w:pPr>
      <w:r>
        <w:separator/>
      </w:r>
    </w:p>
  </w:footnote>
  <w:footnote w:type="continuationSeparator" w:id="0">
    <w:p w14:paraId="0B742060" w14:textId="77777777" w:rsidR="00B62BB6" w:rsidRDefault="00B62BB6"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0BA4" w14:textId="77777777" w:rsidR="008C3872" w:rsidRDefault="008C3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50BE7" w14:textId="77777777" w:rsidR="00AB3A60" w:rsidRDefault="00AB3A60" w:rsidP="00B4328D">
    <w:pPr>
      <w:pStyle w:val="Header"/>
      <w:tabs>
        <w:tab w:val="clear" w:pos="9360"/>
        <w:tab w:val="right" w:pos="8730"/>
      </w:tabs>
      <w:rPr>
        <w:rFonts w:ascii="Times New Roman" w:hAnsi="Times New Roman" w:cs="Times New Roman"/>
        <w:b/>
        <w:sz w:val="20"/>
        <w:szCs w:val="20"/>
      </w:rPr>
    </w:pPr>
  </w:p>
  <w:p w14:paraId="13F68752" w14:textId="77777777" w:rsidR="00AB3A60" w:rsidRDefault="00AB3A60" w:rsidP="00B4328D">
    <w:pPr>
      <w:pStyle w:val="Header"/>
      <w:tabs>
        <w:tab w:val="clear" w:pos="9360"/>
        <w:tab w:val="right" w:pos="8730"/>
      </w:tabs>
      <w:rPr>
        <w:rFonts w:ascii="Times New Roman" w:hAnsi="Times New Roman" w:cs="Times New Roman"/>
        <w:b/>
        <w:sz w:val="20"/>
        <w:szCs w:val="20"/>
      </w:rPr>
    </w:pPr>
  </w:p>
  <w:p w14:paraId="57AE4E3E" w14:textId="62999097" w:rsidR="00572960" w:rsidRPr="00B4328D" w:rsidRDefault="00572960"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 xml:space="preserve">DOCKET </w:t>
    </w:r>
    <w:r w:rsidR="00001289">
      <w:rPr>
        <w:rFonts w:ascii="Times New Roman" w:hAnsi="Times New Roman" w:cs="Times New Roman"/>
        <w:b/>
        <w:sz w:val="20"/>
        <w:szCs w:val="20"/>
      </w:rPr>
      <w:t>UW-150311</w:t>
    </w:r>
    <w:r w:rsidRPr="00B4328D">
      <w:rPr>
        <w:rFonts w:ascii="Times New Roman" w:hAnsi="Times New Roman" w:cs="Times New Roman"/>
        <w:b/>
        <w:sz w:val="20"/>
        <w:szCs w:val="20"/>
      </w:rPr>
      <w:tab/>
    </w:r>
    <w:r w:rsidRPr="00B4328D">
      <w:rPr>
        <w:rFonts w:ascii="Times New Roman" w:hAnsi="Times New Roman" w:cs="Times New Roman"/>
        <w:b/>
        <w:sz w:val="20"/>
        <w:szCs w:val="20"/>
      </w:rPr>
      <w:tab/>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8C0631">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C844" w14:textId="2C776E05" w:rsidR="008C3872" w:rsidRPr="008C3872" w:rsidRDefault="008C3872" w:rsidP="008C3872">
    <w:pPr>
      <w:pStyle w:val="Header"/>
      <w:jc w:val="right"/>
      <w:rPr>
        <w:rFonts w:ascii="Times New Roman" w:hAnsi="Times New Roman" w:cs="Times New Roman"/>
        <w:b/>
        <w:sz w:val="20"/>
        <w:szCs w:val="20"/>
      </w:rPr>
    </w:pPr>
    <w:r>
      <w:rPr>
        <w:rFonts w:ascii="Times New Roman" w:hAnsi="Times New Roman" w:cs="Times New Roman"/>
        <w:b/>
        <w:sz w:val="20"/>
        <w:szCs w:val="20"/>
      </w:rPr>
      <w:t xml:space="preserve">[Service date August 13, </w:t>
    </w:r>
    <w:r>
      <w:rPr>
        <w:rFonts w:ascii="Times New Roman" w:hAnsi="Times New Roman" w:cs="Times New Roman"/>
        <w:b/>
        <w:sz w:val="20"/>
        <w:szCs w:val="20"/>
      </w:rPr>
      <w:t>2015]</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01289"/>
    <w:rsid w:val="0006274F"/>
    <w:rsid w:val="00071812"/>
    <w:rsid w:val="000C323A"/>
    <w:rsid w:val="000C5451"/>
    <w:rsid w:val="00143F02"/>
    <w:rsid w:val="001674B5"/>
    <w:rsid w:val="002F25DB"/>
    <w:rsid w:val="00350C6C"/>
    <w:rsid w:val="00353E8E"/>
    <w:rsid w:val="003775CD"/>
    <w:rsid w:val="004234E2"/>
    <w:rsid w:val="004F5C1C"/>
    <w:rsid w:val="00534843"/>
    <w:rsid w:val="00572960"/>
    <w:rsid w:val="005B0711"/>
    <w:rsid w:val="00646A6A"/>
    <w:rsid w:val="00672B01"/>
    <w:rsid w:val="006E51E4"/>
    <w:rsid w:val="0070009F"/>
    <w:rsid w:val="00717EBB"/>
    <w:rsid w:val="007559AB"/>
    <w:rsid w:val="007737FA"/>
    <w:rsid w:val="00784B19"/>
    <w:rsid w:val="00884733"/>
    <w:rsid w:val="008A0CAC"/>
    <w:rsid w:val="008C0631"/>
    <w:rsid w:val="008C3872"/>
    <w:rsid w:val="008F03C2"/>
    <w:rsid w:val="009C2644"/>
    <w:rsid w:val="009E3065"/>
    <w:rsid w:val="00A22180"/>
    <w:rsid w:val="00A342F7"/>
    <w:rsid w:val="00AB3A60"/>
    <w:rsid w:val="00AE7772"/>
    <w:rsid w:val="00B4328D"/>
    <w:rsid w:val="00B62BB6"/>
    <w:rsid w:val="00BD5D83"/>
    <w:rsid w:val="00C455CC"/>
    <w:rsid w:val="00C675A3"/>
    <w:rsid w:val="00CC72F1"/>
    <w:rsid w:val="00CD0D66"/>
    <w:rsid w:val="00D03C1E"/>
    <w:rsid w:val="00D374E6"/>
    <w:rsid w:val="00E55F11"/>
    <w:rsid w:val="00E9077C"/>
    <w:rsid w:val="00E92A20"/>
    <w:rsid w:val="00F37FA4"/>
    <w:rsid w:val="00FD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7DE37CB55461468E5846C78025AF12" ma:contentTypeVersion="111" ma:contentTypeDescription="" ma:contentTypeScope="" ma:versionID="e30511c5b1305ca88b33315aae7edf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2015-02-24T08:00:00+00:00</OpenedDate>
    <Date1 xmlns="dc463f71-b30c-4ab2-9473-d307f9d35888">2015-08-13T16:50:36+00:00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150311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D29F74B-B287-48E8-BEFB-D4C3F9F9A663}"/>
</file>

<file path=customXml/itemProps2.xml><?xml version="1.0" encoding="utf-8"?>
<ds:datastoreItem xmlns:ds="http://schemas.openxmlformats.org/officeDocument/2006/customXml" ds:itemID="{19C30975-62B2-4ED5-8CBB-A6778E5BE459}"/>
</file>

<file path=customXml/itemProps3.xml><?xml version="1.0" encoding="utf-8"?>
<ds:datastoreItem xmlns:ds="http://schemas.openxmlformats.org/officeDocument/2006/customXml" ds:itemID="{6395060E-17D7-4EA7-A3EF-8F210018F2F0}"/>
</file>

<file path=customXml/itemProps4.xml><?xml version="1.0" encoding="utf-8"?>
<ds:datastoreItem xmlns:ds="http://schemas.openxmlformats.org/officeDocument/2006/customXml" ds:itemID="{F2D688E3-7400-433E-9192-7F50D5317CB4}"/>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2015-08-13T16:28:00Z</dcterms:created>
  <dcterms:modified xsi:type="dcterms:W3CDTF">2015-08-13T16:29:00Z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0x0101006E56B4D1795A2E4DB2F0B01679ED314A002F7DE37CB55461468E5846C78025AF12</vt:lpwstr>
  </property>
  <property fmtid="{D5CDD505-2E9C-101B-9397-08002B2CF9AE}" pid="3" name="_docset_NoMedatataSyncRequired">
    <vt:lpwstr>False</vt:lpwstr>
  </property>
</Properties>
</file>