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288"/>
        <w:gridCol w:w="288"/>
        <w:gridCol w:w="288"/>
        <w:gridCol w:w="306"/>
      </w:tblGrid>
      <w:tr w:rsidR="00657AEC" w:rsidRPr="00770E9A" w:rsidTr="00020165">
        <w:trPr>
          <w:trHeight w:hRule="exact"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7AEC" w:rsidRPr="00770E9A" w:rsidRDefault="00657AE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657AEC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7AEC" w:rsidRPr="00770E9A" w:rsidRDefault="00657AE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57AEC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7AEC" w:rsidRPr="00770E9A" w:rsidRDefault="00657AE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57AEC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7AEC" w:rsidRPr="00770E9A" w:rsidRDefault="00657AE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57AEC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7AEC" w:rsidRPr="00770E9A" w:rsidRDefault="00657AE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57AEC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7AEC" w:rsidRPr="00770E9A" w:rsidRDefault="00657AE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57AEC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7AEC" w:rsidRPr="00770E9A" w:rsidRDefault="00657AE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57AEC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7AEC" w:rsidRPr="00770E9A" w:rsidRDefault="00657AE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57AEC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7AEC" w:rsidRPr="00770E9A" w:rsidRDefault="00657AE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57AEC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7AEC" w:rsidRPr="00770E9A" w:rsidRDefault="00657AE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57AEC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7AEC" w:rsidRPr="00770E9A" w:rsidRDefault="00657AE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57AEC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7AEC" w:rsidRPr="00770E9A" w:rsidRDefault="00657AE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57AEC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7AEC" w:rsidRPr="00770E9A" w:rsidRDefault="00657AE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57AEC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7AEC" w:rsidRPr="00770E9A" w:rsidRDefault="00657AE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57AEC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7AEC" w:rsidRPr="00770E9A" w:rsidRDefault="00657AE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57AEC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7AEC" w:rsidRPr="00770E9A" w:rsidRDefault="00657AE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57AEC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7AEC" w:rsidRPr="00770E9A" w:rsidRDefault="00657AE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57AEC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Pr="00770E9A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7AEC" w:rsidRPr="00770E9A" w:rsidRDefault="00657AE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57AEC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7AEC" w:rsidRDefault="00657AE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57AEC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7AEC" w:rsidRDefault="00657AE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57AEC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7AEC" w:rsidRDefault="00657AE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57AEC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7AEC" w:rsidRDefault="00657AE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57AEC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7AEC" w:rsidRDefault="00657AE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57AEC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7AEC" w:rsidRDefault="00657AE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57AEC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7AEC" w:rsidRDefault="00657AE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57AEC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7AEC" w:rsidRDefault="00657AE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57AEC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7AEC" w:rsidRDefault="00657AE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57AEC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7AEC" w:rsidRDefault="00657AE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57AEC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7AEC" w:rsidRDefault="00657AE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57AEC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7AEC" w:rsidRDefault="00657AE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57AEC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7AEC" w:rsidRDefault="00657AE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57AEC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7AEC" w:rsidRDefault="00657AE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57AEC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7AEC" w:rsidRDefault="00657AE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57AEC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7AEC" w:rsidRDefault="00657AE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57AEC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7AEC" w:rsidRDefault="00657AE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57AEC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7AEC" w:rsidRDefault="00657AE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57AEC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57AEC" w:rsidRDefault="00657AEC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7AEC" w:rsidRDefault="00657AEC" w:rsidP="000A27E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</w:tbl>
    <w:p w:rsidR="00657AEC" w:rsidRDefault="00657AEC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57AEC" w:rsidRDefault="00657AEC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657AEC" w:rsidSect="00A45623">
          <w:headerReference w:type="default" r:id="rId7"/>
          <w:footerReference w:type="default" r:id="rId8"/>
          <w:type w:val="continuous"/>
          <w:pgSz w:w="12240" w:h="15840" w:code="1"/>
          <w:pgMar w:top="1440" w:right="720" w:bottom="432" w:left="1440" w:header="720" w:footer="432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657AEC" w:rsidTr="00BE1330">
        <w:tc>
          <w:tcPr>
            <w:tcW w:w="8887" w:type="dxa"/>
          </w:tcPr>
          <w:p w:rsidR="00657AEC" w:rsidRPr="00BE1330" w:rsidRDefault="00657AEC" w:rsidP="00BE13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141</w:t>
            </w:r>
          </w:p>
        </w:tc>
      </w:tr>
      <w:tr w:rsidR="00657AEC" w:rsidTr="00BE1330">
        <w:tc>
          <w:tcPr>
            <w:tcW w:w="8887" w:type="dxa"/>
          </w:tcPr>
          <w:p w:rsidR="00657AEC" w:rsidRPr="00BE1330" w:rsidRDefault="00657AEC" w:rsidP="00BE13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EXPEDITED RATE FILING RATE ADJUSTMENT </w:t>
            </w:r>
            <w:r w:rsidRPr="00BE1330">
              <w:rPr>
                <w:rStyle w:val="Custom1"/>
                <w:b w:val="0"/>
              </w:rPr>
              <w:t>(Continued)</w:t>
            </w:r>
          </w:p>
        </w:tc>
      </w:tr>
    </w:tbl>
    <w:p w:rsidR="00657AEC" w:rsidRDefault="00657AEC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657AEC" w:rsidRDefault="00657AEC" w:rsidP="006B70D7">
      <w:pPr>
        <w:spacing w:after="0" w:line="286" w:lineRule="exact"/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Style w:val="Custom2"/>
          <w:rFonts w:cs="Arial"/>
          <w:b/>
          <w:szCs w:val="20"/>
        </w:rPr>
        <w:t>Section 3: MONTHLY RATE (Continued)</w:t>
      </w:r>
    </w:p>
    <w:p w:rsidR="00657AEC" w:rsidRDefault="00657AEC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</w:p>
    <w:p w:rsidR="00657AEC" w:rsidRDefault="00657AEC" w:rsidP="00D22CCC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87</w:t>
      </w:r>
    </w:p>
    <w:p w:rsidR="00657AEC" w:rsidRDefault="00657AEC" w:rsidP="00D22CCC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 w:rsidRPr="000F3808">
        <w:rPr>
          <w:rFonts w:ascii="Arial" w:hAnsi="Arial" w:cs="Arial"/>
          <w:sz w:val="20"/>
          <w:szCs w:val="20"/>
        </w:rPr>
        <w:t>Basic Charge:</w:t>
      </w:r>
      <w:r w:rsidRPr="000F3808"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sz w:val="20"/>
          <w:szCs w:val="20"/>
        </w:rPr>
        <w:t>(2.37)</w:t>
      </w:r>
      <w:r w:rsidRPr="000F3808">
        <w:rPr>
          <w:rFonts w:ascii="Arial" w:hAnsi="Arial" w:cs="Arial"/>
          <w:sz w:val="20"/>
          <w:szCs w:val="20"/>
        </w:rPr>
        <w:t xml:space="preserve"> per month</w:t>
      </w:r>
    </w:p>
    <w:p w:rsidR="00657AEC" w:rsidRDefault="00657AEC" w:rsidP="00D22CCC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Contract Volume Charge: $(0.000000) per therm</w:t>
      </w:r>
    </w:p>
    <w:p w:rsidR="00657AEC" w:rsidRDefault="00657AEC" w:rsidP="00D22CCC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Interruptible Delivery Charge: </w:t>
      </w:r>
      <w:r>
        <w:rPr>
          <w:rFonts w:ascii="Arial" w:hAnsi="Arial" w:cs="Arial"/>
          <w:sz w:val="20"/>
          <w:szCs w:val="20"/>
        </w:rPr>
        <w:tab/>
        <w:t>$(0.00059) per therm for first 25,000 therms</w:t>
      </w:r>
    </w:p>
    <w:p w:rsidR="00657AEC" w:rsidRDefault="00657AEC" w:rsidP="00D22CCC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$(0.00036) per therm for next 25,000 therms</w:t>
      </w:r>
    </w:p>
    <w:p w:rsidR="00657AEC" w:rsidRDefault="00657AEC" w:rsidP="00D22CCC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$(0.00023) per therm for next 50,000 therms</w:t>
      </w:r>
    </w:p>
    <w:p w:rsidR="00657AEC" w:rsidRDefault="00657AEC" w:rsidP="00767662">
      <w:pPr>
        <w:tabs>
          <w:tab w:val="left" w:pos="0"/>
        </w:tabs>
        <w:spacing w:after="0" w:line="286" w:lineRule="exact"/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$(0.00015) per therm for next 100,000 therms</w:t>
      </w:r>
    </w:p>
    <w:p w:rsidR="00657AEC" w:rsidRDefault="00657AEC" w:rsidP="00767662">
      <w:pPr>
        <w:tabs>
          <w:tab w:val="left" w:pos="0"/>
        </w:tabs>
        <w:spacing w:after="0" w:line="286" w:lineRule="exact"/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$(0.00011) per therm for next 300,000 therms</w:t>
      </w:r>
    </w:p>
    <w:p w:rsidR="00657AEC" w:rsidRDefault="00657AEC" w:rsidP="00767662">
      <w:pPr>
        <w:tabs>
          <w:tab w:val="left" w:pos="0"/>
        </w:tabs>
        <w:spacing w:after="0" w:line="286" w:lineRule="exact"/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$(0.00008) per therm for all over 500,000 therms</w:t>
      </w:r>
    </w:p>
    <w:p w:rsidR="00657AEC" w:rsidRDefault="00657AEC" w:rsidP="00D22CCC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Gas Procurement</w:t>
      </w:r>
      <w:r w:rsidRPr="00EA4738">
        <w:rPr>
          <w:rFonts w:ascii="Arial" w:hAnsi="Arial" w:cs="Arial"/>
          <w:sz w:val="20"/>
          <w:szCs w:val="20"/>
        </w:rPr>
        <w:t xml:space="preserve"> Charge:   </w:t>
      </w:r>
      <w:r>
        <w:rPr>
          <w:rFonts w:ascii="Arial" w:hAnsi="Arial" w:cs="Arial"/>
          <w:sz w:val="20"/>
          <w:szCs w:val="20"/>
        </w:rPr>
        <w:tab/>
      </w:r>
      <w:r w:rsidRPr="00EA4738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(0.00002)</w:t>
      </w:r>
      <w:r w:rsidRPr="00EA4738">
        <w:rPr>
          <w:rFonts w:ascii="Arial" w:hAnsi="Arial" w:cs="Arial"/>
          <w:sz w:val="20"/>
          <w:szCs w:val="20"/>
        </w:rPr>
        <w:t xml:space="preserve"> per therm</w:t>
      </w:r>
    </w:p>
    <w:p w:rsidR="00657AEC" w:rsidRDefault="00657AEC" w:rsidP="00D22CCC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Delivery Demand Charge:</w:t>
      </w:r>
      <w:r>
        <w:rPr>
          <w:rFonts w:ascii="Arial" w:hAnsi="Arial" w:cs="Arial"/>
          <w:sz w:val="20"/>
          <w:szCs w:val="20"/>
        </w:rPr>
        <w:tab/>
      </w:r>
      <w:r w:rsidRPr="00EA4738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(</w:t>
      </w:r>
      <w:r w:rsidRPr="00EA4738">
        <w:rPr>
          <w:rFonts w:ascii="Arial" w:hAnsi="Arial" w:cs="Arial"/>
          <w:sz w:val="20"/>
          <w:szCs w:val="20"/>
        </w:rPr>
        <w:t>0.000000</w:t>
      </w:r>
      <w:r>
        <w:rPr>
          <w:rFonts w:ascii="Arial" w:hAnsi="Arial" w:cs="Arial"/>
          <w:sz w:val="20"/>
          <w:szCs w:val="20"/>
        </w:rPr>
        <w:t>)</w:t>
      </w:r>
      <w:r w:rsidRPr="00EA4738">
        <w:rPr>
          <w:rFonts w:ascii="Arial" w:hAnsi="Arial" w:cs="Arial"/>
          <w:sz w:val="20"/>
          <w:szCs w:val="20"/>
        </w:rPr>
        <w:t xml:space="preserve"> per therm</w:t>
      </w:r>
      <w:r>
        <w:rPr>
          <w:rFonts w:ascii="Arial" w:hAnsi="Arial" w:cs="Arial"/>
          <w:sz w:val="20"/>
          <w:szCs w:val="20"/>
        </w:rPr>
        <w:t xml:space="preserve"> of daily firm gas</w:t>
      </w:r>
    </w:p>
    <w:p w:rsidR="00657AEC" w:rsidRDefault="00657AEC" w:rsidP="00D22CCC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Gas Supply Demand Charge:</w:t>
      </w:r>
      <w:r>
        <w:rPr>
          <w:rFonts w:ascii="Arial" w:hAnsi="Arial" w:cs="Arial"/>
          <w:sz w:val="20"/>
          <w:szCs w:val="20"/>
        </w:rPr>
        <w:tab/>
      </w:r>
      <w:r w:rsidRPr="00EA4738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(</w:t>
      </w:r>
      <w:r w:rsidRPr="00EA4738">
        <w:rPr>
          <w:rFonts w:ascii="Arial" w:hAnsi="Arial" w:cs="Arial"/>
          <w:sz w:val="20"/>
          <w:szCs w:val="20"/>
        </w:rPr>
        <w:t>0.000000</w:t>
      </w:r>
      <w:r>
        <w:rPr>
          <w:rFonts w:ascii="Arial" w:hAnsi="Arial" w:cs="Arial"/>
          <w:sz w:val="20"/>
          <w:szCs w:val="20"/>
        </w:rPr>
        <w:t>)</w:t>
      </w:r>
      <w:r w:rsidRPr="00EA4738">
        <w:rPr>
          <w:rFonts w:ascii="Arial" w:hAnsi="Arial" w:cs="Arial"/>
          <w:sz w:val="20"/>
          <w:szCs w:val="20"/>
        </w:rPr>
        <w:t xml:space="preserve"> per therm</w:t>
      </w:r>
      <w:r>
        <w:rPr>
          <w:rFonts w:ascii="Arial" w:hAnsi="Arial" w:cs="Arial"/>
          <w:sz w:val="20"/>
          <w:szCs w:val="20"/>
        </w:rPr>
        <w:t xml:space="preserve"> per month</w:t>
      </w:r>
    </w:p>
    <w:p w:rsidR="00657AEC" w:rsidRDefault="00657AEC" w:rsidP="00D22CCC">
      <w:pPr>
        <w:tabs>
          <w:tab w:val="left" w:pos="2520"/>
        </w:tabs>
        <w:spacing w:after="0" w:line="286" w:lineRule="exact"/>
        <w:ind w:left="2520" w:hanging="25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 Commodity Charge:</w:t>
      </w:r>
      <w:r>
        <w:rPr>
          <w:rFonts w:ascii="Arial" w:hAnsi="Arial" w:cs="Arial"/>
          <w:sz w:val="20"/>
          <w:szCs w:val="20"/>
        </w:rPr>
        <w:tab/>
        <w:t>All firm gas shall be combined with interruptible gas for billing at the rates for Interruptible Delivery Charge above</w:t>
      </w:r>
    </w:p>
    <w:p w:rsidR="00657AEC" w:rsidRDefault="00657AEC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</w:p>
    <w:p w:rsidR="00657AEC" w:rsidRDefault="00657AEC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</w:p>
    <w:p w:rsidR="00657AEC" w:rsidRDefault="00657AEC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87T</w:t>
      </w:r>
    </w:p>
    <w:p w:rsidR="00657AEC" w:rsidRDefault="00657AEC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 w:rsidRPr="000F3808">
        <w:rPr>
          <w:rFonts w:ascii="Arial" w:hAnsi="Arial" w:cs="Arial"/>
          <w:sz w:val="20"/>
          <w:szCs w:val="20"/>
        </w:rPr>
        <w:t>Basic Charge:</w:t>
      </w:r>
      <w:r w:rsidRPr="000F3808"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sz w:val="20"/>
          <w:szCs w:val="20"/>
        </w:rPr>
        <w:t>(3.80)</w:t>
      </w:r>
      <w:r w:rsidRPr="000F3808">
        <w:rPr>
          <w:rFonts w:ascii="Arial" w:hAnsi="Arial" w:cs="Arial"/>
          <w:sz w:val="20"/>
          <w:szCs w:val="20"/>
        </w:rPr>
        <w:t xml:space="preserve"> per month</w:t>
      </w:r>
    </w:p>
    <w:p w:rsidR="00657AEC" w:rsidRDefault="00657AEC" w:rsidP="00E7277B">
      <w:pPr>
        <w:tabs>
          <w:tab w:val="left" w:pos="4950"/>
        </w:tabs>
        <w:spacing w:after="0" w:line="286" w:lineRule="exact"/>
        <w:ind w:left="5940" w:hanging="59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Transportation firm contract delivery demand charge:</w:t>
      </w:r>
      <w:r>
        <w:rPr>
          <w:rFonts w:ascii="Arial" w:hAnsi="Arial" w:cs="Arial"/>
          <w:sz w:val="20"/>
          <w:szCs w:val="20"/>
        </w:rPr>
        <w:tab/>
      </w:r>
      <w:r w:rsidRPr="00EA4738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(</w:t>
      </w:r>
      <w:r w:rsidRPr="00EA4738">
        <w:rPr>
          <w:rFonts w:ascii="Arial" w:hAnsi="Arial" w:cs="Arial"/>
          <w:sz w:val="20"/>
          <w:szCs w:val="20"/>
        </w:rPr>
        <w:t>0.000000</w:t>
      </w:r>
      <w:r>
        <w:rPr>
          <w:rFonts w:ascii="Arial" w:hAnsi="Arial" w:cs="Arial"/>
          <w:sz w:val="20"/>
          <w:szCs w:val="20"/>
        </w:rPr>
        <w:t>)</w:t>
      </w:r>
      <w:r w:rsidRPr="00EA4738">
        <w:rPr>
          <w:rFonts w:ascii="Arial" w:hAnsi="Arial" w:cs="Arial"/>
          <w:sz w:val="20"/>
          <w:szCs w:val="20"/>
        </w:rPr>
        <w:t xml:space="preserve"> per therm</w:t>
      </w:r>
      <w:r>
        <w:rPr>
          <w:rFonts w:ascii="Arial" w:hAnsi="Arial" w:cs="Arial"/>
          <w:sz w:val="20"/>
          <w:szCs w:val="20"/>
        </w:rPr>
        <w:t xml:space="preserve"> of daily contract demand per month</w:t>
      </w:r>
    </w:p>
    <w:p w:rsidR="00657AEC" w:rsidRDefault="00657AEC" w:rsidP="00E7277B">
      <w:pPr>
        <w:tabs>
          <w:tab w:val="left" w:pos="4950"/>
        </w:tabs>
        <w:spacing w:after="0" w:line="286" w:lineRule="exact"/>
        <w:ind w:left="1890" w:hanging="18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Commodity</w:t>
      </w:r>
      <w:r w:rsidRPr="00EA4738">
        <w:rPr>
          <w:rFonts w:ascii="Arial" w:hAnsi="Arial" w:cs="Arial"/>
          <w:sz w:val="20"/>
          <w:szCs w:val="20"/>
        </w:rPr>
        <w:t xml:space="preserve"> Charge:   </w:t>
      </w:r>
      <w:r>
        <w:rPr>
          <w:rFonts w:ascii="Arial" w:hAnsi="Arial" w:cs="Arial"/>
          <w:sz w:val="20"/>
          <w:szCs w:val="20"/>
        </w:rPr>
        <w:t>All firm gas shall be combined with interruptible gas for billing at the Transportation Service Commodity Charge rates below</w:t>
      </w:r>
    </w:p>
    <w:p w:rsidR="00657AEC" w:rsidRDefault="00657AEC" w:rsidP="00E7277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Transportation Service Commodity Charge: </w:t>
      </w:r>
      <w:r>
        <w:rPr>
          <w:rFonts w:ascii="Arial" w:hAnsi="Arial" w:cs="Arial"/>
          <w:sz w:val="20"/>
          <w:szCs w:val="20"/>
        </w:rPr>
        <w:tab/>
        <w:t>$(0.00059) per therm for first 25,000 therms</w:t>
      </w:r>
    </w:p>
    <w:p w:rsidR="00657AEC" w:rsidRDefault="00657AEC" w:rsidP="00E7277B">
      <w:pPr>
        <w:tabs>
          <w:tab w:val="left" w:pos="0"/>
          <w:tab w:val="left" w:pos="432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$(0.00036) per therm for next 25,000 therms</w:t>
      </w:r>
    </w:p>
    <w:p w:rsidR="00657AEC" w:rsidRDefault="00657AEC" w:rsidP="00E7277B">
      <w:pPr>
        <w:tabs>
          <w:tab w:val="left" w:pos="0"/>
          <w:tab w:val="left" w:pos="432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$(0.00023) per therm for next 50,000 therms</w:t>
      </w:r>
    </w:p>
    <w:p w:rsidR="00657AEC" w:rsidRDefault="00657AEC" w:rsidP="00E7277B">
      <w:pPr>
        <w:tabs>
          <w:tab w:val="left" w:pos="0"/>
          <w:tab w:val="left" w:pos="4320"/>
        </w:tabs>
        <w:spacing w:after="0" w:line="286" w:lineRule="exact"/>
        <w:ind w:left="4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$(0.00015) per therm for next 100,000 therms</w:t>
      </w:r>
    </w:p>
    <w:p w:rsidR="00657AEC" w:rsidRDefault="00657AEC" w:rsidP="00E7277B">
      <w:pPr>
        <w:tabs>
          <w:tab w:val="left" w:pos="0"/>
          <w:tab w:val="left" w:pos="4320"/>
        </w:tabs>
        <w:spacing w:after="0" w:line="286" w:lineRule="exact"/>
        <w:ind w:left="4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$(0.00011) per therm for next 300,000 therms</w:t>
      </w:r>
    </w:p>
    <w:p w:rsidR="00657AEC" w:rsidRDefault="00657AEC" w:rsidP="00E7277B">
      <w:pPr>
        <w:tabs>
          <w:tab w:val="left" w:pos="0"/>
          <w:tab w:val="left" w:pos="4320"/>
        </w:tabs>
        <w:spacing w:after="0" w:line="286" w:lineRule="exact"/>
        <w:ind w:left="4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$(0.00008) per therm for all over 500,000 therms</w:t>
      </w:r>
    </w:p>
    <w:p w:rsidR="00657AEC" w:rsidRDefault="00657AEC" w:rsidP="00E7277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Balancing Service Charge:</w:t>
      </w:r>
      <w:r>
        <w:rPr>
          <w:rFonts w:ascii="Arial" w:hAnsi="Arial" w:cs="Arial"/>
          <w:sz w:val="20"/>
          <w:szCs w:val="20"/>
        </w:rPr>
        <w:tab/>
        <w:t>$(0.000000) per therm</w:t>
      </w:r>
    </w:p>
    <w:sectPr w:rsidR="00657AEC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AEC" w:rsidRDefault="00657AEC" w:rsidP="00B963E0">
      <w:pPr>
        <w:spacing w:after="0" w:line="240" w:lineRule="auto"/>
      </w:pPr>
      <w:r>
        <w:separator/>
      </w:r>
    </w:p>
  </w:endnote>
  <w:endnote w:type="continuationSeparator" w:id="0">
    <w:p w:rsidR="00657AEC" w:rsidRDefault="00657AEC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AEC" w:rsidRDefault="00657AEC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657AEC" w:rsidRDefault="00657AEC"/>
            </w:txbxContent>
          </v:textbox>
        </v:shape>
      </w:pict>
    </w:r>
  </w:p>
  <w:p w:rsidR="00657AEC" w:rsidRDefault="00657AEC" w:rsidP="0071472F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February 1,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April 1, 2013</w:t>
    </w:r>
  </w:p>
  <w:p w:rsidR="00657AEC" w:rsidRDefault="00657AEC" w:rsidP="0071472F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2013-02</w:t>
    </w:r>
  </w:p>
  <w:p w:rsidR="00657AEC" w:rsidRDefault="00657AEC" w:rsidP="0071472F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57AEC" w:rsidRDefault="00657AEC" w:rsidP="0071472F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450"/>
      <w:gridCol w:w="2700"/>
      <w:gridCol w:w="6660"/>
    </w:tblGrid>
    <w:tr w:rsidR="00657AEC" w:rsidRPr="007D434A" w:rsidTr="00D37702">
      <w:trPr>
        <w:trHeight w:val="422"/>
      </w:trPr>
      <w:tc>
        <w:tcPr>
          <w:tcW w:w="558" w:type="dxa"/>
          <w:vAlign w:val="center"/>
        </w:tcPr>
        <w:p w:rsidR="00657AEC" w:rsidRPr="007D434A" w:rsidRDefault="00657AEC" w:rsidP="00D37702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657AEC" w:rsidRPr="007D434A" w:rsidRDefault="00657AEC" w:rsidP="00D37702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657AEC" w:rsidRPr="007D434A" w:rsidRDefault="00657AEC" w:rsidP="00D37702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57AEC" w:rsidRPr="006E75FB" w:rsidRDefault="00657AEC" w:rsidP="0071472F">
    <w:pPr>
      <w:pStyle w:val="Footer"/>
      <w:ind w:left="-720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AEC" w:rsidRDefault="00657AEC" w:rsidP="00B963E0">
      <w:pPr>
        <w:spacing w:after="0" w:line="240" w:lineRule="auto"/>
      </w:pPr>
      <w:r>
        <w:separator/>
      </w:r>
    </w:p>
  </w:footnote>
  <w:footnote w:type="continuationSeparator" w:id="0">
    <w:p w:rsidR="00657AEC" w:rsidRDefault="00657AEC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AEC" w:rsidRPr="00545F27" w:rsidRDefault="00657AEC" w:rsidP="00020165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rPr>
        <w:rFonts w:ascii="Arial" w:hAnsi="Arial"/>
        <w:b/>
        <w:sz w:val="20"/>
        <w:szCs w:val="20"/>
      </w:rPr>
    </w:pPr>
    <w:r w:rsidRPr="00545F27">
      <w:rPr>
        <w:rFonts w:ascii="Arial" w:hAnsi="Arial"/>
        <w:b/>
        <w:sz w:val="20"/>
        <w:szCs w:val="20"/>
      </w:rPr>
      <w:t>WN U-2</w:t>
    </w:r>
  </w:p>
  <w:p w:rsidR="00657AEC" w:rsidRDefault="00657AEC" w:rsidP="00020165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rPr>
        <w:rFonts w:ascii="Arial" w:hAnsi="Arial"/>
        <w:color w:val="3446F4"/>
        <w:sz w:val="20"/>
        <w:szCs w:val="20"/>
      </w:rPr>
    </w:pPr>
  </w:p>
  <w:p w:rsidR="00657AEC" w:rsidRDefault="00657AEC" w:rsidP="00020165">
    <w:pPr>
      <w:widowControl w:val="0"/>
      <w:tabs>
        <w:tab w:val="left" w:pos="36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ind w:left="900" w:hanging="900"/>
      <w:rPr>
        <w:rFonts w:ascii="Arial" w:hAnsi="Arial"/>
        <w:color w:val="3446F4"/>
        <w:sz w:val="20"/>
        <w:szCs w:val="20"/>
      </w:rPr>
    </w:pPr>
  </w:p>
  <w:p w:rsidR="00657AEC" w:rsidRPr="00B633D1" w:rsidRDefault="00657AEC" w:rsidP="00020165">
    <w:pPr>
      <w:widowControl w:val="0"/>
      <w:tabs>
        <w:tab w:val="left" w:pos="36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ind w:left="900" w:hanging="900"/>
      <w:rPr>
        <w:rFonts w:ascii="Arial" w:hAnsi="Arial"/>
        <w:color w:val="3446F4"/>
        <w:sz w:val="20"/>
        <w:szCs w:val="20"/>
      </w:rPr>
    </w:pPr>
  </w:p>
  <w:p w:rsidR="00657AEC" w:rsidRPr="00020165" w:rsidRDefault="00657AEC" w:rsidP="00020165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ind w:firstLine="864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Original Sheet No. 1141-E</w:t>
    </w:r>
  </w:p>
  <w:p w:rsidR="00657AEC" w:rsidRPr="00B963E0" w:rsidRDefault="00657AEC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657AEC" w:rsidRPr="00B64632" w:rsidRDefault="00657AEC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6pt;margin-top:12.8pt;width:485.25pt;height:.05pt;z-index:251660288" o:connectortype="straight">
          <v:textbox>
            <w:txbxContent>
              <w:p w:rsidR="00657AEC" w:rsidRDefault="00657AEC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 xml:space="preserve">Natural Gas Tariff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7399"/>
    <w:multiLevelType w:val="hybridMultilevel"/>
    <w:tmpl w:val="A01866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C40FCF"/>
    <w:multiLevelType w:val="hybridMultilevel"/>
    <w:tmpl w:val="A01866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6CF"/>
    <w:rsid w:val="00006632"/>
    <w:rsid w:val="00020165"/>
    <w:rsid w:val="0003601D"/>
    <w:rsid w:val="00053192"/>
    <w:rsid w:val="00060533"/>
    <w:rsid w:val="0008711D"/>
    <w:rsid w:val="0009579F"/>
    <w:rsid w:val="000A1DBB"/>
    <w:rsid w:val="000A27E1"/>
    <w:rsid w:val="000B0263"/>
    <w:rsid w:val="000C04B8"/>
    <w:rsid w:val="000C0571"/>
    <w:rsid w:val="000D10EF"/>
    <w:rsid w:val="000D2886"/>
    <w:rsid w:val="000F3808"/>
    <w:rsid w:val="000F491F"/>
    <w:rsid w:val="000F642C"/>
    <w:rsid w:val="00104A70"/>
    <w:rsid w:val="0013127F"/>
    <w:rsid w:val="001351A6"/>
    <w:rsid w:val="00143924"/>
    <w:rsid w:val="00145423"/>
    <w:rsid w:val="001601CC"/>
    <w:rsid w:val="001661B5"/>
    <w:rsid w:val="00186C0A"/>
    <w:rsid w:val="001B2E67"/>
    <w:rsid w:val="001C0C09"/>
    <w:rsid w:val="001F3E4B"/>
    <w:rsid w:val="001F5B0A"/>
    <w:rsid w:val="002104EB"/>
    <w:rsid w:val="00211594"/>
    <w:rsid w:val="00212172"/>
    <w:rsid w:val="00212367"/>
    <w:rsid w:val="00214FB0"/>
    <w:rsid w:val="00216666"/>
    <w:rsid w:val="00225C37"/>
    <w:rsid w:val="0023057D"/>
    <w:rsid w:val="0023458C"/>
    <w:rsid w:val="00235B37"/>
    <w:rsid w:val="00240DFA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17FF"/>
    <w:rsid w:val="002E7037"/>
    <w:rsid w:val="002F56BC"/>
    <w:rsid w:val="00305B20"/>
    <w:rsid w:val="003220A8"/>
    <w:rsid w:val="00350702"/>
    <w:rsid w:val="00350A9F"/>
    <w:rsid w:val="003930FE"/>
    <w:rsid w:val="003A5EFC"/>
    <w:rsid w:val="003B3AED"/>
    <w:rsid w:val="003C30BE"/>
    <w:rsid w:val="003C4E1B"/>
    <w:rsid w:val="003D5068"/>
    <w:rsid w:val="003D6A10"/>
    <w:rsid w:val="003D6A6F"/>
    <w:rsid w:val="003F48BD"/>
    <w:rsid w:val="00401C8E"/>
    <w:rsid w:val="00441D22"/>
    <w:rsid w:val="00466466"/>
    <w:rsid w:val="00466546"/>
    <w:rsid w:val="00466A71"/>
    <w:rsid w:val="0047056F"/>
    <w:rsid w:val="004A538F"/>
    <w:rsid w:val="004A7502"/>
    <w:rsid w:val="004F68AB"/>
    <w:rsid w:val="005141B1"/>
    <w:rsid w:val="005241EE"/>
    <w:rsid w:val="00534461"/>
    <w:rsid w:val="00543EA4"/>
    <w:rsid w:val="00545F27"/>
    <w:rsid w:val="00550DB3"/>
    <w:rsid w:val="00557B33"/>
    <w:rsid w:val="005669A5"/>
    <w:rsid w:val="005743AB"/>
    <w:rsid w:val="005746B6"/>
    <w:rsid w:val="00581477"/>
    <w:rsid w:val="00583EED"/>
    <w:rsid w:val="00596AA0"/>
    <w:rsid w:val="005E09BA"/>
    <w:rsid w:val="005E53E5"/>
    <w:rsid w:val="00657AEC"/>
    <w:rsid w:val="00686052"/>
    <w:rsid w:val="006A72BD"/>
    <w:rsid w:val="006B473E"/>
    <w:rsid w:val="006B70D7"/>
    <w:rsid w:val="006C27C7"/>
    <w:rsid w:val="006D2365"/>
    <w:rsid w:val="006E75FB"/>
    <w:rsid w:val="00703E53"/>
    <w:rsid w:val="00707DF4"/>
    <w:rsid w:val="0071472F"/>
    <w:rsid w:val="00716A97"/>
    <w:rsid w:val="00757C64"/>
    <w:rsid w:val="00767662"/>
    <w:rsid w:val="00770E9A"/>
    <w:rsid w:val="00780CCF"/>
    <w:rsid w:val="00784841"/>
    <w:rsid w:val="00793764"/>
    <w:rsid w:val="00795847"/>
    <w:rsid w:val="007A48CC"/>
    <w:rsid w:val="007B3F61"/>
    <w:rsid w:val="007D11B1"/>
    <w:rsid w:val="007D434A"/>
    <w:rsid w:val="007E6230"/>
    <w:rsid w:val="007F3BEC"/>
    <w:rsid w:val="0080589E"/>
    <w:rsid w:val="008176CF"/>
    <w:rsid w:val="008312C9"/>
    <w:rsid w:val="0083284A"/>
    <w:rsid w:val="00880B8E"/>
    <w:rsid w:val="0089595B"/>
    <w:rsid w:val="008A3E31"/>
    <w:rsid w:val="008A742D"/>
    <w:rsid w:val="008B3592"/>
    <w:rsid w:val="008C1F4D"/>
    <w:rsid w:val="008E58E7"/>
    <w:rsid w:val="00924989"/>
    <w:rsid w:val="009342D5"/>
    <w:rsid w:val="00941F3E"/>
    <w:rsid w:val="00957A0B"/>
    <w:rsid w:val="0099361B"/>
    <w:rsid w:val="009B1D7A"/>
    <w:rsid w:val="009C10EA"/>
    <w:rsid w:val="00A01726"/>
    <w:rsid w:val="00A0363D"/>
    <w:rsid w:val="00A1049A"/>
    <w:rsid w:val="00A42F11"/>
    <w:rsid w:val="00A45623"/>
    <w:rsid w:val="00A55507"/>
    <w:rsid w:val="00A7211D"/>
    <w:rsid w:val="00A742E6"/>
    <w:rsid w:val="00A815BD"/>
    <w:rsid w:val="00A8391E"/>
    <w:rsid w:val="00A839AA"/>
    <w:rsid w:val="00A93A69"/>
    <w:rsid w:val="00AA55FC"/>
    <w:rsid w:val="00AB4028"/>
    <w:rsid w:val="00AB5920"/>
    <w:rsid w:val="00AE074F"/>
    <w:rsid w:val="00AF0B76"/>
    <w:rsid w:val="00AF10E7"/>
    <w:rsid w:val="00B0749D"/>
    <w:rsid w:val="00B248DC"/>
    <w:rsid w:val="00B30E8E"/>
    <w:rsid w:val="00B324E1"/>
    <w:rsid w:val="00B42E7C"/>
    <w:rsid w:val="00B60AD9"/>
    <w:rsid w:val="00B633D1"/>
    <w:rsid w:val="00B6430A"/>
    <w:rsid w:val="00B64632"/>
    <w:rsid w:val="00B70BA0"/>
    <w:rsid w:val="00B84B32"/>
    <w:rsid w:val="00B963E0"/>
    <w:rsid w:val="00BA1F04"/>
    <w:rsid w:val="00BB525D"/>
    <w:rsid w:val="00BC716E"/>
    <w:rsid w:val="00BC7E42"/>
    <w:rsid w:val="00BE1330"/>
    <w:rsid w:val="00BE428A"/>
    <w:rsid w:val="00C06D5B"/>
    <w:rsid w:val="00C070F6"/>
    <w:rsid w:val="00C07562"/>
    <w:rsid w:val="00C207F2"/>
    <w:rsid w:val="00C27AA6"/>
    <w:rsid w:val="00C33152"/>
    <w:rsid w:val="00C42132"/>
    <w:rsid w:val="00C6136A"/>
    <w:rsid w:val="00C67B1F"/>
    <w:rsid w:val="00C701FF"/>
    <w:rsid w:val="00C8366F"/>
    <w:rsid w:val="00C850A3"/>
    <w:rsid w:val="00CB7B61"/>
    <w:rsid w:val="00CE40EB"/>
    <w:rsid w:val="00CE71D5"/>
    <w:rsid w:val="00CF3A26"/>
    <w:rsid w:val="00D02C25"/>
    <w:rsid w:val="00D075B2"/>
    <w:rsid w:val="00D11CE5"/>
    <w:rsid w:val="00D11EBD"/>
    <w:rsid w:val="00D22CCC"/>
    <w:rsid w:val="00D23B0B"/>
    <w:rsid w:val="00D261F2"/>
    <w:rsid w:val="00D37702"/>
    <w:rsid w:val="00D4002E"/>
    <w:rsid w:val="00D408AA"/>
    <w:rsid w:val="00D5139F"/>
    <w:rsid w:val="00D6353E"/>
    <w:rsid w:val="00D712C1"/>
    <w:rsid w:val="00D736F2"/>
    <w:rsid w:val="00D75427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277B"/>
    <w:rsid w:val="00E74A20"/>
    <w:rsid w:val="00E84B31"/>
    <w:rsid w:val="00E871CF"/>
    <w:rsid w:val="00E9001F"/>
    <w:rsid w:val="00E94710"/>
    <w:rsid w:val="00EA4738"/>
    <w:rsid w:val="00EA4D41"/>
    <w:rsid w:val="00EB5E30"/>
    <w:rsid w:val="00EC32DA"/>
    <w:rsid w:val="00EC4414"/>
    <w:rsid w:val="00ED6D74"/>
    <w:rsid w:val="00EF663C"/>
    <w:rsid w:val="00F07F71"/>
    <w:rsid w:val="00F23A7A"/>
    <w:rsid w:val="00F468B3"/>
    <w:rsid w:val="00F518C8"/>
    <w:rsid w:val="00F53FC2"/>
    <w:rsid w:val="00F57C21"/>
    <w:rsid w:val="00F84275"/>
    <w:rsid w:val="00F86A24"/>
    <w:rsid w:val="00FA08B4"/>
    <w:rsid w:val="00FA1B13"/>
    <w:rsid w:val="00FA3173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322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8079113-F68E-4D6B-B75C-BDF44AD60949}"/>
</file>

<file path=customXml/itemProps2.xml><?xml version="1.0" encoding="utf-8"?>
<ds:datastoreItem xmlns:ds="http://schemas.openxmlformats.org/officeDocument/2006/customXml" ds:itemID="{5FE097CF-EF16-4E7B-ABAE-681C39075331}"/>
</file>

<file path=customXml/itemProps3.xml><?xml version="1.0" encoding="utf-8"?>
<ds:datastoreItem xmlns:ds="http://schemas.openxmlformats.org/officeDocument/2006/customXml" ds:itemID="{134D2FAF-7621-473E-BFE2-9A5963A51F21}"/>
</file>

<file path=customXml/itemProps4.xml><?xml version="1.0" encoding="utf-8"?>
<ds:datastoreItem xmlns:ds="http://schemas.openxmlformats.org/officeDocument/2006/customXml" ds:itemID="{3AC3D4E1-65EB-4738-BBD7-2D94EB9A7B78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280</Words>
  <Characters>1431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