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38" w:rsidRDefault="00283F38" w:rsidP="00283F38">
      <w:pPr>
        <w:pStyle w:val="Header"/>
        <w:tabs>
          <w:tab w:val="clear" w:pos="8640"/>
          <w:tab w:val="left" w:pos="360"/>
          <w:tab w:val="left" w:pos="810"/>
          <w:tab w:val="right" w:pos="10440"/>
        </w:tabs>
        <w:ind w:right="360" w:firstLine="270"/>
        <w:rPr>
          <w:u w:val="single"/>
        </w:rPr>
      </w:pPr>
      <w:r>
        <w:t xml:space="preserve">Tariff No. </w:t>
      </w:r>
      <w:r>
        <w:rPr>
          <w:b/>
          <w:u w:val="single"/>
        </w:rPr>
        <w:t>15</w:t>
      </w:r>
      <w:r>
        <w:tab/>
      </w:r>
      <w:r>
        <w:tab/>
      </w:r>
      <w:proofErr w:type="gramStart"/>
      <w:r>
        <w:rPr>
          <w:u w:val="single"/>
        </w:rPr>
        <w:t>Original</w:t>
      </w:r>
      <w:r>
        <w:t xml:space="preserve">  Page</w:t>
      </w:r>
      <w:proofErr w:type="gramEnd"/>
      <w:r>
        <w:t xml:space="preserve"> No. </w:t>
      </w:r>
      <w:r w:rsidRPr="00586954">
        <w:rPr>
          <w:u w:val="single"/>
        </w:rPr>
        <w:t>2</w:t>
      </w:r>
      <w:r>
        <w:t xml:space="preserve"> </w:t>
      </w:r>
    </w:p>
    <w:p w:rsidR="00283F38" w:rsidRDefault="00283F38" w:rsidP="00283F38">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3F38" w:rsidRDefault="00283F38" w:rsidP="00283F38">
      <w:pPr>
        <w:pStyle w:val="Header"/>
        <w:pBdr>
          <w:bottom w:val="single" w:sz="12" w:space="1" w:color="auto"/>
        </w:pBdr>
        <w:tabs>
          <w:tab w:val="clear" w:pos="8640"/>
          <w:tab w:val="right" w:pos="10440"/>
        </w:tabs>
        <w:ind w:left="270"/>
      </w:pPr>
      <w:r>
        <w:t>Registered Trade Name: Waste Management – Sno-King</w:t>
      </w:r>
    </w:p>
    <w:p w:rsidR="00283F38" w:rsidRDefault="00283F38">
      <w:pPr>
        <w:tabs>
          <w:tab w:val="left" w:pos="720"/>
          <w:tab w:val="right" w:pos="10620"/>
        </w:tabs>
        <w:jc w:val="center"/>
      </w:pPr>
    </w:p>
    <w:p w:rsidR="00AD7190" w:rsidRDefault="00AD7190">
      <w:pPr>
        <w:tabs>
          <w:tab w:val="left" w:pos="720"/>
          <w:tab w:val="right" w:pos="10620"/>
        </w:tabs>
        <w:jc w:val="center"/>
      </w:pPr>
      <w:r>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97.05pt;height:351.7pt;z-index:251657728;mso-wrap-style:none" o:allowincell="f" filled="f" stroked="f" strokeweight="0">
            <v:textbox style="mso-next-textbox:#_x0000_s1027;mso-fit-shape-to-text:t" inset="0,0,0,0">
              <w:txbxContent>
                <w:p w:rsidR="00AD7190" w:rsidRDefault="006E0EF8">
                  <w:r w:rsidRPr="00CA2046">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6.8pt;height:351.6pt" o:ole="" fillcolor="window">
                        <v:imagedata r:id="rId8" o:title=""/>
                      </v:shape>
                      <o:OLEObject Type="Embed" ProgID="Excel.Sheet.8" ShapeID="_x0000_i1030" DrawAspect="Content" ObjectID="_1335678850" r:id="rId9"/>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283F38" w:rsidRDefault="00283F38">
      <w:pPr>
        <w:tabs>
          <w:tab w:val="left" w:pos="720"/>
          <w:tab w:val="right" w:pos="10620"/>
        </w:tabs>
      </w:pPr>
    </w:p>
    <w:p w:rsidR="00283F38" w:rsidRDefault="00283F38" w:rsidP="00283F38">
      <w:pPr>
        <w:pStyle w:val="Footer"/>
        <w:pBdr>
          <w:bottom w:val="single" w:sz="12" w:space="1" w:color="auto"/>
        </w:pBdr>
        <w:tabs>
          <w:tab w:val="clear" w:pos="8640"/>
          <w:tab w:val="right" w:pos="9360"/>
        </w:tabs>
      </w:pPr>
    </w:p>
    <w:p w:rsidR="00283F38" w:rsidRDefault="00283F38" w:rsidP="00283F38">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83F38" w:rsidRDefault="00283F38" w:rsidP="00283F38">
      <w:pPr>
        <w:pStyle w:val="Footer"/>
        <w:tabs>
          <w:tab w:val="clear" w:pos="8640"/>
          <w:tab w:val="right" w:pos="9360"/>
        </w:tabs>
      </w:pPr>
    </w:p>
    <w:p w:rsidR="00283F38" w:rsidRDefault="00283F38" w:rsidP="00283F38">
      <w:pPr>
        <w:pStyle w:val="Footer"/>
        <w:pBdr>
          <w:bottom w:val="single" w:sz="12" w:space="1" w:color="auto"/>
        </w:pBdr>
        <w:tabs>
          <w:tab w:val="clear" w:pos="8640"/>
          <w:tab w:val="left" w:pos="8100"/>
          <w:tab w:val="right" w:pos="9360"/>
        </w:tabs>
      </w:pPr>
      <w:r>
        <w:t>Issue date: December 16, 2009                                                                              Effective date: February 1, 2010</w:t>
      </w:r>
    </w:p>
    <w:p w:rsidR="00283F38" w:rsidRDefault="00283F38" w:rsidP="00283F38">
      <w:pPr>
        <w:pStyle w:val="Footer"/>
        <w:tabs>
          <w:tab w:val="clear" w:pos="8640"/>
          <w:tab w:val="left" w:pos="8100"/>
          <w:tab w:val="right" w:pos="9360"/>
        </w:tabs>
        <w:jc w:val="center"/>
      </w:pPr>
      <w:r>
        <w:t>(For Official Use Only)</w:t>
      </w:r>
    </w:p>
    <w:p w:rsidR="00283F38" w:rsidRDefault="00283F38" w:rsidP="00283F38">
      <w:pPr>
        <w:pStyle w:val="Footer"/>
        <w:tabs>
          <w:tab w:val="clear" w:pos="8640"/>
          <w:tab w:val="left" w:pos="8100"/>
          <w:tab w:val="right" w:pos="9360"/>
        </w:tabs>
        <w:jc w:val="center"/>
      </w:pPr>
    </w:p>
    <w:p w:rsidR="00283F38" w:rsidRDefault="00283F38" w:rsidP="00283F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83F38" w:rsidRDefault="00283F38">
      <w:pPr>
        <w:tabs>
          <w:tab w:val="left" w:pos="720"/>
          <w:tab w:val="right" w:pos="10620"/>
        </w:tabs>
      </w:pPr>
    </w:p>
    <w:p w:rsidR="00283F38" w:rsidRDefault="00283F38" w:rsidP="00283F38">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6</w:t>
      </w:r>
      <w:r>
        <w:t xml:space="preserve"> </w:t>
      </w:r>
    </w:p>
    <w:p w:rsidR="00283F38" w:rsidRDefault="00283F38" w:rsidP="00283F38">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3F38" w:rsidRDefault="00283F38" w:rsidP="00283F38">
      <w:pPr>
        <w:pStyle w:val="Header"/>
        <w:pBdr>
          <w:bottom w:val="single" w:sz="12" w:space="1" w:color="auto"/>
        </w:pBdr>
        <w:tabs>
          <w:tab w:val="clear" w:pos="8640"/>
          <w:tab w:val="right" w:pos="10440"/>
        </w:tabs>
        <w:ind w:left="270"/>
      </w:pPr>
      <w:r>
        <w:t>Registered Trade Name: Waste Management – Sno-King</w:t>
      </w:r>
    </w:p>
    <w:p w:rsidR="00283F38" w:rsidRDefault="00283F38">
      <w:pPr>
        <w:pStyle w:val="Heading1"/>
        <w:tabs>
          <w:tab w:val="clear" w:pos="720"/>
          <w:tab w:val="clear" w:pos="10620"/>
        </w:tabs>
        <w:rPr>
          <w:b/>
          <w:bCs/>
        </w:rPr>
      </w:pPr>
    </w:p>
    <w:p w:rsidR="00283F38" w:rsidRDefault="00283F38">
      <w:pPr>
        <w:pStyle w:val="Heading1"/>
        <w:tabs>
          <w:tab w:val="clear" w:pos="720"/>
          <w:tab w:val="clear" w:pos="10620"/>
        </w:tabs>
        <w:rPr>
          <w:b/>
          <w:bCs/>
        </w:rPr>
      </w:pPr>
    </w:p>
    <w:p w:rsidR="00AD7190" w:rsidRDefault="00AD7190">
      <w:pPr>
        <w:pStyle w:val="Heading1"/>
        <w:tabs>
          <w:tab w:val="clear" w:pos="720"/>
          <w:tab w:val="clear" w:pos="10620"/>
        </w:tabs>
        <w:rPr>
          <w:b/>
          <w:bCs/>
        </w:rPr>
      </w:pPr>
      <w:r>
        <w:rPr>
          <w:b/>
          <w:bCs/>
        </w:rPr>
        <w:t>Item 5 – Application of Rates – Taxes</w:t>
      </w:r>
    </w:p>
    <w:p w:rsidR="00AD7190" w:rsidRDefault="00AD7190">
      <w:pPr>
        <w:pStyle w:val="Heading1"/>
        <w:tabs>
          <w:tab w:val="clear" w:pos="720"/>
          <w:tab w:val="clear" w:pos="10620"/>
        </w:tabs>
      </w:pPr>
    </w:p>
    <w:p w:rsidR="00AD7190" w:rsidRDefault="00AD7190">
      <w:pPr>
        <w:pStyle w:val="Heading1"/>
        <w:tabs>
          <w:tab w:val="clear" w:pos="720"/>
          <w:tab w:val="clear" w:pos="10620"/>
        </w:tabs>
        <w:jc w:val="left"/>
        <w:rPr>
          <w:u w:val="none"/>
        </w:rPr>
      </w:pPr>
      <w:r>
        <w:rPr>
          <w:u w:val="none"/>
        </w:rPr>
        <w:t>In addition to the rates shown in the remainder of the tariff, the following taxes apply:</w:t>
      </w:r>
    </w:p>
    <w:p w:rsidR="00904EC5" w:rsidRPr="00904EC5" w:rsidRDefault="00904EC5" w:rsidP="00904EC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58"/>
        <w:gridCol w:w="2340"/>
        <w:gridCol w:w="1890"/>
        <w:gridCol w:w="4428"/>
      </w:tblGrid>
      <w:tr w:rsidR="00AD7190" w:rsidTr="00E10479">
        <w:tblPrEx>
          <w:tblCellMar>
            <w:top w:w="0" w:type="dxa"/>
            <w:bottom w:w="0" w:type="dxa"/>
          </w:tblCellMar>
        </w:tblPrEx>
        <w:tc>
          <w:tcPr>
            <w:tcW w:w="2358" w:type="dxa"/>
          </w:tcPr>
          <w:p w:rsidR="00AD7190" w:rsidRDefault="00AD7190">
            <w:pPr>
              <w:pStyle w:val="Heading1"/>
              <w:tabs>
                <w:tab w:val="clear" w:pos="720"/>
                <w:tab w:val="clear" w:pos="10620"/>
              </w:tabs>
              <w:rPr>
                <w:u w:val="none"/>
              </w:rPr>
            </w:pPr>
            <w:r>
              <w:rPr>
                <w:u w:val="none"/>
              </w:rPr>
              <w:t>Entity</w:t>
            </w:r>
          </w:p>
          <w:p w:rsidR="00AD7190" w:rsidRDefault="00AD7190">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2340" w:type="dxa"/>
          </w:tcPr>
          <w:p w:rsidR="00AD7190" w:rsidRDefault="00AD7190" w:rsidP="00E10479">
            <w:pPr>
              <w:pStyle w:val="Heading1"/>
              <w:tabs>
                <w:tab w:val="clear" w:pos="720"/>
                <w:tab w:val="clear" w:pos="10620"/>
              </w:tabs>
              <w:rPr>
                <w:u w:val="none"/>
              </w:rPr>
            </w:pPr>
            <w:r>
              <w:rPr>
                <w:u w:val="none"/>
              </w:rPr>
              <w:t>Ordinance</w:t>
            </w:r>
            <w:r w:rsidR="00E10479">
              <w:rPr>
                <w:u w:val="none"/>
              </w:rPr>
              <w:t>/Bill</w:t>
            </w:r>
            <w:r w:rsidR="0012183E">
              <w:rPr>
                <w:u w:val="none"/>
              </w:rPr>
              <w:t>#</w:t>
            </w:r>
            <w:r>
              <w:rPr>
                <w:u w:val="none"/>
              </w:rPr>
              <w:t>:</w:t>
            </w:r>
            <w:r w:rsidR="00E10479">
              <w:rPr>
                <w:u w:val="none"/>
              </w:rPr>
              <w:t xml:space="preserve"> (C)</w:t>
            </w:r>
          </w:p>
        </w:tc>
        <w:tc>
          <w:tcPr>
            <w:tcW w:w="1890" w:type="dxa"/>
          </w:tcPr>
          <w:p w:rsidR="00AD7190" w:rsidRDefault="00AD7190">
            <w:pPr>
              <w:pStyle w:val="Heading1"/>
              <w:tabs>
                <w:tab w:val="clear" w:pos="720"/>
                <w:tab w:val="clear" w:pos="10620"/>
              </w:tabs>
              <w:rPr>
                <w:u w:val="none"/>
              </w:rPr>
            </w:pPr>
            <w:r>
              <w:rPr>
                <w:u w:val="none"/>
              </w:rPr>
              <w:t>Amount</w:t>
            </w:r>
          </w:p>
          <w:p w:rsidR="00AD7190" w:rsidRDefault="00AD7190">
            <w:pPr>
              <w:pStyle w:val="Heading1"/>
              <w:tabs>
                <w:tab w:val="clear" w:pos="720"/>
                <w:tab w:val="clear" w:pos="10620"/>
              </w:tabs>
              <w:rPr>
                <w:u w:val="none"/>
              </w:rPr>
            </w:pPr>
            <w:proofErr w:type="gramStart"/>
            <w:r>
              <w:rPr>
                <w:u w:val="none"/>
              </w:rPr>
              <w:t>of</w:t>
            </w:r>
            <w:proofErr w:type="gramEnd"/>
            <w:r>
              <w:rPr>
                <w:u w:val="none"/>
              </w:rPr>
              <w:t xml:space="preserve"> tax:</w:t>
            </w:r>
          </w:p>
        </w:tc>
        <w:tc>
          <w:tcPr>
            <w:tcW w:w="4428" w:type="dxa"/>
          </w:tcPr>
          <w:p w:rsidR="00AD7190" w:rsidRDefault="00AD7190">
            <w:pPr>
              <w:pStyle w:val="Heading1"/>
              <w:tabs>
                <w:tab w:val="clear" w:pos="720"/>
                <w:tab w:val="clear" w:pos="10620"/>
              </w:tabs>
              <w:rPr>
                <w:u w:val="none"/>
              </w:rPr>
            </w:pPr>
            <w:r>
              <w:rPr>
                <w:u w:val="none"/>
              </w:rPr>
              <w:t>Application</w:t>
            </w:r>
          </w:p>
          <w:p w:rsidR="00AD7190" w:rsidRDefault="00AD7190">
            <w:pPr>
              <w:jc w:val="center"/>
            </w:pPr>
            <w:r>
              <w:t>(Commodities and territory)</w:t>
            </w:r>
          </w:p>
        </w:tc>
      </w:tr>
      <w:tr w:rsidR="00AD7190" w:rsidTr="00E10479">
        <w:tblPrEx>
          <w:tblCellMar>
            <w:top w:w="0" w:type="dxa"/>
            <w:bottom w:w="0" w:type="dxa"/>
          </w:tblCellMar>
        </w:tblPrEx>
        <w:tc>
          <w:tcPr>
            <w:tcW w:w="2358" w:type="dxa"/>
          </w:tcPr>
          <w:p w:rsidR="00AD7190" w:rsidRDefault="00AD7190">
            <w:pPr>
              <w:pStyle w:val="Heading1"/>
              <w:tabs>
                <w:tab w:val="clear" w:pos="720"/>
                <w:tab w:val="clear" w:pos="10620"/>
              </w:tabs>
              <w:jc w:val="left"/>
            </w:pPr>
          </w:p>
          <w:p w:rsidR="00AD7190" w:rsidRDefault="00AD7190">
            <w:r>
              <w:t xml:space="preserve">City of </w:t>
            </w:r>
            <w:smartTag w:uri="urn:schemas-microsoft-com:office:smarttags" w:element="place">
              <w:smartTag w:uri="urn:schemas-microsoft-com:office:smarttags" w:element="City">
                <w:r>
                  <w:t>Woodinville</w:t>
                </w:r>
              </w:smartTag>
            </w:smartTag>
          </w:p>
        </w:tc>
        <w:tc>
          <w:tcPr>
            <w:tcW w:w="2340" w:type="dxa"/>
          </w:tcPr>
          <w:p w:rsidR="00AD7190" w:rsidRDefault="00AD7190">
            <w:pPr>
              <w:pStyle w:val="Heading1"/>
              <w:tabs>
                <w:tab w:val="clear" w:pos="720"/>
                <w:tab w:val="clear" w:pos="10620"/>
              </w:tabs>
              <w:jc w:val="left"/>
            </w:pPr>
          </w:p>
          <w:p w:rsidR="00AD7190" w:rsidRDefault="00AD7190">
            <w:pPr>
              <w:jc w:val="center"/>
            </w:pPr>
            <w:r>
              <w:t>200</w:t>
            </w:r>
          </w:p>
        </w:tc>
        <w:tc>
          <w:tcPr>
            <w:tcW w:w="1890" w:type="dxa"/>
          </w:tcPr>
          <w:p w:rsidR="00AD7190" w:rsidRDefault="00AD7190" w:rsidP="00E10479">
            <w:pPr>
              <w:pStyle w:val="Heading1"/>
              <w:tabs>
                <w:tab w:val="clear" w:pos="720"/>
                <w:tab w:val="clear" w:pos="10620"/>
              </w:tabs>
              <w:rPr>
                <w:b/>
                <w:u w:val="none"/>
              </w:rPr>
            </w:pPr>
          </w:p>
          <w:p w:rsidR="00AD7190" w:rsidRDefault="00AD7190" w:rsidP="00E10479">
            <w:pPr>
              <w:jc w:val="center"/>
              <w:rPr>
                <w:b/>
              </w:rPr>
            </w:pPr>
            <w:r>
              <w:rPr>
                <w:b/>
              </w:rPr>
              <w:t>4.00%</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Utility Tax on all services within the City</w:t>
            </w:r>
          </w:p>
        </w:tc>
      </w:tr>
      <w:tr w:rsidR="00AD7190" w:rsidTr="00E10479">
        <w:tblPrEx>
          <w:tblCellMar>
            <w:top w:w="0" w:type="dxa"/>
            <w:bottom w:w="0" w:type="dxa"/>
          </w:tblCellMar>
        </w:tblPrEx>
        <w:tc>
          <w:tcPr>
            <w:tcW w:w="2358" w:type="dxa"/>
          </w:tcPr>
          <w:p w:rsidR="00AD7190" w:rsidRDefault="00AD7190"/>
          <w:p w:rsidR="00AD7190" w:rsidRDefault="00AD7190">
            <w:r>
              <w:t>King County</w:t>
            </w:r>
            <w:r w:rsidR="00E61343">
              <w:t xml:space="preserve"> </w:t>
            </w:r>
            <w:r w:rsidR="00D754A7">
              <w:t>Board of Health</w:t>
            </w:r>
          </w:p>
        </w:tc>
        <w:tc>
          <w:tcPr>
            <w:tcW w:w="2340" w:type="dxa"/>
          </w:tcPr>
          <w:p w:rsidR="00AD7190" w:rsidRDefault="00AD7190">
            <w:pPr>
              <w:jc w:val="center"/>
            </w:pPr>
          </w:p>
          <w:p w:rsidR="00AD7190" w:rsidRDefault="00AD7190">
            <w:pPr>
              <w:jc w:val="center"/>
            </w:pPr>
          </w:p>
          <w:p w:rsidR="00AD7190" w:rsidRDefault="00904EC5">
            <w:pPr>
              <w:jc w:val="center"/>
            </w:pPr>
            <w:r>
              <w:t>05-02</w:t>
            </w:r>
          </w:p>
        </w:tc>
        <w:tc>
          <w:tcPr>
            <w:tcW w:w="1890" w:type="dxa"/>
          </w:tcPr>
          <w:p w:rsidR="00AD7190" w:rsidRDefault="00AD7190" w:rsidP="00E10479">
            <w:pPr>
              <w:pStyle w:val="Heading1"/>
              <w:tabs>
                <w:tab w:val="clear" w:pos="720"/>
                <w:tab w:val="clear" w:pos="10620"/>
              </w:tabs>
              <w:rPr>
                <w:b/>
                <w:u w:val="none"/>
              </w:rPr>
            </w:pPr>
          </w:p>
          <w:p w:rsidR="00AD7190" w:rsidRDefault="00AD7190" w:rsidP="00E10479">
            <w:pPr>
              <w:jc w:val="center"/>
              <w:rPr>
                <w:b/>
              </w:rPr>
            </w:pPr>
          </w:p>
          <w:p w:rsidR="00AD7190" w:rsidRDefault="00AD7190" w:rsidP="00E10479">
            <w:pPr>
              <w:jc w:val="center"/>
              <w:rPr>
                <w:b/>
              </w:rPr>
            </w:pPr>
            <w:r>
              <w:rPr>
                <w:b/>
              </w:rPr>
              <w:t xml:space="preserve">$ </w:t>
            </w:r>
            <w:r w:rsidR="00904EC5">
              <w:rPr>
                <w:b/>
              </w:rPr>
              <w:t>9.07</w:t>
            </w:r>
            <w:r>
              <w:rPr>
                <w:b/>
              </w:rPr>
              <w:t xml:space="preserve">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Non-Residential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rsidTr="00E10479">
        <w:tblPrEx>
          <w:tblCellMar>
            <w:top w:w="0" w:type="dxa"/>
            <w:bottom w:w="0" w:type="dxa"/>
          </w:tblCellMar>
        </w:tblPrEx>
        <w:tc>
          <w:tcPr>
            <w:tcW w:w="2358" w:type="dxa"/>
          </w:tcPr>
          <w:p w:rsidR="00AD7190" w:rsidRDefault="00AD7190"/>
          <w:p w:rsidR="00AD7190" w:rsidRDefault="00AD7190">
            <w:r>
              <w:t>King County</w:t>
            </w:r>
            <w:r w:rsidR="00D754A7">
              <w:t xml:space="preserve"> Board of Health</w:t>
            </w:r>
          </w:p>
        </w:tc>
        <w:tc>
          <w:tcPr>
            <w:tcW w:w="2340" w:type="dxa"/>
          </w:tcPr>
          <w:p w:rsidR="00AD7190" w:rsidRDefault="00AD7190">
            <w:pPr>
              <w:jc w:val="center"/>
            </w:pPr>
          </w:p>
          <w:p w:rsidR="00AD7190" w:rsidRDefault="00AD7190">
            <w:pPr>
              <w:jc w:val="center"/>
            </w:pPr>
          </w:p>
          <w:p w:rsidR="00AD7190" w:rsidRDefault="00904EC5">
            <w:pPr>
              <w:jc w:val="center"/>
            </w:pPr>
            <w:r>
              <w:t>05-02</w:t>
            </w:r>
          </w:p>
        </w:tc>
        <w:tc>
          <w:tcPr>
            <w:tcW w:w="1890" w:type="dxa"/>
          </w:tcPr>
          <w:p w:rsidR="00AD7190" w:rsidRDefault="00AD7190" w:rsidP="00E10479">
            <w:pPr>
              <w:pStyle w:val="Heading1"/>
              <w:tabs>
                <w:tab w:val="clear" w:pos="720"/>
                <w:tab w:val="clear" w:pos="10620"/>
              </w:tabs>
              <w:rPr>
                <w:b/>
                <w:u w:val="none"/>
              </w:rPr>
            </w:pPr>
          </w:p>
          <w:p w:rsidR="00AD7190" w:rsidRDefault="00AD7190" w:rsidP="00E10479">
            <w:pPr>
              <w:jc w:val="center"/>
              <w:rPr>
                <w:b/>
              </w:rPr>
            </w:pPr>
          </w:p>
          <w:p w:rsidR="00AD7190" w:rsidRDefault="00AD7190" w:rsidP="00E10479">
            <w:pPr>
              <w:jc w:val="center"/>
              <w:rPr>
                <w:b/>
              </w:rPr>
            </w:pPr>
            <w:r>
              <w:rPr>
                <w:b/>
              </w:rPr>
              <w:t>$ 0.</w:t>
            </w:r>
            <w:r w:rsidR="00904EC5">
              <w:rPr>
                <w:b/>
              </w:rPr>
              <w:t>8</w:t>
            </w:r>
            <w:r>
              <w:rPr>
                <w:b/>
              </w:rPr>
              <w:t xml:space="preserve">0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rsidTr="00E10479">
        <w:tblPrEx>
          <w:tblCellMar>
            <w:top w:w="0" w:type="dxa"/>
            <w:bottom w:w="0" w:type="dxa"/>
          </w:tblCellMar>
        </w:tblPrEx>
        <w:tc>
          <w:tcPr>
            <w:tcW w:w="2358" w:type="dxa"/>
          </w:tcPr>
          <w:p w:rsidR="00AD7190" w:rsidRDefault="00AD7190"/>
          <w:p w:rsidR="00AD7190" w:rsidRDefault="00AD7190"/>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2340" w:type="dxa"/>
          </w:tcPr>
          <w:p w:rsidR="00AD7190" w:rsidRDefault="00AD7190">
            <w:pPr>
              <w:jc w:val="center"/>
            </w:pPr>
          </w:p>
          <w:p w:rsidR="00AD7190" w:rsidRDefault="00AD7190">
            <w:pPr>
              <w:jc w:val="center"/>
            </w:pPr>
          </w:p>
          <w:p w:rsidR="00AD7190" w:rsidRDefault="00AD7190">
            <w:pPr>
              <w:jc w:val="center"/>
            </w:pPr>
            <w:r>
              <w:t>10916</w:t>
            </w:r>
          </w:p>
        </w:tc>
        <w:tc>
          <w:tcPr>
            <w:tcW w:w="1890" w:type="dxa"/>
          </w:tcPr>
          <w:p w:rsidR="00AD7190" w:rsidRDefault="00AD7190" w:rsidP="00E10479">
            <w:pPr>
              <w:jc w:val="center"/>
              <w:rPr>
                <w:b/>
              </w:rPr>
            </w:pPr>
          </w:p>
          <w:p w:rsidR="00AD7190" w:rsidRDefault="00AD7190" w:rsidP="00E10479">
            <w:pPr>
              <w:jc w:val="center"/>
              <w:rPr>
                <w:b/>
              </w:rPr>
            </w:pPr>
          </w:p>
          <w:p w:rsidR="00AD7190" w:rsidRDefault="00AD7190" w:rsidP="00E10479">
            <w:pPr>
              <w:jc w:val="center"/>
              <w:rPr>
                <w:b/>
              </w:rPr>
            </w:pPr>
            <w:r>
              <w:rPr>
                <w:b/>
              </w:rPr>
              <w:t xml:space="preserve">$ 4.25 </w:t>
            </w:r>
            <w:r>
              <w:t>per ton</w:t>
            </w:r>
          </w:p>
        </w:tc>
        <w:tc>
          <w:tcPr>
            <w:tcW w:w="4428" w:type="dxa"/>
          </w:tcPr>
          <w:p w:rsidR="00AD7190" w:rsidRDefault="00AD7190">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rsidTr="00E10479">
        <w:tblPrEx>
          <w:tblCellMar>
            <w:top w:w="0" w:type="dxa"/>
            <w:bottom w:w="0" w:type="dxa"/>
          </w:tblCellMar>
        </w:tblPrEx>
        <w:tc>
          <w:tcPr>
            <w:tcW w:w="2358" w:type="dxa"/>
          </w:tcPr>
          <w:p w:rsidR="007B4F03" w:rsidRDefault="007B4F03"/>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2340" w:type="dxa"/>
          </w:tcPr>
          <w:p w:rsidR="00AD7190" w:rsidRDefault="00AD7190">
            <w:pPr>
              <w:jc w:val="center"/>
            </w:pPr>
          </w:p>
          <w:p w:rsidR="00AD7190" w:rsidRDefault="00AD7190">
            <w:pPr>
              <w:jc w:val="center"/>
            </w:pPr>
            <w:r>
              <w:t>Title 10</w:t>
            </w:r>
          </w:p>
        </w:tc>
        <w:tc>
          <w:tcPr>
            <w:tcW w:w="1890" w:type="dxa"/>
          </w:tcPr>
          <w:p w:rsidR="00AD7190" w:rsidRDefault="00AD7190" w:rsidP="00E10479">
            <w:pPr>
              <w:jc w:val="center"/>
              <w:rPr>
                <w:b/>
              </w:rPr>
            </w:pPr>
          </w:p>
          <w:p w:rsidR="00AD7190" w:rsidRDefault="00AD7190" w:rsidP="00E10479">
            <w:pPr>
              <w:jc w:val="center"/>
              <w:rPr>
                <w:b/>
              </w:rPr>
            </w:pPr>
            <w:r>
              <w:rPr>
                <w:b/>
              </w:rPr>
              <w:t xml:space="preserve">$ 0.22 </w:t>
            </w:r>
            <w:r>
              <w:t>per month</w:t>
            </w:r>
          </w:p>
        </w:tc>
        <w:tc>
          <w:tcPr>
            <w:tcW w:w="4428" w:type="dxa"/>
          </w:tcPr>
          <w:p w:rsidR="00AD7190" w:rsidRDefault="00AD7190">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C411F9" w:rsidTr="00E10479">
        <w:tblPrEx>
          <w:tblCellMar>
            <w:top w:w="0" w:type="dxa"/>
            <w:bottom w:w="0" w:type="dxa"/>
          </w:tblCellMar>
        </w:tblPrEx>
        <w:tc>
          <w:tcPr>
            <w:tcW w:w="2358" w:type="dxa"/>
          </w:tcPr>
          <w:p w:rsidR="00C411F9" w:rsidRDefault="00C411F9" w:rsidP="00B67391"/>
          <w:p w:rsidR="00C411F9" w:rsidRDefault="00C411F9" w:rsidP="00C411F9">
            <w:r>
              <w:t>Washington State</w:t>
            </w:r>
          </w:p>
        </w:tc>
        <w:tc>
          <w:tcPr>
            <w:tcW w:w="2340" w:type="dxa"/>
          </w:tcPr>
          <w:p w:rsidR="00C411F9" w:rsidRDefault="00C411F9" w:rsidP="00B67391">
            <w:pPr>
              <w:jc w:val="center"/>
            </w:pPr>
          </w:p>
          <w:p w:rsidR="00C411F9" w:rsidRDefault="00E10479" w:rsidP="00E10479">
            <w:pPr>
              <w:jc w:val="center"/>
            </w:pPr>
            <w:r>
              <w:t>2ESSB 6143 Part XI</w:t>
            </w:r>
          </w:p>
        </w:tc>
        <w:tc>
          <w:tcPr>
            <w:tcW w:w="1890" w:type="dxa"/>
          </w:tcPr>
          <w:p w:rsidR="00C411F9" w:rsidRDefault="00C411F9" w:rsidP="00E10479">
            <w:pPr>
              <w:jc w:val="center"/>
              <w:rPr>
                <w:b/>
              </w:rPr>
            </w:pPr>
          </w:p>
          <w:p w:rsidR="00C411F9" w:rsidRDefault="00E10479" w:rsidP="00E10479">
            <w:pPr>
              <w:jc w:val="center"/>
              <w:rPr>
                <w:b/>
              </w:rPr>
            </w:pPr>
            <w:r w:rsidRPr="00E10479">
              <w:rPr>
                <w:b/>
              </w:rPr>
              <w:t>0.</w:t>
            </w:r>
            <w:r>
              <w:rPr>
                <w:b/>
              </w:rPr>
              <w:t>30% (A)</w:t>
            </w:r>
          </w:p>
        </w:tc>
        <w:tc>
          <w:tcPr>
            <w:tcW w:w="4428" w:type="dxa"/>
          </w:tcPr>
          <w:p w:rsidR="00C411F9" w:rsidRDefault="00E10479" w:rsidP="00E10479">
            <w:pPr>
              <w:pStyle w:val="Heading1"/>
              <w:tabs>
                <w:tab w:val="clear" w:pos="720"/>
                <w:tab w:val="clear" w:pos="10620"/>
              </w:tabs>
              <w:jc w:val="left"/>
            </w:pPr>
            <w:r>
              <w:rPr>
                <w:u w:val="none"/>
              </w:rPr>
              <w:t>Temporary B&amp;O tax surcharge on all services – Note 1</w:t>
            </w:r>
          </w:p>
        </w:tc>
      </w:tr>
    </w:tbl>
    <w:p w:rsidR="007B4F03" w:rsidRDefault="007B4F03" w:rsidP="00EB4660">
      <w:pPr>
        <w:pStyle w:val="Heading1"/>
        <w:tabs>
          <w:tab w:val="clear" w:pos="720"/>
          <w:tab w:val="clear" w:pos="10620"/>
        </w:tabs>
        <w:rPr>
          <w:b/>
          <w:bCs/>
        </w:rPr>
      </w:pPr>
    </w:p>
    <w:p w:rsidR="007B4F03" w:rsidRDefault="007B4F03" w:rsidP="007B4F03"/>
    <w:p w:rsidR="007B4F03" w:rsidRPr="007B4F03" w:rsidRDefault="007B4F03" w:rsidP="007B4F03"/>
    <w:p w:rsidR="007B4F03" w:rsidRPr="007B4F03" w:rsidRDefault="007B4F03" w:rsidP="007B4F03"/>
    <w:p w:rsidR="00F71123" w:rsidRPr="00F71123" w:rsidRDefault="00E10479" w:rsidP="00E10479">
      <w:pPr>
        <w:pStyle w:val="Heading1"/>
        <w:tabs>
          <w:tab w:val="clear" w:pos="720"/>
          <w:tab w:val="clear" w:pos="10620"/>
        </w:tabs>
        <w:jc w:val="left"/>
        <w:rPr>
          <w:bCs/>
        </w:rPr>
      </w:pPr>
      <w:r w:rsidRPr="00F71123">
        <w:rPr>
          <w:bCs/>
        </w:rPr>
        <w:t xml:space="preserve">Note 1: </w:t>
      </w:r>
    </w:p>
    <w:p w:rsidR="00353D43" w:rsidRPr="00353D43" w:rsidRDefault="00E10479" w:rsidP="00E10479">
      <w:pPr>
        <w:pStyle w:val="Heading1"/>
        <w:tabs>
          <w:tab w:val="clear" w:pos="720"/>
          <w:tab w:val="clear" w:pos="10620"/>
        </w:tabs>
        <w:jc w:val="left"/>
      </w:pPr>
      <w:r>
        <w:rPr>
          <w:bCs/>
          <w:u w:val="none"/>
        </w:rPr>
        <w:t>For a period of 38 months, beginning May 1, 2010 and e</w:t>
      </w:r>
      <w:r w:rsidR="00F71123">
        <w:rPr>
          <w:bCs/>
          <w:u w:val="none"/>
        </w:rPr>
        <w:t>xpiring</w:t>
      </w:r>
      <w:r>
        <w:rPr>
          <w:bCs/>
          <w:u w:val="none"/>
        </w:rPr>
        <w:t xml:space="preserve"> June 30, 2013, 2ESSB 6143 increases the B&amp;O tax rate for the services category from 1.5% to 1.8%.</w:t>
      </w:r>
      <w:r w:rsidR="00F71123">
        <w:rPr>
          <w:bCs/>
          <w:u w:val="none"/>
        </w:rPr>
        <w:t xml:space="preserve"> </w:t>
      </w:r>
    </w:p>
    <w:p w:rsidR="007B4F03" w:rsidRDefault="007B4F03" w:rsidP="00EB4660">
      <w:pPr>
        <w:pStyle w:val="Heading1"/>
        <w:tabs>
          <w:tab w:val="clear" w:pos="720"/>
          <w:tab w:val="clear" w:pos="10620"/>
        </w:tabs>
        <w:rPr>
          <w:b/>
          <w:bCs/>
        </w:rPr>
      </w:pPr>
    </w:p>
    <w:p w:rsidR="007B4F03" w:rsidRDefault="007B4F03" w:rsidP="007B4F03"/>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Pr="007B4F03" w:rsidRDefault="007B4F03" w:rsidP="007B4F03"/>
    <w:p w:rsidR="00283F38" w:rsidRDefault="00283F38">
      <w:pPr>
        <w:ind w:firstLine="720"/>
        <w:jc w:val="center"/>
        <w:rPr>
          <w:b/>
          <w:u w:val="single"/>
        </w:rPr>
      </w:pPr>
    </w:p>
    <w:p w:rsidR="00283F38" w:rsidRDefault="00283F38" w:rsidP="00283F38">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15</w:t>
      </w:r>
      <w:r>
        <w:t xml:space="preserve"> </w:t>
      </w:r>
    </w:p>
    <w:p w:rsidR="00283F38" w:rsidRDefault="00283F38" w:rsidP="00283F38">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3F38" w:rsidRDefault="00283F38" w:rsidP="00283F38">
      <w:pPr>
        <w:pStyle w:val="Header"/>
        <w:pBdr>
          <w:bottom w:val="single" w:sz="12" w:space="1" w:color="auto"/>
        </w:pBdr>
        <w:tabs>
          <w:tab w:val="clear" w:pos="8640"/>
          <w:tab w:val="right" w:pos="10440"/>
        </w:tabs>
        <w:ind w:left="270"/>
      </w:pPr>
      <w:r>
        <w:t>Registered Trade Name: Waste Management – Sno-King</w:t>
      </w:r>
    </w:p>
    <w:p w:rsidR="00283F38" w:rsidRDefault="00283F38">
      <w:pPr>
        <w:pStyle w:val="Heading1"/>
        <w:rPr>
          <w:b/>
          <w:bCs/>
        </w:rPr>
      </w:pPr>
    </w:p>
    <w:p w:rsidR="00AD7190" w:rsidRDefault="00AD7190">
      <w:pPr>
        <w:pStyle w:val="Heading1"/>
        <w:rPr>
          <w:b/>
          <w:bCs/>
        </w:rPr>
      </w:pPr>
      <w:r>
        <w:rPr>
          <w:b/>
          <w:bCs/>
        </w:rPr>
        <w:t>Item 40 – Material Requiring Special Equipment, Precautions, or Disposal</w:t>
      </w:r>
    </w:p>
    <w:p w:rsidR="00AD7190" w:rsidRDefault="00AD7190"/>
    <w:p w:rsidR="00AD7190" w:rsidRDefault="00AD7190">
      <w:r>
        <w:t>Transportation of solid waste requiring special equipment or precautions in handling or disposal will be subject to time rates named in Item 160, or to other specific rates contained in this tariff.</w:t>
      </w:r>
    </w:p>
    <w:p w:rsidR="00AD7190" w:rsidRDefault="00AD7190"/>
    <w:p w:rsidR="00AD7190" w:rsidRDefault="00AD7190">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AD7190" w:rsidRDefault="00AD7190">
      <w:pPr>
        <w:pBdr>
          <w:bottom w:val="single" w:sz="12" w:space="1" w:color="auto"/>
        </w:pBdr>
      </w:pPr>
    </w:p>
    <w:p w:rsidR="00AD7190" w:rsidRDefault="00AD7190"/>
    <w:p w:rsidR="00AD7190" w:rsidRDefault="00AD7190">
      <w:pPr>
        <w:pStyle w:val="Heading1"/>
        <w:rPr>
          <w:b/>
          <w:bCs/>
        </w:rPr>
      </w:pPr>
      <w:r>
        <w:rPr>
          <w:b/>
          <w:bCs/>
        </w:rPr>
        <w:t>Item 45 – Material Requiring Special Testing and/or Analysis</w:t>
      </w:r>
    </w:p>
    <w:p w:rsidR="00AD7190" w:rsidRDefault="00AD7190"/>
    <w:p w:rsidR="00AD7190" w:rsidRDefault="00AD7190">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AD7190" w:rsidRDefault="00AD7190">
      <w:pPr>
        <w:pBdr>
          <w:bottom w:val="single" w:sz="12" w:space="1" w:color="auto"/>
        </w:pBdr>
      </w:pPr>
    </w:p>
    <w:p w:rsidR="00AD7190" w:rsidRDefault="00AD7190"/>
    <w:p w:rsidR="00AD7190" w:rsidRDefault="00AD7190">
      <w:pPr>
        <w:pStyle w:val="Heading1"/>
        <w:rPr>
          <w:b/>
          <w:bCs/>
        </w:rPr>
      </w:pPr>
      <w:r>
        <w:rPr>
          <w:b/>
          <w:bCs/>
        </w:rPr>
        <w:t>Item 50 – Returned Check Charges</w:t>
      </w:r>
    </w:p>
    <w:p w:rsidR="00AD7190" w:rsidRDefault="00AD7190"/>
    <w:p w:rsidR="00AD7190" w:rsidRDefault="00AD7190">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$ 25.00.</w:t>
      </w:r>
    </w:p>
    <w:p w:rsidR="00AD7190" w:rsidRDefault="00AD7190">
      <w:pPr>
        <w:pBdr>
          <w:bottom w:val="single" w:sz="12" w:space="1" w:color="auto"/>
        </w:pBdr>
      </w:pPr>
    </w:p>
    <w:p w:rsidR="00AD7190" w:rsidRDefault="00AD7190"/>
    <w:p w:rsidR="00AD7190" w:rsidRDefault="00AD7190">
      <w:pPr>
        <w:pStyle w:val="Heading1"/>
        <w:rPr>
          <w:b/>
          <w:bCs/>
        </w:rPr>
      </w:pPr>
      <w:r>
        <w:rPr>
          <w:b/>
          <w:bCs/>
        </w:rPr>
        <w:t>Item 52 – Re-delivery Charges</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283F38">
        <w:rPr>
          <w:b/>
          <w:u w:val="single"/>
        </w:rPr>
        <w:t xml:space="preserve">8.35 </w:t>
      </w:r>
      <w:r w:rsidR="00904EC5">
        <w:rPr>
          <w:b/>
          <w:u w:val="single"/>
        </w:rPr>
        <w:t>(A)</w:t>
      </w:r>
      <w:r w:rsidR="004E412D">
        <w:rPr>
          <w:b/>
          <w:u w:val="single"/>
        </w:rPr>
        <w:t xml:space="preserve"> </w:t>
      </w:r>
      <w:r>
        <w:rPr>
          <w:bCs/>
        </w:rPr>
        <w:t>will</w:t>
      </w:r>
      <w:r>
        <w:t xml:space="preserve"> be assessed to cart customers whose service is discontinued for non-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Please see Item 100.</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$ 1</w:t>
      </w:r>
      <w:r w:rsidR="00283F38">
        <w:rPr>
          <w:b/>
          <w:u w:val="single"/>
        </w:rPr>
        <w:t xml:space="preserve">2.25 </w:t>
      </w:r>
      <w:r w:rsidR="00904EC5">
        <w:rPr>
          <w:b/>
          <w:u w:val="single"/>
        </w:rPr>
        <w:t>(A)</w:t>
      </w:r>
      <w:r>
        <w:t xml:space="preserve"> will be assessed to customers who request that their container (up to 8 yards) be washed, steam cleaned and sanitized. Please see Item 210.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$ 2</w:t>
      </w:r>
      <w:r w:rsidR="00283F38">
        <w:rPr>
          <w:b/>
          <w:u w:val="single"/>
        </w:rPr>
        <w:t>4.45</w:t>
      </w:r>
      <w:r w:rsidR="00904EC5">
        <w:rPr>
          <w:b/>
          <w:u w:val="single"/>
        </w:rPr>
        <w:t xml:space="preserve"> (A)</w:t>
      </w:r>
      <w:r>
        <w:t xml:space="preserve"> will be assessed to customers who request that their drop box (over 8 yards) be washed, steam cleaned and sanitized. Please see Item 210. </w:t>
      </w:r>
    </w:p>
    <w:p w:rsidR="00283F38" w:rsidRDefault="00283F38" w:rsidP="00283F38">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16</w:t>
      </w:r>
      <w:r>
        <w:t xml:space="preserve"> </w:t>
      </w:r>
    </w:p>
    <w:p w:rsidR="00283F38" w:rsidRDefault="00283F38" w:rsidP="00283F38">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3F38" w:rsidRDefault="00283F38" w:rsidP="00283F38">
      <w:pPr>
        <w:pStyle w:val="Header"/>
        <w:pBdr>
          <w:bottom w:val="single" w:sz="12" w:space="1" w:color="auto"/>
        </w:pBdr>
        <w:tabs>
          <w:tab w:val="clear" w:pos="8640"/>
          <w:tab w:val="right" w:pos="10440"/>
        </w:tabs>
        <w:ind w:left="270"/>
      </w:pPr>
      <w:r>
        <w:t>Registered Trade Name: Waste Management – Sno-King</w:t>
      </w:r>
    </w:p>
    <w:p w:rsidR="00846924" w:rsidRDefault="00846924"/>
    <w:p w:rsidR="00AD7190" w:rsidRDefault="00AD7190">
      <w:pPr>
        <w:pStyle w:val="Heading1"/>
        <w:rPr>
          <w:b/>
          <w:bCs/>
        </w:rPr>
      </w:pPr>
      <w:r>
        <w:t xml:space="preserve"> </w:t>
      </w:r>
      <w:r>
        <w:rPr>
          <w:b/>
          <w:bCs/>
        </w:rPr>
        <w:t>Item 55 – Over-sized or Over-weight Cans or Units</w:t>
      </w:r>
    </w:p>
    <w:p w:rsidR="00AD7190" w:rsidRDefault="00AD7190">
      <w:pPr>
        <w:tabs>
          <w:tab w:val="left" w:pos="-571"/>
        </w:tabs>
      </w:pPr>
    </w:p>
    <w:p w:rsidR="00AD7190" w:rsidRDefault="00AD7190">
      <w:pPr>
        <w:tabs>
          <w:tab w:val="left" w:pos="-571"/>
        </w:tabs>
      </w:pPr>
      <w:r>
        <w:t>The company reserves the right to reject pickup of any residential receptacle (can, unit, bag, mini-can, or micro mini-can) which, upon reasonable inspection exceeds the size and weight limits shown in Item 20.</w:t>
      </w:r>
    </w:p>
    <w:p w:rsidR="00AD7190" w:rsidRDefault="00AD7190">
      <w:pPr>
        <w:tabs>
          <w:tab w:val="left" w:pos="-571"/>
        </w:tabs>
      </w:pPr>
    </w:p>
    <w:p w:rsidR="00AD7190" w:rsidRDefault="00AD7190">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AD7190" w:rsidRDefault="00AD7190">
      <w:pPr>
        <w:tabs>
          <w:tab w:val="left" w:pos="-571"/>
        </w:tabs>
      </w:pPr>
    </w:p>
    <w:p w:rsidR="00AD7190" w:rsidRDefault="00AD7190">
      <w:pPr>
        <w:tabs>
          <w:tab w:val="left" w:pos="-571"/>
        </w:tabs>
        <w:jc w:val="center"/>
      </w:pPr>
      <w:r>
        <w:rPr>
          <w:b/>
          <w:u w:val="single"/>
        </w:rPr>
        <w:t xml:space="preserve">$ </w:t>
      </w:r>
      <w:r w:rsidR="00904EC5">
        <w:rPr>
          <w:b/>
          <w:u w:val="single"/>
        </w:rPr>
        <w:t>4.</w:t>
      </w:r>
      <w:r w:rsidR="00283F38">
        <w:rPr>
          <w:b/>
          <w:u w:val="single"/>
        </w:rPr>
        <w:t>30</w:t>
      </w:r>
      <w:r w:rsidR="00904EC5">
        <w:rPr>
          <w:b/>
          <w:u w:val="single"/>
        </w:rPr>
        <w:t xml:space="preserve"> (A)</w:t>
      </w:r>
      <w:r>
        <w:t xml:space="preserve"> </w:t>
      </w:r>
      <w:r>
        <w:rPr>
          <w:u w:val="single"/>
        </w:rPr>
        <w:t>per unit</w:t>
      </w: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pBdr>
          <w:bottom w:val="single" w:sz="12" w:space="1" w:color="auto"/>
        </w:pBdr>
        <w:tabs>
          <w:tab w:val="left" w:pos="-571"/>
        </w:tabs>
        <w:rPr>
          <w:i/>
        </w:rPr>
      </w:pPr>
      <w:r>
        <w:rPr>
          <w:i/>
        </w:rPr>
        <w:t>Note: For charges applying on overweight toters, carts, containers, or drop boxes see item 207.</w:t>
      </w:r>
    </w:p>
    <w:p w:rsidR="00AD7190" w:rsidRDefault="00AD7190">
      <w:pPr>
        <w:tabs>
          <w:tab w:val="left" w:pos="-571"/>
        </w:tabs>
      </w:pPr>
    </w:p>
    <w:p w:rsidR="00AD7190" w:rsidRDefault="00AD7190">
      <w:pPr>
        <w:pStyle w:val="Heading1"/>
        <w:rPr>
          <w:b/>
          <w:bCs/>
        </w:rPr>
      </w:pPr>
      <w:r>
        <w:rPr>
          <w:b/>
          <w:bCs/>
        </w:rPr>
        <w:t>Item 60 – Overtime Periods</w:t>
      </w:r>
    </w:p>
    <w:p w:rsidR="00AD7190" w:rsidRDefault="00AD7190"/>
    <w:p w:rsidR="00AD7190" w:rsidRDefault="00AD7190">
      <w:r>
        <w:t>Companies will assess additional charges when providing services, at customer request, during overtime periods.  Overtime periods include Saturdays, Sundays, and the following holidays:</w:t>
      </w:r>
    </w:p>
    <w:p w:rsidR="00AD7190" w:rsidRDefault="00AD7190"/>
    <w:p w:rsidR="00AD7190" w:rsidRDefault="00AD7190">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AD7190" w:rsidRDefault="00AD7190"/>
    <w:p w:rsidR="00AD7190" w:rsidRDefault="00AD7190">
      <w:r>
        <w:rPr>
          <w:u w:val="single"/>
        </w:rPr>
        <w:tab/>
        <w:t>Martin Luther King Day</w:t>
      </w:r>
      <w:r>
        <w:rPr>
          <w:u w:val="single"/>
        </w:rPr>
        <w:tab/>
      </w:r>
    </w:p>
    <w:p w:rsidR="00AD7190" w:rsidRDefault="00AD7190">
      <w:pPr>
        <w:tabs>
          <w:tab w:val="left" w:pos="-571"/>
        </w:tabs>
      </w:pPr>
    </w:p>
    <w:p w:rsidR="00AD7190" w:rsidRDefault="00AD7190">
      <w:pPr>
        <w:tabs>
          <w:tab w:val="left" w:pos="-571"/>
        </w:tabs>
      </w:pPr>
      <w:r>
        <w:t>Time is to be recorded to the nearest increment of 15 minutes from the time the company's vehicle leaves the terminal until the time it returns to the terminal.</w:t>
      </w:r>
    </w:p>
    <w:p w:rsidR="00AD7190" w:rsidRDefault="00AD7190">
      <w:pPr>
        <w:tabs>
          <w:tab w:val="left" w:pos="-571"/>
        </w:tabs>
      </w:pPr>
    </w:p>
    <w:p w:rsidR="00AD7190" w:rsidRDefault="00AD7190">
      <w:pPr>
        <w:tabs>
          <w:tab w:val="left" w:pos="-571"/>
        </w:tabs>
      </w:pPr>
      <w:r>
        <w:t>No additional charge will be assessed to customers for overtime or holiday work performed solely for the company's convenience.</w:t>
      </w:r>
    </w:p>
    <w:p w:rsidR="00AD7190" w:rsidRDefault="00AD7190">
      <w:pPr>
        <w:tabs>
          <w:tab w:val="left" w:pos="-571"/>
        </w:tabs>
        <w:jc w:val="center"/>
      </w:pPr>
      <w:r>
        <w:t xml:space="preserve">Charge per hour   </w:t>
      </w:r>
      <w:r>
        <w:rPr>
          <w:b/>
          <w:u w:val="single"/>
        </w:rPr>
        <w:t xml:space="preserve">$ </w:t>
      </w:r>
      <w:r w:rsidR="00596F69">
        <w:rPr>
          <w:b/>
          <w:u w:val="single"/>
        </w:rPr>
        <w:t>9</w:t>
      </w:r>
      <w:r w:rsidR="00283F38">
        <w:rPr>
          <w:b/>
          <w:u w:val="single"/>
        </w:rPr>
        <w:t>5.50</w:t>
      </w:r>
      <w:r w:rsidR="00596F69">
        <w:rPr>
          <w:b/>
          <w:u w:val="single"/>
        </w:rPr>
        <w:t xml:space="preserve"> (A)</w:t>
      </w:r>
    </w:p>
    <w:p w:rsidR="00AD7190" w:rsidRDefault="00AD7190">
      <w:pPr>
        <w:tabs>
          <w:tab w:val="left" w:pos="-571"/>
        </w:tabs>
        <w:jc w:val="center"/>
      </w:pPr>
    </w:p>
    <w:p w:rsidR="00AD7190" w:rsidRDefault="00AD7190">
      <w:pPr>
        <w:tabs>
          <w:tab w:val="left" w:pos="-571"/>
        </w:tabs>
        <w:jc w:val="center"/>
        <w:rPr>
          <w:b/>
          <w:u w:val="single"/>
        </w:rPr>
      </w:pPr>
      <w:r>
        <w:t xml:space="preserve">Minimum Charge </w:t>
      </w:r>
      <w:r>
        <w:rPr>
          <w:b/>
          <w:u w:val="single"/>
        </w:rPr>
        <w:t xml:space="preserve">$ </w:t>
      </w:r>
      <w:r w:rsidR="004E412D">
        <w:rPr>
          <w:b/>
          <w:u w:val="single"/>
        </w:rPr>
        <w:t>4</w:t>
      </w:r>
      <w:r w:rsidR="00283F38">
        <w:rPr>
          <w:b/>
          <w:u w:val="single"/>
        </w:rPr>
        <w:t>7.75</w:t>
      </w:r>
      <w:r w:rsidR="00596F69">
        <w:rPr>
          <w:b/>
          <w:u w:val="single"/>
        </w:rPr>
        <w:t xml:space="preserve"> (A)</w:t>
      </w:r>
    </w:p>
    <w:p w:rsidR="00BC5D8C" w:rsidRDefault="00BC5D8C" w:rsidP="00BC5D8C">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17</w:t>
      </w:r>
      <w:r>
        <w:t xml:space="preserve"> </w:t>
      </w:r>
    </w:p>
    <w:p w:rsidR="00BC5D8C" w:rsidRDefault="00BC5D8C" w:rsidP="00BC5D8C">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C5D8C" w:rsidRDefault="00BC5D8C" w:rsidP="00BC5D8C">
      <w:pPr>
        <w:pStyle w:val="Header"/>
        <w:pBdr>
          <w:bottom w:val="single" w:sz="12" w:space="1" w:color="auto"/>
        </w:pBdr>
        <w:tabs>
          <w:tab w:val="clear" w:pos="8640"/>
          <w:tab w:val="right" w:pos="10440"/>
        </w:tabs>
        <w:ind w:left="270"/>
      </w:pPr>
      <w:r>
        <w:t>Registered Trade Name: Waste Management – Sno-King</w:t>
      </w:r>
    </w:p>
    <w:p w:rsidR="00BC5D8C" w:rsidRDefault="00BC5D8C">
      <w:pPr>
        <w:pStyle w:val="Heading1"/>
        <w:rPr>
          <w:b/>
          <w:bCs/>
        </w:rPr>
      </w:pPr>
    </w:p>
    <w:p w:rsidR="00AD7190" w:rsidRDefault="00AD7190">
      <w:pPr>
        <w:pStyle w:val="Heading1"/>
        <w:rPr>
          <w:b/>
          <w:bCs/>
          <w:u w:val="none"/>
        </w:rPr>
      </w:pPr>
      <w:r>
        <w:rPr>
          <w:b/>
          <w:bCs/>
        </w:rPr>
        <w:t>Item 70 – Return Trips</w:t>
      </w:r>
    </w:p>
    <w:p w:rsidR="00AD7190" w:rsidRDefault="00AD7190"/>
    <w:p w:rsidR="00AD7190" w:rsidRDefault="00AD7190">
      <w:pPr>
        <w:widowControl w:val="0"/>
        <w:tabs>
          <w:tab w:val="left" w:pos="-571"/>
        </w:tabs>
      </w:pPr>
    </w:p>
    <w:p w:rsidR="00AD7190" w:rsidRDefault="00AD7190">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AD7190" w:rsidRDefault="00AD7190">
      <w:pPr>
        <w:widowControl w:val="0"/>
        <w:tabs>
          <w:tab w:val="left" w:pos="-571"/>
        </w:tabs>
      </w:pPr>
    </w:p>
    <w:p w:rsidR="00AD7190" w:rsidRDefault="00AD7190">
      <w:pPr>
        <w:widowControl w:val="0"/>
        <w:tabs>
          <w:tab w:val="right" w:leader="dot" w:pos="9750"/>
        </w:tabs>
        <w:ind w:firstLine="720"/>
      </w:pPr>
      <w:r>
        <w:t>Can, unit, mini-can, or micro-mini can</w:t>
      </w:r>
      <w:r>
        <w:tab/>
      </w:r>
      <w:r>
        <w:rPr>
          <w:b/>
          <w:u w:val="single"/>
        </w:rPr>
        <w:t xml:space="preserve">$ </w:t>
      </w:r>
      <w:r w:rsidR="00BC5D8C">
        <w:rPr>
          <w:b/>
          <w:u w:val="single"/>
        </w:rPr>
        <w:t>4.05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right" w:leader="dot" w:pos="9750"/>
        </w:tabs>
        <w:ind w:firstLine="720"/>
        <w:rPr>
          <w:lang w:val="fr-FR"/>
        </w:rPr>
      </w:pPr>
      <w:r>
        <w:rPr>
          <w:lang w:val="fr-FR"/>
        </w:rPr>
        <w:t>Cart</w:t>
      </w:r>
      <w:r>
        <w:rPr>
          <w:lang w:val="fr-FR"/>
        </w:rPr>
        <w:tab/>
      </w:r>
      <w:r>
        <w:rPr>
          <w:b/>
          <w:u w:val="single"/>
        </w:rPr>
        <w:t xml:space="preserve">$ </w:t>
      </w:r>
      <w:r w:rsidR="00596F69">
        <w:rPr>
          <w:b/>
          <w:u w:val="single"/>
        </w:rPr>
        <w:t>6.</w:t>
      </w:r>
      <w:r w:rsidR="00BC5D8C">
        <w:rPr>
          <w:b/>
          <w:u w:val="single"/>
        </w:rPr>
        <w:t>60</w:t>
      </w:r>
      <w:r w:rsidR="00596F69">
        <w:rPr>
          <w:b/>
          <w:u w:val="single"/>
        </w:rPr>
        <w:t xml:space="preserve"> </w:t>
      </w:r>
      <w:r w:rsidR="00E65CD1">
        <w:rPr>
          <w:b/>
          <w:u w:val="single"/>
        </w:rPr>
        <w:t>(</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Litter Receptacle</w:t>
      </w:r>
      <w:r>
        <w:rPr>
          <w:lang w:val="fr-FR"/>
        </w:rPr>
        <w:tab/>
        <w:t>$</w:t>
      </w:r>
      <w:r>
        <w:rPr>
          <w:b/>
          <w:u w:val="single"/>
        </w:rPr>
        <w:t xml:space="preserve"> </w:t>
      </w:r>
      <w:r w:rsidR="00596F69">
        <w:rPr>
          <w:b/>
          <w:u w:val="single"/>
        </w:rPr>
        <w:t>6.</w:t>
      </w:r>
      <w:r w:rsidR="00BC5D8C">
        <w:rPr>
          <w:b/>
          <w:u w:val="single"/>
        </w:rPr>
        <w:t>60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Drop Box</w:t>
      </w:r>
      <w:r>
        <w:rPr>
          <w:lang w:val="fr-FR"/>
        </w:rPr>
        <w:tab/>
      </w:r>
      <w:r>
        <w:rPr>
          <w:b/>
          <w:u w:val="single"/>
        </w:rPr>
        <w:t>$ 2</w:t>
      </w:r>
      <w:r w:rsidR="00BC5D8C">
        <w:rPr>
          <w:b/>
          <w:u w:val="single"/>
        </w:rPr>
        <w:t>5</w:t>
      </w:r>
      <w:r w:rsidR="00596F69">
        <w:rPr>
          <w:b/>
          <w:u w:val="single"/>
        </w:rPr>
        <w:t>.</w:t>
      </w:r>
      <w:r w:rsidR="00BC5D8C">
        <w:rPr>
          <w:b/>
          <w:u w:val="single"/>
        </w:rPr>
        <w:t>00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pPr>
      <w:r>
        <w:t>Container</w:t>
      </w:r>
      <w:r>
        <w:tab/>
      </w:r>
      <w:r>
        <w:rPr>
          <w:b/>
          <w:u w:val="single"/>
        </w:rPr>
        <w:t>$ 1</w:t>
      </w:r>
      <w:r w:rsidR="00BC5D8C">
        <w:rPr>
          <w:b/>
          <w:u w:val="single"/>
        </w:rPr>
        <w:t>5.45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pStyle w:val="Heading1"/>
        <w:jc w:val="left"/>
        <w:rPr>
          <w:u w:val="none"/>
        </w:rPr>
      </w:pPr>
      <w:r>
        <w:rPr>
          <w:u w:val="none"/>
        </w:rPr>
        <w:t>NOTE:  Return trips requiring the special dispatch of a truck are considered special pickups and are charged for under the provisions of Item 160 (Time Rates).</w:t>
      </w:r>
    </w:p>
    <w:p w:rsidR="00BC5D8C" w:rsidRDefault="00AD7190" w:rsidP="00BC5D8C">
      <w:pPr>
        <w:pStyle w:val="Header"/>
        <w:tabs>
          <w:tab w:val="clear" w:pos="8640"/>
          <w:tab w:val="left" w:pos="360"/>
          <w:tab w:val="left" w:pos="810"/>
          <w:tab w:val="right" w:pos="10440"/>
        </w:tabs>
        <w:ind w:right="360" w:firstLine="270"/>
        <w:rPr>
          <w:u w:val="single"/>
        </w:rPr>
      </w:pPr>
      <w:r>
        <w:br w:type="page"/>
      </w:r>
      <w:r w:rsidR="00BC5D8C">
        <w:lastRenderedPageBreak/>
        <w:t xml:space="preserve">Tariff No. </w:t>
      </w:r>
      <w:r w:rsidR="00BC5D8C">
        <w:rPr>
          <w:b/>
          <w:u w:val="single"/>
        </w:rPr>
        <w:t>15</w:t>
      </w:r>
      <w:r w:rsidR="00BC5D8C">
        <w:tab/>
      </w:r>
      <w:r w:rsidR="00BC5D8C">
        <w:tab/>
      </w:r>
      <w:proofErr w:type="gramStart"/>
      <w:r w:rsidR="00BC5D8C">
        <w:rPr>
          <w:u w:val="single"/>
        </w:rPr>
        <w:t>Original</w:t>
      </w:r>
      <w:r w:rsidR="00BC5D8C">
        <w:t xml:space="preserve">  Page</w:t>
      </w:r>
      <w:proofErr w:type="gramEnd"/>
      <w:r w:rsidR="00BC5D8C">
        <w:t xml:space="preserve"> No. </w:t>
      </w:r>
      <w:r w:rsidR="00BC5D8C">
        <w:rPr>
          <w:u w:val="single"/>
        </w:rPr>
        <w:t>19</w:t>
      </w:r>
      <w:r w:rsidR="00BC5D8C">
        <w:t xml:space="preserve"> </w:t>
      </w:r>
    </w:p>
    <w:p w:rsidR="00BC5D8C" w:rsidRDefault="00BC5D8C" w:rsidP="00BC5D8C">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C5D8C" w:rsidRDefault="00BC5D8C" w:rsidP="00BC5D8C">
      <w:pPr>
        <w:pStyle w:val="Header"/>
        <w:pBdr>
          <w:bottom w:val="single" w:sz="12" w:space="1" w:color="auto"/>
        </w:pBdr>
        <w:tabs>
          <w:tab w:val="clear" w:pos="8640"/>
          <w:tab w:val="right" w:pos="10440"/>
        </w:tabs>
        <w:ind w:left="270"/>
      </w:pPr>
      <w:r>
        <w:t>Registered Trade Name: Waste Management – Sno-King</w:t>
      </w:r>
    </w:p>
    <w:p w:rsidR="00BC5D8C" w:rsidRDefault="00BC5D8C">
      <w:pPr>
        <w:pStyle w:val="Heading1"/>
        <w:rPr>
          <w:u w:val="none"/>
        </w:rPr>
      </w:pPr>
    </w:p>
    <w:p w:rsidR="00AD7190" w:rsidRDefault="00AD7190">
      <w:pPr>
        <w:pStyle w:val="Heading1"/>
        <w:rPr>
          <w:b/>
          <w:bCs/>
        </w:rPr>
      </w:pPr>
      <w:r>
        <w:rPr>
          <w:b/>
          <w:bCs/>
        </w:rPr>
        <w:t>Item 80 – Carry-out Service, Drive-Ins</w:t>
      </w:r>
    </w:p>
    <w:p w:rsidR="00AD7190" w:rsidRDefault="00AD7190"/>
    <w:p w:rsidR="00AD7190" w:rsidRDefault="00AD7190">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p w:rsidR="00AD7190" w:rsidRDefault="00AD7190">
            <w:r>
              <w:t>Charge for Carry-outs</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Unit, Per Pickup</w:t>
            </w:r>
          </w:p>
        </w:tc>
        <w:tc>
          <w:tcPr>
            <w:tcW w:w="2204" w:type="dxa"/>
          </w:tcPr>
          <w:p w:rsidR="00AD7190" w:rsidRDefault="00AD7190">
            <w:pPr>
              <w:jc w:val="center"/>
            </w:pPr>
            <w:r>
              <w:t>Commercial</w:t>
            </w:r>
          </w:p>
          <w:p w:rsidR="00AD7190" w:rsidRDefault="00AD7190">
            <w:pPr>
              <w:jc w:val="center"/>
            </w:pPr>
            <w:r>
              <w:t>Per Unit, Per Pickup</w:t>
            </w:r>
          </w:p>
        </w:tc>
      </w:tr>
      <w:tr w:rsidR="00AD7190">
        <w:tblPrEx>
          <w:tblCellMar>
            <w:top w:w="0" w:type="dxa"/>
            <w:bottom w:w="0" w:type="dxa"/>
          </w:tblCellMar>
        </w:tblPrEx>
        <w:trPr>
          <w:cantSplit/>
          <w:jc w:val="center"/>
        </w:trPr>
        <w:tc>
          <w:tcPr>
            <w:tcW w:w="4341" w:type="dxa"/>
          </w:tcPr>
          <w:p w:rsidR="00AD7190" w:rsidRDefault="00AD7190">
            <w:pPr>
              <w:pStyle w:val="Header"/>
              <w:tabs>
                <w:tab w:val="clear" w:pos="4320"/>
                <w:tab w:val="clear" w:pos="8640"/>
              </w:tabs>
            </w:pPr>
            <w:r>
              <w:t>Cans, units, mini-cans, or micro-mini cans that must be carried out over 5 feet, but not over 25 feet</w:t>
            </w:r>
          </w:p>
        </w:tc>
        <w:tc>
          <w:tcPr>
            <w:tcW w:w="2203" w:type="dxa"/>
          </w:tcPr>
          <w:p w:rsidR="00AD7190" w:rsidRDefault="00AD7190">
            <w:pPr>
              <w:jc w:val="center"/>
              <w:rPr>
                <w:b/>
              </w:rPr>
            </w:pPr>
          </w:p>
          <w:p w:rsidR="00AD7190" w:rsidRDefault="00AD7190" w:rsidP="00BC5D8C">
            <w:pPr>
              <w:jc w:val="center"/>
              <w:rPr>
                <w:b/>
              </w:rPr>
            </w:pPr>
            <w:r>
              <w:rPr>
                <w:b/>
              </w:rPr>
              <w:t xml:space="preserve">                                      $ 0.1</w:t>
            </w:r>
            <w:r w:rsidR="00BC5D8C">
              <w:rPr>
                <w:b/>
              </w:rPr>
              <w:t>3</w:t>
            </w:r>
            <w:r>
              <w:rPr>
                <w:b/>
              </w:rPr>
              <w:t xml:space="preserve"> </w:t>
            </w:r>
            <w:r w:rsidR="00596F69">
              <w:rPr>
                <w:b/>
              </w:rPr>
              <w:t>(A)</w:t>
            </w:r>
          </w:p>
        </w:tc>
        <w:tc>
          <w:tcPr>
            <w:tcW w:w="2204" w:type="dxa"/>
          </w:tcPr>
          <w:p w:rsidR="00AD7190" w:rsidRDefault="00AD7190">
            <w:pPr>
              <w:jc w:val="center"/>
              <w:rPr>
                <w:b/>
              </w:rPr>
            </w:pPr>
          </w:p>
          <w:p w:rsidR="00AD7190" w:rsidRDefault="00AD7190" w:rsidP="00BC5D8C">
            <w:pPr>
              <w:jc w:val="center"/>
              <w:rPr>
                <w:b/>
              </w:rPr>
            </w:pPr>
            <w:r>
              <w:rPr>
                <w:b/>
              </w:rPr>
              <w:t xml:space="preserve">                                  $ 0.2</w:t>
            </w:r>
            <w:r w:rsidR="00BC5D8C">
              <w:rPr>
                <w:b/>
              </w:rPr>
              <w:t>5</w:t>
            </w:r>
            <w:r w:rsidR="00596F69">
              <w:rPr>
                <w:b/>
              </w:rPr>
              <w:t xml:space="preserve"> (A)</w:t>
            </w:r>
            <w:r w:rsidR="004E412D">
              <w:rPr>
                <w:b/>
              </w:rPr>
              <w:t xml:space="preserve"> </w:t>
            </w:r>
          </w:p>
        </w:tc>
      </w:tr>
      <w:tr w:rsidR="00AD7190">
        <w:tblPrEx>
          <w:tblCellMar>
            <w:top w:w="0" w:type="dxa"/>
            <w:bottom w:w="0" w:type="dxa"/>
          </w:tblCellMar>
        </w:tblPrEx>
        <w:trPr>
          <w:cantSplit/>
          <w:jc w:val="center"/>
        </w:trPr>
        <w:tc>
          <w:tcPr>
            <w:tcW w:w="4341" w:type="dxa"/>
          </w:tcPr>
          <w:p w:rsidR="00AD7190" w:rsidRDefault="00AD7190">
            <w:r>
              <w:t xml:space="preserve">For each additional 25 feet, or fraction of 25 feet, add </w:t>
            </w:r>
          </w:p>
        </w:tc>
        <w:tc>
          <w:tcPr>
            <w:tcW w:w="2203" w:type="dxa"/>
          </w:tcPr>
          <w:p w:rsidR="00AD7190" w:rsidRDefault="00AD7190">
            <w:pPr>
              <w:jc w:val="center"/>
              <w:rPr>
                <w:b/>
              </w:rPr>
            </w:pPr>
          </w:p>
          <w:p w:rsidR="00AD7190" w:rsidRDefault="00AD7190" w:rsidP="00BC5D8C">
            <w:pPr>
              <w:jc w:val="center"/>
              <w:rPr>
                <w:b/>
              </w:rPr>
            </w:pPr>
            <w:r>
              <w:rPr>
                <w:b/>
              </w:rPr>
              <w:t>$ 0.1</w:t>
            </w:r>
            <w:r w:rsidR="00BC5D8C">
              <w:rPr>
                <w:b/>
              </w:rPr>
              <w:t>3</w:t>
            </w:r>
            <w:r w:rsidR="00596F69">
              <w:rPr>
                <w:b/>
              </w:rPr>
              <w:t xml:space="preserve"> (A)</w:t>
            </w:r>
            <w:r w:rsidR="004E412D">
              <w:rPr>
                <w:b/>
              </w:rPr>
              <w:t xml:space="preserve"> </w:t>
            </w:r>
            <w:r>
              <w:rPr>
                <w:b/>
              </w:rPr>
              <w:t xml:space="preserve"> </w:t>
            </w:r>
          </w:p>
        </w:tc>
        <w:tc>
          <w:tcPr>
            <w:tcW w:w="2204" w:type="dxa"/>
          </w:tcPr>
          <w:p w:rsidR="00AD7190" w:rsidRDefault="00AD7190">
            <w:pPr>
              <w:jc w:val="center"/>
              <w:rPr>
                <w:b/>
              </w:rPr>
            </w:pPr>
          </w:p>
          <w:p w:rsidR="00AD7190" w:rsidRDefault="00AD7190" w:rsidP="00BC5D8C">
            <w:pPr>
              <w:jc w:val="center"/>
              <w:rPr>
                <w:b/>
              </w:rPr>
            </w:pPr>
            <w:r>
              <w:rPr>
                <w:b/>
              </w:rPr>
              <w:t>$ 0.2</w:t>
            </w:r>
            <w:r w:rsidR="00BC5D8C">
              <w:rPr>
                <w:b/>
              </w:rPr>
              <w:t>5</w:t>
            </w:r>
            <w:r w:rsidR="00596F69">
              <w:rPr>
                <w:b/>
              </w:rPr>
              <w:t xml:space="preserve"> (A)</w:t>
            </w:r>
            <w:r w:rsidR="004E412D">
              <w:rPr>
                <w:b/>
              </w:rPr>
              <w:t xml:space="preserve"> </w:t>
            </w:r>
            <w:r>
              <w:rPr>
                <w:b/>
              </w:rPr>
              <w:t xml:space="preserve"> </w:t>
            </w:r>
          </w:p>
        </w:tc>
      </w:tr>
    </w:tbl>
    <w:p w:rsidR="00AD7190" w:rsidRDefault="00AD7190"/>
    <w:p w:rsidR="00AD7190" w:rsidRDefault="00AD7190">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AD7190" w:rsidRDefault="00AD7190">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r>
              <w:t>Charge for Drive-ins (per pickup)</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Pickup</w:t>
            </w:r>
          </w:p>
        </w:tc>
        <w:tc>
          <w:tcPr>
            <w:tcW w:w="2204" w:type="dxa"/>
          </w:tcPr>
          <w:p w:rsidR="00AD7190" w:rsidRDefault="00AD7190">
            <w:pPr>
              <w:jc w:val="center"/>
            </w:pPr>
            <w:r>
              <w:t>Commercial</w:t>
            </w:r>
          </w:p>
          <w:p w:rsidR="00AD7190" w:rsidRDefault="00AD7190">
            <w:pPr>
              <w:jc w:val="center"/>
            </w:pPr>
            <w:r>
              <w:t>Per Pickup</w:t>
            </w:r>
          </w:p>
        </w:tc>
      </w:tr>
      <w:tr w:rsidR="00AD7190">
        <w:tblPrEx>
          <w:tblCellMar>
            <w:top w:w="0" w:type="dxa"/>
            <w:bottom w:w="0" w:type="dxa"/>
          </w:tblCellMar>
        </w:tblPrEx>
        <w:trPr>
          <w:cantSplit/>
          <w:jc w:val="center"/>
        </w:trPr>
        <w:tc>
          <w:tcPr>
            <w:tcW w:w="4341" w:type="dxa"/>
          </w:tcPr>
          <w:p w:rsidR="00AD7190" w:rsidRDefault="00AD7190">
            <w:r>
              <w:t>Drive-ins on driveways of over 125 feet, but less than 250 feet</w:t>
            </w:r>
          </w:p>
        </w:tc>
        <w:tc>
          <w:tcPr>
            <w:tcW w:w="2203" w:type="dxa"/>
          </w:tcPr>
          <w:p w:rsidR="00AD7190" w:rsidRDefault="00AD7190" w:rsidP="00BC5D8C">
            <w:pPr>
              <w:jc w:val="center"/>
              <w:rPr>
                <w:b/>
              </w:rPr>
            </w:pPr>
            <w:r>
              <w:rPr>
                <w:b/>
              </w:rPr>
              <w:t xml:space="preserve">                                   $ 1.</w:t>
            </w:r>
            <w:r w:rsidR="00596F69">
              <w:rPr>
                <w:b/>
              </w:rPr>
              <w:t>2</w:t>
            </w:r>
            <w:r w:rsidR="00BC5D8C">
              <w:rPr>
                <w:b/>
              </w:rPr>
              <w:t>5</w:t>
            </w:r>
            <w:r w:rsidR="00596F69">
              <w:rPr>
                <w:b/>
              </w:rPr>
              <w:t xml:space="preserve"> (A)</w:t>
            </w:r>
          </w:p>
        </w:tc>
        <w:tc>
          <w:tcPr>
            <w:tcW w:w="2204" w:type="dxa"/>
          </w:tcPr>
          <w:p w:rsidR="00AD7190" w:rsidRDefault="00AD7190" w:rsidP="00BC5D8C">
            <w:pPr>
              <w:jc w:val="center"/>
              <w:rPr>
                <w:b/>
              </w:rPr>
            </w:pPr>
            <w:r>
              <w:rPr>
                <w:b/>
              </w:rPr>
              <w:t xml:space="preserve">                                $ 1.</w:t>
            </w:r>
            <w:r w:rsidR="00596F69">
              <w:rPr>
                <w:b/>
              </w:rPr>
              <w:t>4</w:t>
            </w:r>
            <w:r w:rsidR="00BC5D8C">
              <w:rPr>
                <w:b/>
              </w:rPr>
              <w:t>5</w:t>
            </w:r>
            <w:r w:rsidR="00596F69">
              <w:rPr>
                <w:b/>
              </w:rPr>
              <w:t xml:space="preserve"> (A)</w:t>
            </w:r>
            <w:r>
              <w:rPr>
                <w:b/>
              </w:rPr>
              <w:t xml:space="preserve"> </w:t>
            </w:r>
          </w:p>
        </w:tc>
      </w:tr>
      <w:tr w:rsidR="007843FB">
        <w:tblPrEx>
          <w:tblCellMar>
            <w:top w:w="0" w:type="dxa"/>
            <w:bottom w:w="0" w:type="dxa"/>
          </w:tblCellMar>
        </w:tblPrEx>
        <w:trPr>
          <w:cantSplit/>
          <w:jc w:val="center"/>
        </w:trPr>
        <w:tc>
          <w:tcPr>
            <w:tcW w:w="4341" w:type="dxa"/>
          </w:tcPr>
          <w:p w:rsidR="007843FB" w:rsidRDefault="007843FB">
            <w:r>
              <w:t>Drive-ins on driveways of over 250 feet, but less than 1/10 mile.</w:t>
            </w:r>
          </w:p>
        </w:tc>
        <w:tc>
          <w:tcPr>
            <w:tcW w:w="2203" w:type="dxa"/>
          </w:tcPr>
          <w:p w:rsidR="007843FB" w:rsidRDefault="007843FB" w:rsidP="00BC5D8C">
            <w:pPr>
              <w:jc w:val="center"/>
              <w:rPr>
                <w:b/>
              </w:rPr>
            </w:pPr>
            <w:r>
              <w:rPr>
                <w:b/>
              </w:rPr>
              <w:t xml:space="preserve">                                   $ 2.</w:t>
            </w:r>
            <w:r w:rsidR="00BC5D8C">
              <w:rPr>
                <w:b/>
              </w:rPr>
              <w:t>5</w:t>
            </w:r>
            <w:r>
              <w:rPr>
                <w:b/>
              </w:rPr>
              <w:t>0 (N)</w:t>
            </w:r>
          </w:p>
        </w:tc>
        <w:tc>
          <w:tcPr>
            <w:tcW w:w="2204" w:type="dxa"/>
          </w:tcPr>
          <w:p w:rsidR="007843FB" w:rsidRDefault="007843FB" w:rsidP="00BC5D8C">
            <w:pPr>
              <w:jc w:val="center"/>
              <w:rPr>
                <w:b/>
              </w:rPr>
            </w:pPr>
            <w:r>
              <w:rPr>
                <w:b/>
              </w:rPr>
              <w:t xml:space="preserve">                                $ 2.</w:t>
            </w:r>
            <w:r w:rsidR="00BC5D8C">
              <w:rPr>
                <w:b/>
              </w:rPr>
              <w:t>9</w:t>
            </w:r>
            <w:r>
              <w:rPr>
                <w:b/>
              </w:rPr>
              <w:t xml:space="preserve">0 (N) </w:t>
            </w:r>
          </w:p>
        </w:tc>
      </w:tr>
      <w:tr w:rsidR="007843FB">
        <w:tblPrEx>
          <w:tblCellMar>
            <w:top w:w="0" w:type="dxa"/>
            <w:bottom w:w="0" w:type="dxa"/>
          </w:tblCellMar>
        </w:tblPrEx>
        <w:trPr>
          <w:cantSplit/>
          <w:jc w:val="center"/>
        </w:trPr>
        <w:tc>
          <w:tcPr>
            <w:tcW w:w="4341" w:type="dxa"/>
          </w:tcPr>
          <w:p w:rsidR="007843FB" w:rsidRDefault="007843FB"/>
          <w:p w:rsidR="007843FB" w:rsidRDefault="007843FB">
            <w:r>
              <w:t>For each 1/10 mile over 1/10 mile.</w:t>
            </w:r>
          </w:p>
        </w:tc>
        <w:tc>
          <w:tcPr>
            <w:tcW w:w="2203" w:type="dxa"/>
          </w:tcPr>
          <w:p w:rsidR="007843FB" w:rsidRDefault="007843FB" w:rsidP="007100B5">
            <w:pPr>
              <w:jc w:val="center"/>
              <w:rPr>
                <w:b/>
              </w:rPr>
            </w:pPr>
            <w:r>
              <w:rPr>
                <w:b/>
              </w:rPr>
              <w:t xml:space="preserve">    </w:t>
            </w:r>
          </w:p>
          <w:p w:rsidR="007843FB" w:rsidRDefault="007843FB" w:rsidP="00BC5D8C">
            <w:pPr>
              <w:jc w:val="center"/>
              <w:rPr>
                <w:b/>
              </w:rPr>
            </w:pPr>
            <w:r>
              <w:rPr>
                <w:b/>
              </w:rPr>
              <w:t xml:space="preserve">$ </w:t>
            </w:r>
            <w:r w:rsidR="00BC5D8C">
              <w:rPr>
                <w:b/>
              </w:rPr>
              <w:t>5</w:t>
            </w:r>
            <w:r>
              <w:rPr>
                <w:b/>
              </w:rPr>
              <w:t>.</w:t>
            </w:r>
            <w:r w:rsidR="00BC5D8C">
              <w:rPr>
                <w:b/>
              </w:rPr>
              <w:t>00</w:t>
            </w:r>
            <w:r>
              <w:rPr>
                <w:b/>
              </w:rPr>
              <w:t xml:space="preserve"> (N)                         </w:t>
            </w:r>
          </w:p>
        </w:tc>
        <w:tc>
          <w:tcPr>
            <w:tcW w:w="2204" w:type="dxa"/>
          </w:tcPr>
          <w:p w:rsidR="007843FB" w:rsidRDefault="007843FB" w:rsidP="007100B5">
            <w:pPr>
              <w:jc w:val="center"/>
              <w:rPr>
                <w:b/>
              </w:rPr>
            </w:pPr>
          </w:p>
          <w:p w:rsidR="007843FB" w:rsidRDefault="007843FB" w:rsidP="00BC5D8C">
            <w:pPr>
              <w:jc w:val="center"/>
              <w:rPr>
                <w:b/>
              </w:rPr>
            </w:pPr>
            <w:r>
              <w:rPr>
                <w:b/>
              </w:rPr>
              <w:t>$ 5.</w:t>
            </w:r>
            <w:r w:rsidR="00BC5D8C">
              <w:rPr>
                <w:b/>
              </w:rPr>
              <w:t>8</w:t>
            </w:r>
            <w:r>
              <w:rPr>
                <w:b/>
              </w:rPr>
              <w:t xml:space="preserve">0 (N)                             </w:t>
            </w:r>
          </w:p>
        </w:tc>
      </w:tr>
    </w:tbl>
    <w:p w:rsidR="00AD7190" w:rsidRDefault="00AD7190">
      <w:pPr>
        <w:pStyle w:val="Heading1"/>
        <w:jc w:val="left"/>
      </w:pPr>
    </w:p>
    <w:p w:rsidR="00BC5D8C" w:rsidRDefault="00AD7190" w:rsidP="00BC5D8C">
      <w:pPr>
        <w:pStyle w:val="Header"/>
        <w:tabs>
          <w:tab w:val="clear" w:pos="8640"/>
          <w:tab w:val="left" w:pos="360"/>
          <w:tab w:val="left" w:pos="810"/>
          <w:tab w:val="right" w:pos="10440"/>
        </w:tabs>
        <w:ind w:left="270" w:right="360"/>
        <w:rPr>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00BC5D8C">
        <w:lastRenderedPageBreak/>
        <w:t xml:space="preserve">Tariff No. </w:t>
      </w:r>
      <w:r w:rsidR="00BC5D8C">
        <w:rPr>
          <w:b/>
          <w:u w:val="single"/>
        </w:rPr>
        <w:t>15</w:t>
      </w:r>
      <w:r w:rsidR="00BC5D8C">
        <w:tab/>
      </w:r>
      <w:r w:rsidR="00BC5D8C">
        <w:tab/>
      </w:r>
      <w:proofErr w:type="gramStart"/>
      <w:r w:rsidR="00BC5D8C">
        <w:rPr>
          <w:u w:val="single"/>
        </w:rPr>
        <w:t>Original</w:t>
      </w:r>
      <w:r w:rsidR="00BC5D8C">
        <w:t xml:space="preserve">  Page</w:t>
      </w:r>
      <w:proofErr w:type="gramEnd"/>
      <w:r w:rsidR="00BC5D8C">
        <w:t xml:space="preserve"> No. </w:t>
      </w:r>
      <w:r w:rsidR="00BC5D8C">
        <w:rPr>
          <w:u w:val="single"/>
        </w:rPr>
        <w:t>21</w:t>
      </w:r>
      <w:r w:rsidR="00BC5D8C">
        <w:t xml:space="preserve"> </w:t>
      </w:r>
    </w:p>
    <w:p w:rsidR="00BC5D8C" w:rsidRDefault="00BC5D8C" w:rsidP="00BC5D8C">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C5D8C" w:rsidRDefault="00BC5D8C" w:rsidP="00BC5D8C">
      <w:pPr>
        <w:pStyle w:val="Header"/>
        <w:pBdr>
          <w:bottom w:val="single" w:sz="12" w:space="1" w:color="auto"/>
        </w:pBdr>
        <w:tabs>
          <w:tab w:val="clear" w:pos="8640"/>
          <w:tab w:val="right" w:pos="10440"/>
        </w:tabs>
        <w:ind w:left="270"/>
      </w:pPr>
      <w:r>
        <w:t>Registered Trade Name: Waste Management – Sno-King</w:t>
      </w:r>
    </w:p>
    <w:p w:rsidR="00BC5D8C" w:rsidRPr="007843FB" w:rsidRDefault="00BC5D8C" w:rsidP="00BC5D8C">
      <w:pPr>
        <w:pStyle w:val="BodyText2"/>
        <w:ind w:left="2160" w:hanging="1008"/>
        <w:jc w:val="center"/>
        <w:rPr>
          <w:b/>
        </w:rPr>
      </w:pPr>
      <w:r w:rsidRPr="007843FB">
        <w:rPr>
          <w:b/>
        </w:rPr>
        <w:t xml:space="preserve"> </w:t>
      </w:r>
    </w:p>
    <w:p w:rsidR="004E412D" w:rsidRPr="007843FB" w:rsidRDefault="004E412D" w:rsidP="004E412D">
      <w:pPr>
        <w:pStyle w:val="Heading1"/>
        <w:rPr>
          <w:b/>
        </w:rPr>
      </w:pPr>
      <w:r w:rsidRPr="007843FB">
        <w:rPr>
          <w:b/>
        </w:rPr>
        <w:t>Item 100 – Residential Service -- Monthly Rates (Continued on next page)</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E412D" w:rsidRDefault="004E412D" w:rsidP="004E412D">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4E412D" w:rsidRPr="004E412D" w:rsidRDefault="004E412D" w:rsidP="004E412D">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4E412D" w:rsidRPr="004E412D" w:rsidRDefault="004E412D" w:rsidP="004E412D">
      <w:pPr>
        <w:pStyle w:val="BodyText2"/>
        <w:rPr>
          <w:b/>
          <w:sz w:val="20"/>
        </w:rPr>
      </w:pPr>
    </w:p>
    <w:p w:rsidR="004E412D" w:rsidRDefault="004E412D" w:rsidP="004E412D">
      <w:pPr>
        <w:pStyle w:val="BodyText3"/>
      </w:pPr>
      <w:r>
        <w:t>(3) In the following service area: The service area required by King County Code Title10, contained in G-237 as described in Appendi</w:t>
      </w:r>
      <w:r w:rsidR="00674601">
        <w:t>x</w:t>
      </w:r>
      <w:r>
        <w:t xml:space="preserve"> A.</w:t>
      </w:r>
    </w:p>
    <w:p w:rsidR="004E412D" w:rsidRDefault="004E412D" w:rsidP="004E412D">
      <w:pPr>
        <w:pStyle w:val="BodyText3"/>
      </w:pPr>
    </w:p>
    <w:p w:rsidR="004E412D" w:rsidRPr="007843FB" w:rsidRDefault="00BC5D8C" w:rsidP="004E412D">
      <w:pPr>
        <w:pStyle w:val="BodyText2"/>
        <w:rPr>
          <w:sz w:val="22"/>
          <w:szCs w:val="22"/>
        </w:rPr>
      </w:pPr>
      <w:r>
        <w:object w:dxaOrig="11393" w:dyaOrig="3595">
          <v:shape id="_x0000_i1025" type="#_x0000_t75" style="width:523.8pt;height:208.8pt" o:ole="" fillcolor="window">
            <v:imagedata r:id="rId10" o:title=""/>
          </v:shape>
          <o:OLEObject Type="Embed" ProgID="Excel.Sheet.8" ShapeID="_x0000_i1025" DrawAspect="Content" ObjectID="_1335678845" r:id="rId11"/>
        </w:object>
      </w:r>
      <w:r w:rsidR="004E412D" w:rsidRPr="007843FB">
        <w:rPr>
          <w:sz w:val="22"/>
          <w:szCs w:val="22"/>
        </w:rPr>
        <w:t>Frequency of Service Codes:</w:t>
      </w:r>
      <w:r w:rsidR="004E412D" w:rsidRPr="007843FB">
        <w:rPr>
          <w:sz w:val="22"/>
          <w:szCs w:val="22"/>
        </w:rPr>
        <w:tab/>
        <w:t>WG=Weekly</w:t>
      </w:r>
      <w:r w:rsidR="009349EF">
        <w:rPr>
          <w:sz w:val="22"/>
          <w:szCs w:val="22"/>
        </w:rPr>
        <w:t xml:space="preserve"> </w:t>
      </w:r>
      <w:r w:rsidR="004E412D" w:rsidRPr="007843FB">
        <w:rPr>
          <w:sz w:val="22"/>
          <w:szCs w:val="22"/>
        </w:rPr>
        <w:t>Garbage;</w:t>
      </w:r>
      <w:r w:rsidR="009349EF">
        <w:rPr>
          <w:sz w:val="22"/>
          <w:szCs w:val="22"/>
        </w:rPr>
        <w:t xml:space="preserve"> EO</w:t>
      </w:r>
      <w:r w:rsidR="004E412D" w:rsidRPr="007843FB">
        <w:rPr>
          <w:sz w:val="22"/>
          <w:szCs w:val="22"/>
        </w:rPr>
        <w:t>W</w:t>
      </w:r>
      <w:r w:rsidR="009349EF">
        <w:rPr>
          <w:sz w:val="22"/>
          <w:szCs w:val="22"/>
        </w:rPr>
        <w:t>R</w:t>
      </w:r>
      <w:r w:rsidR="004E412D" w:rsidRPr="007843FB">
        <w:rPr>
          <w:sz w:val="22"/>
          <w:szCs w:val="22"/>
        </w:rPr>
        <w:t xml:space="preserve">=Every Other Week </w:t>
      </w:r>
      <w:r w:rsidR="009349EF">
        <w:rPr>
          <w:sz w:val="22"/>
          <w:szCs w:val="22"/>
        </w:rPr>
        <w:t>Recycle</w:t>
      </w:r>
      <w:r w:rsidR="004E412D" w:rsidRPr="007843FB">
        <w:rPr>
          <w:sz w:val="22"/>
          <w:szCs w:val="22"/>
        </w:rPr>
        <w:t xml:space="preserve">; MG=Monthly Garbage </w:t>
      </w:r>
    </w:p>
    <w:p w:rsidR="004E412D" w:rsidRDefault="004E412D" w:rsidP="004E41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333C6B">
        <w:rPr>
          <w:b/>
          <w:u w:val="single"/>
        </w:rPr>
        <w:t>1.05</w:t>
      </w:r>
      <w:r>
        <w:rPr>
          <w:b/>
          <w:u w:val="single"/>
        </w:rPr>
        <w:t>&gt;</w:t>
      </w:r>
      <w:r>
        <w:t xml:space="preserve"> per month for customers in the service areas described in Appendices A </w:t>
      </w:r>
      <w:r w:rsidR="001047E9">
        <w:t>and B</w:t>
      </w:r>
      <w:r>
        <w:t xml:space="preserve">. </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p>
    <w:p w:rsidR="004E412D" w:rsidRDefault="004E412D" w:rsidP="004E412D">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333C6B">
        <w:rPr>
          <w:b/>
          <w:u w:val="single"/>
        </w:rPr>
        <w:t>June</w:t>
      </w:r>
      <w:r w:rsidRPr="009D3C89">
        <w:rPr>
          <w:b/>
          <w:u w:val="single"/>
        </w:rPr>
        <w:t xml:space="preserve"> 30, 20</w:t>
      </w:r>
      <w:r w:rsidR="00333C6B">
        <w:rPr>
          <w:b/>
          <w:u w:val="single"/>
        </w:rPr>
        <w:t>10</w:t>
      </w:r>
      <w:r w:rsidR="00146E03">
        <w:rPr>
          <w:b/>
          <w:u w:val="single"/>
        </w:rPr>
        <w:t xml:space="preserve"> </w:t>
      </w:r>
      <w:r w:rsidRPr="00735389">
        <w:rPr>
          <w:u w:val="single"/>
        </w:rPr>
        <w:t xml:space="preserve"> </w:t>
      </w:r>
    </w:p>
    <w:p w:rsidR="00204294" w:rsidRDefault="00204294" w:rsidP="00204294">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22</w:t>
      </w:r>
      <w:r>
        <w:t xml:space="preserve"> </w:t>
      </w:r>
    </w:p>
    <w:p w:rsidR="00204294" w:rsidRDefault="00204294" w:rsidP="00204294">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04294" w:rsidRDefault="00204294" w:rsidP="00204294">
      <w:pPr>
        <w:pStyle w:val="Header"/>
        <w:pBdr>
          <w:bottom w:val="single" w:sz="12" w:space="1" w:color="auto"/>
        </w:pBdr>
        <w:tabs>
          <w:tab w:val="clear" w:pos="8640"/>
          <w:tab w:val="right" w:pos="10440"/>
        </w:tabs>
        <w:ind w:left="270"/>
      </w:pPr>
      <w:r>
        <w:t>Registered Trade Name: Waste Management – Sno-King</w:t>
      </w:r>
    </w:p>
    <w:p w:rsidR="00204294" w:rsidRDefault="00204294">
      <w:pPr>
        <w:pStyle w:val="Heading1"/>
        <w:rPr>
          <w:b/>
          <w:bCs/>
        </w:rPr>
      </w:pPr>
    </w:p>
    <w:p w:rsidR="00AD7190" w:rsidRDefault="00AD7190">
      <w:pPr>
        <w:pStyle w:val="Heading1"/>
        <w:rPr>
          <w:b/>
          <w:bCs/>
        </w:rPr>
      </w:pPr>
      <w:r>
        <w:rPr>
          <w:b/>
          <w:bCs/>
        </w:rPr>
        <w:t>Item 100 – Residential Service – Monthly Rates (continued from previous page)</w:t>
      </w:r>
    </w:p>
    <w:p w:rsidR="00AD7190" w:rsidRDefault="00AD7190">
      <w:pPr>
        <w:rPr>
          <w:b/>
          <w:bCs/>
        </w:rPr>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w:t>
      </w:r>
      <w:r>
        <w:rPr>
          <w:b/>
          <w:u w:val="single"/>
        </w:rPr>
        <w:t>not</w:t>
      </w:r>
      <w:r>
        <w:t xml:space="preserve"> receive garbage services add </w:t>
      </w:r>
      <w:r>
        <w:rPr>
          <w:b/>
          <w:u w:val="single"/>
        </w:rPr>
        <w:t>$1.</w:t>
      </w:r>
      <w:r w:rsidR="009D3C89">
        <w:rPr>
          <w:b/>
          <w:u w:val="single"/>
        </w:rPr>
        <w:t>1</w:t>
      </w:r>
      <w:r>
        <w:rPr>
          <w:b/>
          <w:u w:val="single"/>
        </w:rPr>
        <w:t xml:space="preserve">0 </w:t>
      </w:r>
      <w:r>
        <w:t xml:space="preserve">to the rates above for recycling services and </w:t>
      </w:r>
      <w:r>
        <w:rPr>
          <w:b/>
          <w:u w:val="single"/>
        </w:rPr>
        <w:t>$1.</w:t>
      </w:r>
      <w:r w:rsidR="009D3C89">
        <w:rPr>
          <w:b/>
          <w:u w:val="single"/>
        </w:rPr>
        <w:t>10</w:t>
      </w:r>
      <w:r>
        <w:t xml:space="preserve"> to the rates above for yard waste services.</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The charge for an occasional extra residential bag, can, cart, unit, mini-can, or micro-mini can on a regular pickup is: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AD7190">
        <w:tblPrEx>
          <w:tblCellMar>
            <w:top w:w="0" w:type="dxa"/>
            <w:bottom w:w="0" w:type="dxa"/>
          </w:tblCellMar>
        </w:tblPrEx>
        <w:trPr>
          <w:trHeight w:val="552"/>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rsidP="002042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333C6B">
              <w:rPr>
                <w:b/>
                <w:szCs w:val="24"/>
              </w:rPr>
              <w:t>4.</w:t>
            </w:r>
            <w:r w:rsidR="00204294">
              <w:rPr>
                <w:b/>
                <w:szCs w:val="24"/>
              </w:rPr>
              <w:t>6</w:t>
            </w:r>
            <w:r w:rsidR="009D3C89">
              <w:rPr>
                <w:b/>
                <w:szCs w:val="24"/>
              </w:rPr>
              <w:t>0</w:t>
            </w:r>
            <w:r>
              <w:rPr>
                <w:b/>
                <w:szCs w:val="24"/>
              </w:rPr>
              <w:t xml:space="preserve"> (</w:t>
            </w:r>
            <w:r w:rsidR="00333C6B">
              <w:rPr>
                <w:b/>
                <w:szCs w:val="24"/>
              </w:rPr>
              <w:t>A</w:t>
            </w:r>
            <w:r>
              <w:rPr>
                <w:b/>
                <w:szCs w:val="24"/>
              </w:rPr>
              <w:t>)</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B6548A">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0</w:t>
            </w:r>
            <w:r w:rsidR="00B6548A">
              <w:rPr>
                <w:b/>
                <w:szCs w:val="24"/>
              </w:rPr>
              <w:t xml:space="preserve"> </w:t>
            </w:r>
          </w:p>
        </w:tc>
      </w:tr>
      <w:tr w:rsidR="00AD7190">
        <w:tblPrEx>
          <w:tblCellMar>
            <w:top w:w="0" w:type="dxa"/>
            <w:bottom w:w="0" w:type="dxa"/>
          </w:tblCellMar>
        </w:tblPrEx>
        <w:trPr>
          <w:trHeight w:val="1299"/>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96-gallon cart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10.</w:t>
            </w:r>
            <w:r w:rsidR="00B6548A">
              <w:rPr>
                <w:b/>
                <w:szCs w:val="24"/>
              </w:rPr>
              <w:t>4</w:t>
            </w:r>
            <w:r w:rsidR="009D3C89">
              <w:rPr>
                <w:b/>
                <w:szCs w:val="24"/>
              </w:rPr>
              <w:t xml:space="preserve">5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9D3C89">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 xml:space="preserve">0 </w:t>
            </w:r>
            <w:r>
              <w:rPr>
                <w:b/>
                <w:szCs w:val="24"/>
              </w:rPr>
              <w:t xml:space="preserve"> </w:t>
            </w:r>
          </w:p>
        </w:tc>
      </w:tr>
    </w:tbl>
    <w:p w:rsidR="00AD7190" w:rsidRDefault="00AD7190">
      <w:pPr>
        <w:pStyle w:val="Heading1"/>
      </w:pPr>
    </w:p>
    <w:p w:rsidR="00AD7190" w:rsidRDefault="00AD7190"/>
    <w:p w:rsidR="00AD7190" w:rsidRDefault="00AD7190"/>
    <w:p w:rsidR="00AD7190" w:rsidRDefault="00AD7190">
      <w:pPr>
        <w:pStyle w:val="Heading1"/>
      </w:pPr>
    </w:p>
    <w:p w:rsidR="00AD7190" w:rsidRDefault="00AD7190"/>
    <w:p w:rsidR="00AD7190" w:rsidRDefault="00AD7190"/>
    <w:p w:rsidR="00AD7190" w:rsidRDefault="00AD7190"/>
    <w:p w:rsidR="00AD7190" w:rsidRDefault="00AD7190"/>
    <w:p w:rsidR="009D3C89" w:rsidRDefault="009D3C89"/>
    <w:p w:rsidR="00AD7190" w:rsidRDefault="00AD7190"/>
    <w:p w:rsidR="009035E3" w:rsidRDefault="009035E3" w:rsidP="009035E3">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2</w:t>
      </w:r>
      <w:r w:rsidR="00866AB8">
        <w:rPr>
          <w:u w:val="single"/>
        </w:rPr>
        <w:t>4</w:t>
      </w:r>
      <w:r>
        <w:t xml:space="preserve"> </w:t>
      </w:r>
    </w:p>
    <w:p w:rsidR="009035E3" w:rsidRDefault="009035E3" w:rsidP="009035E3">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035E3" w:rsidRDefault="009035E3" w:rsidP="009035E3">
      <w:pPr>
        <w:pStyle w:val="Header"/>
        <w:pBdr>
          <w:bottom w:val="single" w:sz="12" w:space="1" w:color="auto"/>
        </w:pBdr>
        <w:tabs>
          <w:tab w:val="clear" w:pos="8640"/>
          <w:tab w:val="right" w:pos="10440"/>
        </w:tabs>
        <w:ind w:left="270"/>
      </w:pPr>
      <w:r>
        <w:t>Registered Trade Name: Waste Management – Sno-King</w:t>
      </w:r>
    </w:p>
    <w:p w:rsidR="00AD7190" w:rsidRDefault="00AD7190">
      <w:pPr>
        <w:pStyle w:val="Heading1"/>
        <w:rPr>
          <w:b/>
          <w:bCs/>
        </w:rPr>
      </w:pPr>
      <w:r>
        <w:rPr>
          <w:b/>
          <w:bCs/>
        </w:rPr>
        <w:t>Item 105 – Multi-family Rates (company-owned garbage container) – per pick up</w:t>
      </w:r>
    </w:p>
    <w:p w:rsidR="00DD084B" w:rsidRDefault="00DD084B">
      <w:pPr>
        <w:pStyle w:val="Heading1"/>
        <w:jc w:val="left"/>
        <w:rPr>
          <w:b/>
          <w:bCs/>
          <w:sz w:val="22"/>
        </w:rPr>
      </w:pPr>
    </w:p>
    <w:p w:rsidR="00AD7190" w:rsidRDefault="00AD7190">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AD7190" w:rsidRDefault="009035E3">
      <w:pPr>
        <w:pStyle w:val="Heading1"/>
        <w:tabs>
          <w:tab w:val="clear" w:pos="10620"/>
          <w:tab w:val="right" w:pos="10800"/>
        </w:tabs>
        <w:jc w:val="left"/>
        <w:rPr>
          <w:b/>
          <w:sz w:val="20"/>
          <w:u w:val="none"/>
        </w:rPr>
      </w:pPr>
      <w:r w:rsidRPr="00DE2A81">
        <w:rPr>
          <w:b/>
          <w:sz w:val="20"/>
          <w:u w:val="none"/>
        </w:rPr>
        <w:object w:dxaOrig="17662" w:dyaOrig="5859">
          <v:shape id="_x0000_i1026" type="#_x0000_t75" style="width:883.2pt;height:292.8pt" o:ole="">
            <v:imagedata r:id="rId12" o:title=""/>
          </v:shape>
          <o:OLEObject Type="Embed" ProgID="Excel.Sheet.8" ShapeID="_x0000_i1026" DrawAspect="Content" ObjectID="_1335678846" r:id="rId13"/>
        </w:object>
      </w:r>
      <w:r w:rsidR="00AD7190">
        <w:rPr>
          <w:b/>
          <w:sz w:val="20"/>
          <w:u w:val="none"/>
        </w:rPr>
        <w:t>Frequency of Service Codes: W=weekly; EOW – Every other went; M = Monthly</w:t>
      </w:r>
      <w:r w:rsidR="00AD7190">
        <w:rPr>
          <w:b/>
          <w:sz w:val="20"/>
          <w:u w:val="none"/>
        </w:rPr>
        <w:tab/>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866AB8">
        <w:rPr>
          <w:b/>
          <w:sz w:val="20"/>
          <w:u w:val="single"/>
        </w:rPr>
        <w:t>9</w:t>
      </w:r>
      <w:r w:rsidR="00333C6B">
        <w:rPr>
          <w:b/>
          <w:sz w:val="20"/>
          <w:u w:val="single"/>
        </w:rPr>
        <w:t>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866AB8">
        <w:rPr>
          <w:b/>
          <w:sz w:val="20"/>
          <w:u w:val="single"/>
        </w:rPr>
        <w:t>9</w:t>
      </w:r>
      <w:r w:rsidR="00333C6B">
        <w:rPr>
          <w:b/>
          <w:sz w:val="20"/>
          <w:u w:val="single"/>
        </w:rPr>
        <w:t>0(A)</w:t>
      </w:r>
      <w:r>
        <w:rPr>
          <w:sz w:val="20"/>
        </w:rPr>
        <w:t xml:space="preserve"> will be assessed for unlocking padlocks or other locking devices on containers to perform pickup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706E3">
        <w:rPr>
          <w:b/>
          <w:sz w:val="20"/>
          <w:u w:val="single"/>
        </w:rPr>
        <w:t>5</w:t>
      </w:r>
      <w:r>
        <w:rPr>
          <w:sz w:val="20"/>
        </w:rPr>
        <w:t xml:space="preserve"> per month will be assessed on containers with this item upon customer request.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0706E3">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0706E3">
        <w:rPr>
          <w:b/>
          <w:sz w:val="20"/>
          <w:u w:val="single"/>
        </w:rPr>
        <w:t>3</w:t>
      </w:r>
      <w:r>
        <w:rPr>
          <w:b/>
          <w:sz w:val="20"/>
          <w:u w:val="single"/>
        </w:rPr>
        <w:t>0</w:t>
      </w:r>
      <w:r>
        <w:rPr>
          <w:sz w:val="20"/>
        </w:rPr>
        <w:t xml:space="preserve"> per month.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w:t>
      </w:r>
      <w:r w:rsidR="00DE2A81">
        <w:rPr>
          <w:b/>
          <w:bCs/>
          <w:sz w:val="20"/>
          <w:u w:val="single"/>
        </w:rPr>
        <w:t>6</w:t>
      </w:r>
      <w:r>
        <w:rPr>
          <w:b/>
          <w:bCs/>
          <w:sz w:val="20"/>
          <w:u w:val="single"/>
        </w:rPr>
        <w:t>.</w:t>
      </w:r>
    </w:p>
    <w:p w:rsidR="00DE2A81" w:rsidRPr="000706E3" w:rsidRDefault="00DE2A81" w:rsidP="00DE2A81">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333C6B">
        <w:rPr>
          <w:b/>
          <w:sz w:val="22"/>
          <w:szCs w:val="22"/>
          <w:u w:val="single"/>
        </w:rPr>
        <w:t>June</w:t>
      </w:r>
      <w:r w:rsidRPr="000706E3">
        <w:rPr>
          <w:b/>
          <w:sz w:val="22"/>
          <w:szCs w:val="22"/>
          <w:u w:val="single"/>
        </w:rPr>
        <w:t xml:space="preserve"> 30, 20</w:t>
      </w:r>
      <w:r w:rsidR="00333C6B">
        <w:rPr>
          <w:b/>
          <w:sz w:val="22"/>
          <w:szCs w:val="22"/>
          <w:u w:val="single"/>
        </w:rPr>
        <w:t>10</w:t>
      </w:r>
      <w:r w:rsidR="00C53DB3">
        <w:rPr>
          <w:b/>
          <w:sz w:val="22"/>
          <w:szCs w:val="22"/>
          <w:u w:val="single"/>
        </w:rPr>
        <w:t xml:space="preserve"> </w:t>
      </w:r>
    </w:p>
    <w:p w:rsidR="00866AB8" w:rsidRDefault="00866AB8" w:rsidP="00866AB8">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25</w:t>
      </w:r>
      <w:r>
        <w:t xml:space="preserve"> </w:t>
      </w:r>
    </w:p>
    <w:p w:rsidR="00866AB8" w:rsidRDefault="00866AB8" w:rsidP="00866AB8">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66AB8" w:rsidRDefault="00866AB8" w:rsidP="00866AB8">
      <w:pPr>
        <w:pStyle w:val="Header"/>
        <w:pBdr>
          <w:bottom w:val="single" w:sz="12" w:space="1" w:color="auto"/>
        </w:pBdr>
        <w:tabs>
          <w:tab w:val="clear" w:pos="8640"/>
          <w:tab w:val="right" w:pos="10440"/>
        </w:tabs>
        <w:ind w:left="270"/>
      </w:pPr>
      <w:r>
        <w:t>Registered Trade Name: Waste Management – Sno-King</w:t>
      </w:r>
    </w:p>
    <w:p w:rsidR="00866AB8" w:rsidRDefault="00866AB8" w:rsidP="00C331E8">
      <w:pPr>
        <w:pStyle w:val="Heading1"/>
        <w:rPr>
          <w:b/>
          <w:bCs/>
        </w:rPr>
      </w:pPr>
    </w:p>
    <w:p w:rsidR="00C331E8" w:rsidRDefault="00C331E8" w:rsidP="00C331E8">
      <w:pPr>
        <w:pStyle w:val="Heading1"/>
        <w:rPr>
          <w:b/>
          <w:bCs/>
        </w:rPr>
      </w:pPr>
      <w:r>
        <w:rPr>
          <w:b/>
          <w:bCs/>
        </w:rPr>
        <w:t xml:space="preserve">Item 105 – Multi-family Rates (company-owned garbage container) – per pick </w:t>
      </w:r>
      <w:proofErr w:type="gramStart"/>
      <w:r>
        <w:rPr>
          <w:b/>
          <w:bCs/>
        </w:rPr>
        <w:t>up</w:t>
      </w:r>
      <w:r w:rsidR="000706E3">
        <w:rPr>
          <w:b/>
          <w:bCs/>
        </w:rPr>
        <w:t>(</w:t>
      </w:r>
      <w:proofErr w:type="gramEnd"/>
      <w:r w:rsidR="000706E3">
        <w:rPr>
          <w:b/>
          <w:bCs/>
        </w:rPr>
        <w:t>continued)</w:t>
      </w:r>
    </w:p>
    <w:p w:rsidR="00C331E8" w:rsidRDefault="00C331E8" w:rsidP="00C331E8">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C331E8" w:rsidRDefault="004055B6" w:rsidP="00C331E8">
      <w:pPr>
        <w:pStyle w:val="Heading1"/>
        <w:tabs>
          <w:tab w:val="clear" w:pos="10620"/>
          <w:tab w:val="right" w:pos="10800"/>
        </w:tabs>
        <w:jc w:val="left"/>
        <w:rPr>
          <w:b/>
          <w:sz w:val="20"/>
          <w:u w:val="none"/>
        </w:rPr>
      </w:pPr>
      <w:r w:rsidRPr="00DE2A81">
        <w:rPr>
          <w:b/>
          <w:sz w:val="20"/>
          <w:u w:val="none"/>
        </w:rPr>
        <w:object w:dxaOrig="12857" w:dyaOrig="5859">
          <v:shape id="_x0000_i1027" type="#_x0000_t75" style="width:642.6pt;height:292.8pt" o:ole="">
            <v:imagedata r:id="rId14" o:title=""/>
          </v:shape>
          <o:OLEObject Type="Embed" ProgID="Excel.Sheet.8" ShapeID="_x0000_i1027" DrawAspect="Content" ObjectID="_1335678847" r:id="rId15"/>
        </w:object>
      </w:r>
      <w:r w:rsidR="00C331E8">
        <w:rPr>
          <w:b/>
          <w:sz w:val="20"/>
          <w:u w:val="none"/>
        </w:rPr>
        <w:t>Frequency of Service Codes: W=weekly; EOW – Every other went; M = Monthly</w:t>
      </w:r>
      <w:r w:rsidR="00C331E8">
        <w:rPr>
          <w:b/>
          <w:sz w:val="20"/>
          <w:u w:val="none"/>
        </w:rPr>
        <w:tab/>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C331E8" w:rsidRDefault="00C331E8" w:rsidP="00C331E8">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331E8" w:rsidRDefault="00C331E8" w:rsidP="00C331E8">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C331E8" w:rsidRDefault="00C331E8" w:rsidP="00C331E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4055B6">
        <w:rPr>
          <w:b/>
          <w:sz w:val="20"/>
          <w:u w:val="single"/>
        </w:rPr>
        <w:t>90</w:t>
      </w:r>
      <w:r w:rsidR="00333C6B">
        <w:rPr>
          <w:b/>
          <w:sz w:val="20"/>
          <w:u w:val="single"/>
        </w:rPr>
        <w:t>(A)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4055B6">
        <w:rPr>
          <w:b/>
          <w:sz w:val="20"/>
          <w:u w:val="single"/>
        </w:rPr>
        <w:t>9</w:t>
      </w:r>
      <w:r>
        <w:rPr>
          <w:b/>
          <w:sz w:val="20"/>
          <w:u w:val="single"/>
        </w:rPr>
        <w:t>0</w:t>
      </w:r>
      <w:r w:rsidR="00333C6B">
        <w:rPr>
          <w:b/>
          <w:sz w:val="20"/>
          <w:u w:val="single"/>
        </w:rPr>
        <w:t>(A)</w:t>
      </w:r>
      <w:r>
        <w:rPr>
          <w:sz w:val="20"/>
        </w:rPr>
        <w:t xml:space="preserve"> will be assessed for unlocking padlocks or other locking devices on containers to perform pickup service.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A4402">
        <w:rPr>
          <w:b/>
          <w:sz w:val="20"/>
          <w:u w:val="single"/>
        </w:rPr>
        <w:t>5</w:t>
      </w:r>
      <w:r>
        <w:rPr>
          <w:sz w:val="20"/>
        </w:rPr>
        <w:t xml:space="preserve"> per month will be assessed on containers with this item upon customer request.</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B21CA0">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B21CA0">
        <w:rPr>
          <w:b/>
          <w:sz w:val="20"/>
          <w:u w:val="single"/>
        </w:rPr>
        <w:t>3</w:t>
      </w:r>
      <w:r>
        <w:rPr>
          <w:b/>
          <w:sz w:val="20"/>
          <w:u w:val="single"/>
        </w:rPr>
        <w:t>0</w:t>
      </w:r>
      <w:r>
        <w:rPr>
          <w:sz w:val="20"/>
        </w:rPr>
        <w:t xml:space="preserve"> per month. </w:t>
      </w:r>
    </w:p>
    <w:p w:rsidR="000706E3" w:rsidRDefault="00C331E8" w:rsidP="004055B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rPr>
      </w:pPr>
      <w:r>
        <w:rPr>
          <w:sz w:val="20"/>
        </w:rPr>
        <w:t xml:space="preserve">Description/rules related to recycling program are shown on page </w:t>
      </w:r>
      <w:r>
        <w:rPr>
          <w:b/>
          <w:bCs/>
          <w:sz w:val="20"/>
          <w:u w:val="single"/>
        </w:rPr>
        <w:t>26.</w:t>
      </w:r>
    </w:p>
    <w:p w:rsidR="00C331E8" w:rsidRDefault="00C331E8" w:rsidP="00C331E8">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0A4402">
        <w:rPr>
          <w:b/>
          <w:sz w:val="22"/>
          <w:szCs w:val="22"/>
          <w:u w:val="single"/>
        </w:rPr>
        <w:t>June</w:t>
      </w:r>
      <w:r w:rsidRPr="000706E3">
        <w:rPr>
          <w:b/>
          <w:sz w:val="22"/>
          <w:szCs w:val="22"/>
          <w:u w:val="single"/>
        </w:rPr>
        <w:t xml:space="preserve"> 30, 20</w:t>
      </w:r>
      <w:r w:rsidR="000A4402">
        <w:rPr>
          <w:b/>
          <w:sz w:val="22"/>
          <w:szCs w:val="22"/>
          <w:u w:val="single"/>
        </w:rPr>
        <w:t>10</w:t>
      </w:r>
    </w:p>
    <w:p w:rsidR="004055B6" w:rsidRDefault="004055B6" w:rsidP="004055B6">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28</w:t>
      </w:r>
      <w:r>
        <w:t xml:space="preserve"> </w:t>
      </w:r>
    </w:p>
    <w:p w:rsidR="004055B6" w:rsidRDefault="004055B6" w:rsidP="004055B6">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055B6" w:rsidRDefault="004055B6" w:rsidP="004055B6">
      <w:pPr>
        <w:pStyle w:val="Header"/>
        <w:pBdr>
          <w:bottom w:val="single" w:sz="12" w:space="1" w:color="auto"/>
        </w:pBdr>
        <w:tabs>
          <w:tab w:val="clear" w:pos="8640"/>
          <w:tab w:val="right" w:pos="10440"/>
        </w:tabs>
        <w:ind w:left="270"/>
      </w:pPr>
      <w:r>
        <w:t>Registered Trade Name: Waste Management – Sno-King</w:t>
      </w:r>
    </w:p>
    <w:p w:rsidR="00AD7190" w:rsidRDefault="00AD7190"/>
    <w:p w:rsidR="00AD7190" w:rsidRDefault="00AD7190">
      <w:pPr>
        <w:pStyle w:val="Heading1"/>
        <w:rPr>
          <w:b/>
          <w:bCs/>
        </w:rPr>
      </w:pPr>
      <w:r>
        <w:rPr>
          <w:b/>
          <w:bCs/>
        </w:rPr>
        <w:t>Item 120 – Drums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AD7190">
        <w:tblPrEx>
          <w:tblCellMar>
            <w:top w:w="0" w:type="dxa"/>
            <w:bottom w:w="0" w:type="dxa"/>
          </w:tblCellMar>
        </w:tblPrEx>
        <w:trPr>
          <w:jc w:val="center"/>
        </w:trPr>
        <w:tc>
          <w:tcPr>
            <w:tcW w:w="2880" w:type="dxa"/>
          </w:tcPr>
          <w:p w:rsidR="00AD7190" w:rsidRDefault="00AD7190">
            <w:pPr>
              <w:jc w:val="center"/>
            </w:pPr>
            <w:r>
              <w:t>Type of Service</w:t>
            </w:r>
          </w:p>
        </w:tc>
        <w:tc>
          <w:tcPr>
            <w:tcW w:w="2880" w:type="dxa"/>
          </w:tcPr>
          <w:p w:rsidR="00AD7190" w:rsidRDefault="00AD7190">
            <w:pPr>
              <w:jc w:val="center"/>
            </w:pPr>
            <w:r>
              <w:t>Rate Per Drum, Per Pickup</w:t>
            </w:r>
          </w:p>
        </w:tc>
      </w:tr>
      <w:tr w:rsidR="00AD7190">
        <w:tblPrEx>
          <w:tblCellMar>
            <w:top w:w="0" w:type="dxa"/>
            <w:bottom w:w="0" w:type="dxa"/>
          </w:tblCellMar>
        </w:tblPrEx>
        <w:trPr>
          <w:jc w:val="center"/>
        </w:trPr>
        <w:tc>
          <w:tcPr>
            <w:tcW w:w="2880" w:type="dxa"/>
          </w:tcPr>
          <w:p w:rsidR="00AD7190" w:rsidRDefault="00AD7190">
            <w:r>
              <w:t>Regular Route Service</w:t>
            </w:r>
          </w:p>
        </w:tc>
        <w:tc>
          <w:tcPr>
            <w:tcW w:w="2880" w:type="dxa"/>
          </w:tcPr>
          <w:p w:rsidR="00AD7190" w:rsidRDefault="00AD7190">
            <w:r>
              <w:t>$</w:t>
            </w:r>
          </w:p>
        </w:tc>
      </w:tr>
      <w:tr w:rsidR="00AD7190">
        <w:tblPrEx>
          <w:tblCellMar>
            <w:top w:w="0" w:type="dxa"/>
            <w:bottom w:w="0" w:type="dxa"/>
          </w:tblCellMar>
        </w:tblPrEx>
        <w:trPr>
          <w:jc w:val="center"/>
        </w:trPr>
        <w:tc>
          <w:tcPr>
            <w:tcW w:w="2880" w:type="dxa"/>
          </w:tcPr>
          <w:p w:rsidR="00AD7190" w:rsidRDefault="00AD7190">
            <w:r>
              <w:t xml:space="preserve">Special Pickup </w:t>
            </w:r>
          </w:p>
        </w:tc>
        <w:tc>
          <w:tcPr>
            <w:tcW w:w="2880" w:type="dxa"/>
          </w:tcPr>
          <w:p w:rsidR="00AD7190" w:rsidRDefault="00AD7190">
            <w:r>
              <w:t>$</w:t>
            </w:r>
          </w:p>
        </w:tc>
      </w:tr>
    </w:tbl>
    <w:p w:rsidR="00AD7190" w:rsidRDefault="00AD7190">
      <w:pPr>
        <w:pBdr>
          <w:bottom w:val="single" w:sz="12" w:space="1" w:color="auto"/>
        </w:pBdr>
      </w:pPr>
    </w:p>
    <w:p w:rsidR="00AD7190" w:rsidRDefault="00AD7190"/>
    <w:p w:rsidR="00AD7190" w:rsidRDefault="00AD7190">
      <w:pPr>
        <w:pStyle w:val="Heading1"/>
        <w:rPr>
          <w:b/>
          <w:bCs/>
        </w:rPr>
      </w:pPr>
      <w:r>
        <w:rPr>
          <w:b/>
          <w:bCs/>
        </w:rPr>
        <w:t>Item 130 – Litter Receptacles and Litter Toters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AD7190">
        <w:tblPrEx>
          <w:tblCellMar>
            <w:top w:w="0" w:type="dxa"/>
            <w:bottom w:w="0" w:type="dxa"/>
          </w:tblCellMar>
        </w:tblPrEx>
        <w:trPr>
          <w:jc w:val="center"/>
        </w:trPr>
        <w:tc>
          <w:tcPr>
            <w:tcW w:w="3420" w:type="dxa"/>
            <w:gridSpan w:val="2"/>
          </w:tcPr>
          <w:p w:rsidR="00AD7190" w:rsidRDefault="00AD7190">
            <w:r>
              <w:t>Customer-owned Receptacle</w:t>
            </w:r>
          </w:p>
        </w:tc>
        <w:tc>
          <w:tcPr>
            <w:tcW w:w="3330" w:type="dxa"/>
          </w:tcPr>
          <w:p w:rsidR="00AD7190" w:rsidRDefault="00AD7190">
            <w:r>
              <w:t>Rate Per Receptacle, Per Pickup</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right" w:pos="-1233"/>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cantSplit/>
          <w:jc w:val="center"/>
        </w:trPr>
        <w:tc>
          <w:tcPr>
            <w:tcW w:w="6750" w:type="dxa"/>
            <w:gridSpan w:val="3"/>
          </w:tcPr>
          <w:p w:rsidR="00AD7190" w:rsidRDefault="00AD7190">
            <w:r>
              <w:t>Company-owned Receptacle</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bl>
    <w:p w:rsidR="00AD7190" w:rsidRDefault="00AD7190">
      <w:pPr>
        <w:pBdr>
          <w:bottom w:val="single" w:sz="12" w:space="1" w:color="auto"/>
        </w:pBdr>
      </w:pPr>
    </w:p>
    <w:p w:rsidR="004055B6" w:rsidRDefault="004055B6">
      <w:pPr>
        <w:pStyle w:val="Heading1"/>
        <w:rPr>
          <w:b/>
          <w:bCs/>
        </w:rPr>
      </w:pPr>
    </w:p>
    <w:p w:rsidR="00AD7190" w:rsidRDefault="00AD7190">
      <w:pPr>
        <w:pStyle w:val="Heading1"/>
        <w:rPr>
          <w:b/>
          <w:bCs/>
        </w:rPr>
      </w:pPr>
      <w:r>
        <w:rPr>
          <w:b/>
          <w:bCs/>
        </w:rPr>
        <w:t>Item 150 – Loose and Bulky Material</w:t>
      </w:r>
    </w:p>
    <w:p w:rsidR="00AD7190" w:rsidRDefault="00AD7190"/>
    <w:p w:rsidR="00AD7190" w:rsidRDefault="00AD7190">
      <w:r>
        <w:rPr>
          <w:u w:val="single"/>
        </w:rPr>
        <w:t xml:space="preserve">Special trips: </w:t>
      </w:r>
      <w:r>
        <w:t xml:space="preserve">  Time rates in Item 160 apply.</w:t>
      </w:r>
    </w:p>
    <w:p w:rsidR="00AD7190" w:rsidRDefault="00AD7190"/>
    <w:p w:rsidR="00AD7190" w:rsidRDefault="00AD7190">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AD7190">
        <w:tblPrEx>
          <w:tblCellMar>
            <w:top w:w="0" w:type="dxa"/>
            <w:bottom w:w="0" w:type="dxa"/>
          </w:tblCellMar>
        </w:tblPrEx>
        <w:tc>
          <w:tcPr>
            <w:tcW w:w="2203" w:type="dxa"/>
            <w:tcBorders>
              <w:top w:val="nil"/>
              <w:left w:val="nil"/>
            </w:tcBorders>
          </w:tcPr>
          <w:p w:rsidR="00AD7190" w:rsidRDefault="00AD7190">
            <w:pPr>
              <w:rPr>
                <w:u w:val="single"/>
              </w:rPr>
            </w:pPr>
          </w:p>
        </w:tc>
        <w:tc>
          <w:tcPr>
            <w:tcW w:w="2203" w:type="dxa"/>
          </w:tcPr>
          <w:p w:rsidR="00AD7190" w:rsidRDefault="00AD7190">
            <w:pPr>
              <w:jc w:val="center"/>
            </w:pPr>
          </w:p>
          <w:p w:rsidR="00AD7190" w:rsidRDefault="00AD7190">
            <w:pPr>
              <w:jc w:val="center"/>
            </w:pPr>
            <w:r>
              <w:t>1 to 4 cubic yards  Rate per Yard</w:t>
            </w:r>
          </w:p>
        </w:tc>
        <w:tc>
          <w:tcPr>
            <w:tcW w:w="2203" w:type="dxa"/>
          </w:tcPr>
          <w:p w:rsidR="00AD7190" w:rsidRDefault="00AD7190">
            <w:pPr>
              <w:jc w:val="center"/>
            </w:pPr>
            <w:r>
              <w:t>Additional cubic yards</w:t>
            </w:r>
          </w:p>
          <w:p w:rsidR="00AD7190" w:rsidRDefault="00AD7190">
            <w:pPr>
              <w:jc w:val="center"/>
            </w:pPr>
            <w:r>
              <w:t>Rate per Yard</w:t>
            </w:r>
          </w:p>
        </w:tc>
        <w:tc>
          <w:tcPr>
            <w:tcW w:w="2203" w:type="dxa"/>
          </w:tcPr>
          <w:p w:rsidR="00AD7190" w:rsidRDefault="00AD7190">
            <w:pPr>
              <w:jc w:val="center"/>
            </w:pPr>
          </w:p>
          <w:p w:rsidR="00AD7190" w:rsidRDefault="00AD7190">
            <w:pPr>
              <w:jc w:val="center"/>
            </w:pPr>
            <w:r>
              <w:t>Minimum Charge</w:t>
            </w:r>
          </w:p>
          <w:p w:rsidR="00AD7190" w:rsidRDefault="00AD7190">
            <w:pPr>
              <w:jc w:val="center"/>
            </w:pPr>
            <w:r>
              <w:t>Per Pickup</w:t>
            </w:r>
          </w:p>
        </w:tc>
        <w:tc>
          <w:tcPr>
            <w:tcW w:w="2204" w:type="dxa"/>
          </w:tcPr>
          <w:p w:rsidR="00AD7190" w:rsidRDefault="00AD7190">
            <w:pPr>
              <w:jc w:val="center"/>
            </w:pPr>
            <w:r>
              <w:t>Carry Charge</w:t>
            </w:r>
          </w:p>
          <w:p w:rsidR="00AD7190" w:rsidRDefault="00AD7190">
            <w:pPr>
              <w:jc w:val="center"/>
            </w:pPr>
            <w:r>
              <w:t>Per each 5 feet over 8 feet</w:t>
            </w:r>
          </w:p>
        </w:tc>
      </w:tr>
      <w:tr w:rsidR="000A4402">
        <w:tblPrEx>
          <w:tblCellMar>
            <w:top w:w="0" w:type="dxa"/>
            <w:bottom w:w="0" w:type="dxa"/>
          </w:tblCellMar>
        </w:tblPrEx>
        <w:tc>
          <w:tcPr>
            <w:tcW w:w="2203" w:type="dxa"/>
          </w:tcPr>
          <w:p w:rsidR="000A4402" w:rsidRDefault="000A4402">
            <w:r>
              <w:t>Bulky materials</w:t>
            </w:r>
          </w:p>
        </w:tc>
        <w:tc>
          <w:tcPr>
            <w:tcW w:w="2203" w:type="dxa"/>
          </w:tcPr>
          <w:p w:rsidR="000A4402" w:rsidRDefault="000A4402" w:rsidP="004055B6">
            <w:pPr>
              <w:rPr>
                <w:b/>
              </w:rPr>
            </w:pPr>
            <w:r>
              <w:rPr>
                <w:b/>
              </w:rPr>
              <w:t>$ 1</w:t>
            </w:r>
            <w:r w:rsidR="004055B6">
              <w:rPr>
                <w:b/>
              </w:rPr>
              <w:t xml:space="preserve">9.70 </w:t>
            </w:r>
            <w:r>
              <w:rPr>
                <w:b/>
              </w:rPr>
              <w:t>(A)</w:t>
            </w:r>
          </w:p>
        </w:tc>
        <w:tc>
          <w:tcPr>
            <w:tcW w:w="2203" w:type="dxa"/>
          </w:tcPr>
          <w:p w:rsidR="000A4402" w:rsidRDefault="000A4402" w:rsidP="004055B6">
            <w:pPr>
              <w:rPr>
                <w:b/>
              </w:rPr>
            </w:pPr>
            <w:r>
              <w:rPr>
                <w:b/>
              </w:rPr>
              <w:t>$1</w:t>
            </w:r>
            <w:r w:rsidR="004055B6">
              <w:rPr>
                <w:b/>
              </w:rPr>
              <w:t>8.50</w:t>
            </w:r>
            <w:r>
              <w:rPr>
                <w:b/>
              </w:rPr>
              <w:t xml:space="preserve"> (A)</w:t>
            </w:r>
          </w:p>
        </w:tc>
        <w:tc>
          <w:tcPr>
            <w:tcW w:w="2203" w:type="dxa"/>
          </w:tcPr>
          <w:p w:rsidR="000A4402" w:rsidRDefault="000A4402" w:rsidP="004055B6">
            <w:pPr>
              <w:rPr>
                <w:b/>
              </w:rPr>
            </w:pPr>
            <w:r>
              <w:rPr>
                <w:b/>
              </w:rPr>
              <w:t>$ 1</w:t>
            </w:r>
            <w:r w:rsidR="004055B6">
              <w:rPr>
                <w:b/>
              </w:rPr>
              <w:t>9.70</w:t>
            </w:r>
            <w:r>
              <w:rPr>
                <w:b/>
              </w:rPr>
              <w:t xml:space="preserve"> (A)</w:t>
            </w:r>
          </w:p>
        </w:tc>
        <w:tc>
          <w:tcPr>
            <w:tcW w:w="2204" w:type="dxa"/>
          </w:tcPr>
          <w:p w:rsidR="000A4402" w:rsidRDefault="000A4402" w:rsidP="004055B6">
            <w:pPr>
              <w:rPr>
                <w:b/>
              </w:rPr>
            </w:pPr>
            <w:r>
              <w:rPr>
                <w:b/>
              </w:rPr>
              <w:t>$ 2.</w:t>
            </w:r>
            <w:r w:rsidR="004055B6">
              <w:rPr>
                <w:b/>
              </w:rPr>
              <w:t>80</w:t>
            </w:r>
            <w:r>
              <w:rPr>
                <w:b/>
              </w:rPr>
              <w:t xml:space="preserve"> (A)</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(customer load)</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rsidP="007100B5">
            <w:pPr>
              <w:rPr>
                <w:b/>
              </w:rPr>
            </w:pPr>
          </w:p>
          <w:p w:rsidR="000A4402" w:rsidRDefault="000A4402" w:rsidP="007100B5">
            <w:pPr>
              <w:rPr>
                <w:b/>
              </w:rPr>
            </w:pPr>
            <w:r>
              <w:rPr>
                <w:b/>
              </w:rPr>
              <w:t xml:space="preserve">$ </w:t>
            </w:r>
          </w:p>
        </w:tc>
        <w:tc>
          <w:tcPr>
            <w:tcW w:w="2204" w:type="dxa"/>
          </w:tcPr>
          <w:p w:rsidR="000A4402" w:rsidRDefault="000A4402">
            <w:pPr>
              <w:rPr>
                <w:b/>
              </w:rPr>
            </w:pPr>
          </w:p>
          <w:p w:rsidR="000A4402" w:rsidRDefault="000A4402">
            <w:pPr>
              <w:rPr>
                <w:b/>
              </w:rPr>
            </w:pPr>
            <w:r>
              <w:rPr>
                <w:b/>
              </w:rPr>
              <w:t xml:space="preserve">$ </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(Company load)</w:t>
            </w:r>
          </w:p>
        </w:tc>
        <w:tc>
          <w:tcPr>
            <w:tcW w:w="2203" w:type="dxa"/>
          </w:tcPr>
          <w:p w:rsidR="000A4402" w:rsidRDefault="000A4402" w:rsidP="007100B5">
            <w:pPr>
              <w:rPr>
                <w:b/>
              </w:rPr>
            </w:pPr>
          </w:p>
          <w:p w:rsidR="000A4402" w:rsidRDefault="000A4402" w:rsidP="004055B6">
            <w:pPr>
              <w:rPr>
                <w:b/>
              </w:rPr>
            </w:pPr>
            <w:r>
              <w:rPr>
                <w:b/>
              </w:rPr>
              <w:t>$ 1</w:t>
            </w:r>
            <w:r w:rsidR="004055B6">
              <w:rPr>
                <w:b/>
              </w:rPr>
              <w:t>9.70</w:t>
            </w:r>
            <w:r>
              <w:rPr>
                <w:b/>
              </w:rPr>
              <w:t xml:space="preserve"> (A)</w:t>
            </w:r>
          </w:p>
        </w:tc>
        <w:tc>
          <w:tcPr>
            <w:tcW w:w="2203" w:type="dxa"/>
          </w:tcPr>
          <w:p w:rsidR="000A4402" w:rsidRDefault="000A4402">
            <w:pPr>
              <w:rPr>
                <w:b/>
              </w:rPr>
            </w:pPr>
          </w:p>
          <w:p w:rsidR="000A4402" w:rsidRDefault="000A4402" w:rsidP="004055B6">
            <w:pPr>
              <w:rPr>
                <w:b/>
              </w:rPr>
            </w:pPr>
            <w:r>
              <w:rPr>
                <w:b/>
              </w:rPr>
              <w:t>$ 1</w:t>
            </w:r>
            <w:r w:rsidR="004055B6">
              <w:rPr>
                <w:b/>
              </w:rPr>
              <w:t>8.50</w:t>
            </w:r>
            <w:r>
              <w:rPr>
                <w:b/>
              </w:rPr>
              <w:t xml:space="preserve"> (A)</w:t>
            </w:r>
          </w:p>
        </w:tc>
        <w:tc>
          <w:tcPr>
            <w:tcW w:w="2203" w:type="dxa"/>
          </w:tcPr>
          <w:p w:rsidR="000A4402" w:rsidRDefault="000A4402" w:rsidP="007100B5">
            <w:pPr>
              <w:rPr>
                <w:b/>
              </w:rPr>
            </w:pPr>
          </w:p>
          <w:p w:rsidR="000A4402" w:rsidRDefault="000A4402" w:rsidP="004055B6">
            <w:pPr>
              <w:rPr>
                <w:b/>
              </w:rPr>
            </w:pPr>
            <w:r>
              <w:rPr>
                <w:b/>
              </w:rPr>
              <w:t>$ 1</w:t>
            </w:r>
            <w:r w:rsidR="004055B6">
              <w:rPr>
                <w:b/>
              </w:rPr>
              <w:t xml:space="preserve">9.70 </w:t>
            </w:r>
            <w:r>
              <w:rPr>
                <w:b/>
              </w:rPr>
              <w:t>(A)</w:t>
            </w:r>
          </w:p>
        </w:tc>
        <w:tc>
          <w:tcPr>
            <w:tcW w:w="2204" w:type="dxa"/>
          </w:tcPr>
          <w:p w:rsidR="000A4402" w:rsidRDefault="000A4402">
            <w:pPr>
              <w:rPr>
                <w:b/>
              </w:rPr>
            </w:pPr>
          </w:p>
          <w:p w:rsidR="000A4402" w:rsidRDefault="000A4402" w:rsidP="004055B6">
            <w:pPr>
              <w:rPr>
                <w:b/>
              </w:rPr>
            </w:pPr>
            <w:r>
              <w:rPr>
                <w:b/>
              </w:rPr>
              <w:t>$ 2.</w:t>
            </w:r>
            <w:r w:rsidR="004055B6">
              <w:rPr>
                <w:b/>
              </w:rPr>
              <w:t xml:space="preserve">80 </w:t>
            </w:r>
            <w:r>
              <w:rPr>
                <w:b/>
              </w:rPr>
              <w:t>(A)</w:t>
            </w:r>
          </w:p>
        </w:tc>
      </w:tr>
    </w:tbl>
    <w:p w:rsidR="00AD7190" w:rsidRDefault="00AD7190">
      <w:pPr>
        <w:pStyle w:val="Heading1"/>
      </w:pPr>
    </w:p>
    <w:p w:rsidR="004055B6" w:rsidRDefault="00AD7190" w:rsidP="004055B6">
      <w:pPr>
        <w:pStyle w:val="Header"/>
        <w:tabs>
          <w:tab w:val="clear" w:pos="8640"/>
          <w:tab w:val="left" w:pos="360"/>
          <w:tab w:val="left" w:pos="810"/>
          <w:tab w:val="right" w:pos="10440"/>
        </w:tabs>
        <w:ind w:left="270" w:right="360"/>
        <w:rPr>
          <w:u w:val="single"/>
        </w:rPr>
      </w:pPr>
      <w:r>
        <w:br w:type="page"/>
      </w:r>
      <w:r w:rsidR="004055B6">
        <w:lastRenderedPageBreak/>
        <w:t xml:space="preserve">Tariff No. </w:t>
      </w:r>
      <w:r w:rsidR="004055B6">
        <w:rPr>
          <w:b/>
          <w:u w:val="single"/>
        </w:rPr>
        <w:t>15</w:t>
      </w:r>
      <w:r w:rsidR="004055B6">
        <w:tab/>
      </w:r>
      <w:r w:rsidR="004055B6">
        <w:tab/>
      </w:r>
      <w:proofErr w:type="gramStart"/>
      <w:r w:rsidR="004055B6">
        <w:rPr>
          <w:u w:val="single"/>
        </w:rPr>
        <w:t>Original</w:t>
      </w:r>
      <w:r w:rsidR="004055B6">
        <w:t xml:space="preserve">  Page</w:t>
      </w:r>
      <w:proofErr w:type="gramEnd"/>
      <w:r w:rsidR="004055B6">
        <w:t xml:space="preserve"> No. </w:t>
      </w:r>
      <w:r w:rsidR="004055B6">
        <w:rPr>
          <w:u w:val="single"/>
        </w:rPr>
        <w:t>29</w:t>
      </w:r>
      <w:r w:rsidR="004055B6">
        <w:t xml:space="preserve"> </w:t>
      </w:r>
    </w:p>
    <w:p w:rsidR="004055B6" w:rsidRDefault="004055B6" w:rsidP="004055B6">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055B6" w:rsidRDefault="004055B6" w:rsidP="004055B6">
      <w:pPr>
        <w:pStyle w:val="Header"/>
        <w:pBdr>
          <w:bottom w:val="single" w:sz="12" w:space="1" w:color="auto"/>
        </w:pBdr>
        <w:tabs>
          <w:tab w:val="clear" w:pos="8640"/>
          <w:tab w:val="right" w:pos="10440"/>
        </w:tabs>
        <w:ind w:left="270"/>
      </w:pPr>
      <w:r>
        <w:t>Registered Trade Name: Waste Management – Sno-King</w:t>
      </w:r>
    </w:p>
    <w:p w:rsidR="004055B6" w:rsidRDefault="004055B6">
      <w:pPr>
        <w:pStyle w:val="Heading1"/>
      </w:pPr>
    </w:p>
    <w:p w:rsidR="00AD7190" w:rsidRDefault="00AD7190">
      <w:pPr>
        <w:pStyle w:val="Heading1"/>
        <w:rPr>
          <w:b/>
          <w:bCs/>
        </w:rPr>
      </w:pPr>
      <w:r>
        <w:rPr>
          <w:b/>
          <w:bCs/>
        </w:rPr>
        <w:t>Item 160 – Time Rates</w:t>
      </w:r>
    </w:p>
    <w:p w:rsidR="00AD7190" w:rsidRDefault="00AD7190"/>
    <w:p w:rsidR="00AD7190" w:rsidRDefault="00AD7190">
      <w:proofErr w:type="gramStart"/>
      <w:r>
        <w:rPr>
          <w:b/>
        </w:rPr>
        <w:t>When time rates apply.</w:t>
      </w:r>
      <w:proofErr w:type="gramEnd"/>
      <w:r>
        <w:t xml:space="preserve">  Time rates named in this Item apply:</w:t>
      </w:r>
    </w:p>
    <w:p w:rsidR="00AD7190" w:rsidRDefault="00AD7190">
      <w:pPr>
        <w:numPr>
          <w:ilvl w:val="0"/>
          <w:numId w:val="18"/>
        </w:numPr>
        <w:tabs>
          <w:tab w:val="left" w:pos="787"/>
        </w:tabs>
        <w:ind w:left="787"/>
      </w:pPr>
      <w:r>
        <w:t xml:space="preserve">When material must be taken to a special site for disposal; </w:t>
      </w:r>
    </w:p>
    <w:p w:rsidR="00AD7190" w:rsidRDefault="00AD7190">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AD7190" w:rsidRDefault="00AD7190">
      <w:pPr>
        <w:numPr>
          <w:ilvl w:val="0"/>
          <w:numId w:val="20"/>
        </w:numPr>
        <w:tabs>
          <w:tab w:val="left" w:pos="787"/>
        </w:tabs>
        <w:ind w:left="787"/>
      </w:pPr>
      <w:r>
        <w:t>When a customer orders a single, special, or emergency pickup, or when other items in this tariff refer to this Item.</w:t>
      </w:r>
    </w:p>
    <w:p w:rsidR="00AD7190" w:rsidRDefault="00AD7190">
      <w:pPr>
        <w:ind w:left="427"/>
      </w:pPr>
    </w:p>
    <w:p w:rsidR="00AD7190" w:rsidRDefault="00AD7190"/>
    <w:p w:rsidR="00AD7190" w:rsidRDefault="00AD7190">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AD7190" w:rsidRDefault="00AD7190"/>
    <w:p w:rsidR="00AD7190" w:rsidRDefault="00AD7190">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AD7190" w:rsidRDefault="00AD7190"/>
    <w:p w:rsidR="00AD7190" w:rsidRDefault="00AD7190">
      <w:r>
        <w:t>Rates per hour:</w:t>
      </w:r>
    </w:p>
    <w:p w:rsidR="00AD7190" w:rsidRDefault="00AD719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AD7190">
        <w:tblPrEx>
          <w:tblCellMar>
            <w:top w:w="0" w:type="dxa"/>
            <w:bottom w:w="0" w:type="dxa"/>
          </w:tblCellMar>
        </w:tblPrEx>
        <w:trPr>
          <w:cantSplit/>
        </w:trPr>
        <w:tc>
          <w:tcPr>
            <w:tcW w:w="5508" w:type="dxa"/>
            <w:tcBorders>
              <w:top w:val="nil"/>
              <w:left w:val="nil"/>
            </w:tcBorders>
          </w:tcPr>
          <w:p w:rsidR="00AD7190" w:rsidRDefault="00AD7190"/>
        </w:tc>
        <w:tc>
          <w:tcPr>
            <w:tcW w:w="5508" w:type="dxa"/>
            <w:gridSpan w:val="3"/>
          </w:tcPr>
          <w:p w:rsidR="00AD7190" w:rsidRDefault="00AD7190">
            <w:pPr>
              <w:jc w:val="center"/>
            </w:pPr>
            <w:r>
              <w:t>Rate Per Hour</w:t>
            </w:r>
          </w:p>
        </w:tc>
      </w:tr>
      <w:tr w:rsidR="00AD7190">
        <w:tblPrEx>
          <w:tblCellMar>
            <w:top w:w="0" w:type="dxa"/>
            <w:bottom w:w="0" w:type="dxa"/>
          </w:tblCellMar>
        </w:tblPrEx>
        <w:trPr>
          <w:cantSplit/>
        </w:trPr>
        <w:tc>
          <w:tcPr>
            <w:tcW w:w="5508" w:type="dxa"/>
          </w:tcPr>
          <w:p w:rsidR="00AD7190" w:rsidRDefault="00AD7190"/>
          <w:p w:rsidR="00AD7190" w:rsidRDefault="00AD7190">
            <w:r>
              <w:t>Type of equipment ordered</w:t>
            </w:r>
          </w:p>
        </w:tc>
        <w:tc>
          <w:tcPr>
            <w:tcW w:w="1836" w:type="dxa"/>
          </w:tcPr>
          <w:p w:rsidR="00AD7190" w:rsidRDefault="00AD7190">
            <w:pPr>
              <w:jc w:val="center"/>
            </w:pPr>
          </w:p>
          <w:p w:rsidR="00AD7190" w:rsidRDefault="00AD7190">
            <w:pPr>
              <w:jc w:val="center"/>
            </w:pPr>
            <w:r>
              <w:t>Truck and driver</w:t>
            </w:r>
          </w:p>
        </w:tc>
        <w:tc>
          <w:tcPr>
            <w:tcW w:w="1836" w:type="dxa"/>
          </w:tcPr>
          <w:p w:rsidR="00AD7190" w:rsidRDefault="00AD7190">
            <w:pPr>
              <w:jc w:val="center"/>
            </w:pPr>
            <w:r>
              <w:t>Each Extra Person</w:t>
            </w:r>
          </w:p>
        </w:tc>
        <w:tc>
          <w:tcPr>
            <w:tcW w:w="1836" w:type="dxa"/>
          </w:tcPr>
          <w:p w:rsidR="00AD7190" w:rsidRDefault="00AD7190">
            <w:pPr>
              <w:jc w:val="center"/>
            </w:pPr>
            <w:r>
              <w:t>Minimum Charge</w:t>
            </w:r>
          </w:p>
        </w:tc>
      </w:tr>
      <w:tr w:rsidR="004055B6">
        <w:tblPrEx>
          <w:tblCellMar>
            <w:top w:w="0" w:type="dxa"/>
            <w:bottom w:w="0" w:type="dxa"/>
          </w:tblCellMar>
        </w:tblPrEx>
        <w:trPr>
          <w:cantSplit/>
        </w:trPr>
        <w:tc>
          <w:tcPr>
            <w:tcW w:w="5508" w:type="dxa"/>
          </w:tcPr>
          <w:p w:rsidR="004055B6" w:rsidRDefault="004055B6">
            <w:r>
              <w:rPr>
                <w:u w:val="single"/>
              </w:rPr>
              <w:t>Single rear drive axle:</w:t>
            </w:r>
          </w:p>
          <w:p w:rsidR="004055B6" w:rsidRDefault="004055B6">
            <w:pPr>
              <w:tabs>
                <w:tab w:val="left" w:pos="540"/>
                <w:tab w:val="right" w:leader="dot" w:pos="5256"/>
              </w:tabs>
            </w:pPr>
            <w:r>
              <w:tab/>
              <w:t>Non-packer truck</w:t>
            </w:r>
            <w:r>
              <w:tab/>
            </w:r>
          </w:p>
          <w:p w:rsidR="004055B6" w:rsidRDefault="004055B6">
            <w:pPr>
              <w:tabs>
                <w:tab w:val="left" w:pos="540"/>
                <w:tab w:val="right" w:leader="dot" w:pos="5256"/>
              </w:tabs>
            </w:pPr>
            <w:r>
              <w:tab/>
              <w:t>Packer truck</w:t>
            </w:r>
            <w:r>
              <w:tab/>
            </w:r>
          </w:p>
          <w:p w:rsidR="004055B6" w:rsidRDefault="004055B6">
            <w:pPr>
              <w:tabs>
                <w:tab w:val="left" w:pos="540"/>
                <w:tab w:val="right" w:leader="dot" w:pos="5256"/>
              </w:tabs>
            </w:pPr>
            <w:r>
              <w:tab/>
              <w:t>Drop-box truck</w:t>
            </w:r>
            <w:r>
              <w:tab/>
            </w:r>
          </w:p>
        </w:tc>
        <w:tc>
          <w:tcPr>
            <w:tcW w:w="1836" w:type="dxa"/>
          </w:tcPr>
          <w:p w:rsidR="004055B6" w:rsidRDefault="004055B6" w:rsidP="006426A3">
            <w:pPr>
              <w:jc w:val="center"/>
              <w:rPr>
                <w:b/>
              </w:rPr>
            </w:pPr>
          </w:p>
          <w:p w:rsidR="004055B6" w:rsidRDefault="004055B6" w:rsidP="006426A3">
            <w:pPr>
              <w:jc w:val="center"/>
              <w:rPr>
                <w:b/>
              </w:rPr>
            </w:pPr>
            <w:r>
              <w:rPr>
                <w:b/>
              </w:rPr>
              <w:t>$ 93.30 (A)</w:t>
            </w:r>
          </w:p>
          <w:p w:rsidR="004055B6" w:rsidRDefault="004055B6" w:rsidP="004055B6">
            <w:pPr>
              <w:jc w:val="center"/>
              <w:rPr>
                <w:b/>
              </w:rPr>
            </w:pPr>
            <w:r>
              <w:rPr>
                <w:b/>
              </w:rPr>
              <w:t>$ 93.30 (A)</w:t>
            </w:r>
          </w:p>
          <w:p w:rsidR="004055B6" w:rsidRDefault="004055B6" w:rsidP="004055B6">
            <w:pPr>
              <w:jc w:val="center"/>
              <w:rPr>
                <w:b/>
              </w:rPr>
            </w:pPr>
            <w:r>
              <w:rPr>
                <w:b/>
              </w:rPr>
              <w:t>$ 93.30 (A)</w:t>
            </w:r>
          </w:p>
          <w:p w:rsidR="004055B6" w:rsidRDefault="004055B6" w:rsidP="006426A3">
            <w:pPr>
              <w:jc w:val="center"/>
              <w:rPr>
                <w:b/>
              </w:rPr>
            </w:pPr>
          </w:p>
        </w:tc>
        <w:tc>
          <w:tcPr>
            <w:tcW w:w="1836" w:type="dxa"/>
          </w:tcPr>
          <w:p w:rsidR="004055B6" w:rsidRDefault="004055B6" w:rsidP="006426A3">
            <w:pPr>
              <w:jc w:val="center"/>
              <w:rPr>
                <w:b/>
              </w:rPr>
            </w:pPr>
          </w:p>
          <w:p w:rsidR="004055B6" w:rsidRDefault="004055B6" w:rsidP="006426A3">
            <w:pPr>
              <w:jc w:val="center"/>
              <w:rPr>
                <w:b/>
              </w:rPr>
            </w:pPr>
            <w:r>
              <w:rPr>
                <w:b/>
              </w:rPr>
              <w:t>$46.65(A)</w:t>
            </w:r>
          </w:p>
          <w:p w:rsidR="004055B6" w:rsidRDefault="004055B6" w:rsidP="006426A3">
            <w:pPr>
              <w:jc w:val="center"/>
              <w:rPr>
                <w:b/>
              </w:rPr>
            </w:pPr>
            <w:r>
              <w:rPr>
                <w:b/>
              </w:rPr>
              <w:t>$46.65 (A)</w:t>
            </w:r>
          </w:p>
          <w:p w:rsidR="004055B6" w:rsidRDefault="004055B6" w:rsidP="007E5A2A">
            <w:pPr>
              <w:jc w:val="center"/>
              <w:rPr>
                <w:b/>
              </w:rPr>
            </w:pPr>
            <w:r>
              <w:rPr>
                <w:b/>
              </w:rPr>
              <w:t>$46.65 (A)</w:t>
            </w:r>
          </w:p>
          <w:p w:rsidR="004055B6" w:rsidRDefault="004055B6" w:rsidP="006426A3">
            <w:pPr>
              <w:jc w:val="center"/>
              <w:rPr>
                <w:b/>
              </w:rPr>
            </w:pPr>
          </w:p>
        </w:tc>
        <w:tc>
          <w:tcPr>
            <w:tcW w:w="1836" w:type="dxa"/>
          </w:tcPr>
          <w:p w:rsidR="004055B6" w:rsidRDefault="004055B6" w:rsidP="003359A7">
            <w:pPr>
              <w:jc w:val="center"/>
              <w:rPr>
                <w:b/>
              </w:rPr>
            </w:pPr>
          </w:p>
          <w:p w:rsidR="004055B6" w:rsidRDefault="004055B6" w:rsidP="003359A7">
            <w:pPr>
              <w:jc w:val="center"/>
              <w:rPr>
                <w:b/>
              </w:rPr>
            </w:pPr>
            <w:r>
              <w:rPr>
                <w:b/>
              </w:rPr>
              <w:t>$46.65(A)</w:t>
            </w:r>
          </w:p>
          <w:p w:rsidR="004055B6" w:rsidRDefault="004055B6" w:rsidP="003359A7">
            <w:pPr>
              <w:jc w:val="center"/>
              <w:rPr>
                <w:b/>
              </w:rPr>
            </w:pPr>
            <w:r>
              <w:rPr>
                <w:b/>
              </w:rPr>
              <w:t>$46.65 (A)</w:t>
            </w:r>
          </w:p>
          <w:p w:rsidR="004055B6" w:rsidRDefault="004055B6" w:rsidP="003359A7">
            <w:pPr>
              <w:jc w:val="center"/>
              <w:rPr>
                <w:b/>
              </w:rPr>
            </w:pPr>
            <w:r>
              <w:rPr>
                <w:b/>
              </w:rPr>
              <w:t>$46.65 (A)</w:t>
            </w:r>
          </w:p>
          <w:p w:rsidR="004055B6" w:rsidRDefault="004055B6" w:rsidP="003359A7">
            <w:pPr>
              <w:jc w:val="center"/>
              <w:rPr>
                <w:b/>
              </w:rPr>
            </w:pPr>
          </w:p>
        </w:tc>
      </w:tr>
      <w:tr w:rsidR="004055B6">
        <w:tblPrEx>
          <w:tblCellMar>
            <w:top w:w="0" w:type="dxa"/>
            <w:bottom w:w="0" w:type="dxa"/>
          </w:tblCellMar>
        </w:tblPrEx>
        <w:trPr>
          <w:cantSplit/>
        </w:trPr>
        <w:tc>
          <w:tcPr>
            <w:tcW w:w="5508" w:type="dxa"/>
          </w:tcPr>
          <w:p w:rsidR="004055B6" w:rsidRDefault="004055B6">
            <w:pPr>
              <w:tabs>
                <w:tab w:val="left" w:pos="720"/>
                <w:tab w:val="right" w:leader="dot" w:pos="5256"/>
              </w:tabs>
              <w:rPr>
                <w:u w:val="single"/>
              </w:rPr>
            </w:pPr>
            <w:r>
              <w:rPr>
                <w:u w:val="single"/>
              </w:rPr>
              <w:t>Tandem rear drive axle:</w:t>
            </w:r>
          </w:p>
          <w:p w:rsidR="004055B6" w:rsidRDefault="004055B6">
            <w:pPr>
              <w:tabs>
                <w:tab w:val="left" w:pos="540"/>
                <w:tab w:val="right" w:leader="dot" w:pos="5256"/>
              </w:tabs>
            </w:pPr>
            <w:r>
              <w:tab/>
              <w:t>Non-packer truck</w:t>
            </w:r>
            <w:r>
              <w:tab/>
            </w:r>
          </w:p>
          <w:p w:rsidR="004055B6" w:rsidRDefault="004055B6">
            <w:pPr>
              <w:tabs>
                <w:tab w:val="left" w:pos="540"/>
                <w:tab w:val="right" w:leader="dot" w:pos="5256"/>
              </w:tabs>
            </w:pPr>
            <w:r>
              <w:tab/>
              <w:t>Packer truck</w:t>
            </w:r>
            <w:r>
              <w:tab/>
            </w:r>
          </w:p>
          <w:p w:rsidR="004055B6" w:rsidRDefault="004055B6">
            <w:pPr>
              <w:tabs>
                <w:tab w:val="left" w:pos="540"/>
                <w:tab w:val="right" w:leader="dot" w:pos="5256"/>
              </w:tabs>
            </w:pPr>
            <w:r>
              <w:tab/>
              <w:t>Drop-box truck</w:t>
            </w:r>
            <w:r>
              <w:tab/>
            </w:r>
          </w:p>
        </w:tc>
        <w:tc>
          <w:tcPr>
            <w:tcW w:w="1836" w:type="dxa"/>
          </w:tcPr>
          <w:p w:rsidR="004055B6" w:rsidRDefault="004055B6" w:rsidP="007100B5">
            <w:pPr>
              <w:jc w:val="center"/>
              <w:rPr>
                <w:b/>
              </w:rPr>
            </w:pPr>
          </w:p>
          <w:p w:rsidR="004055B6" w:rsidRDefault="004055B6" w:rsidP="004055B6">
            <w:pPr>
              <w:jc w:val="center"/>
              <w:rPr>
                <w:b/>
              </w:rPr>
            </w:pPr>
            <w:r>
              <w:rPr>
                <w:b/>
              </w:rPr>
              <w:t>$ 93.30 (A)</w:t>
            </w:r>
          </w:p>
          <w:p w:rsidR="004055B6" w:rsidRDefault="004055B6" w:rsidP="004055B6">
            <w:pPr>
              <w:jc w:val="center"/>
              <w:rPr>
                <w:b/>
              </w:rPr>
            </w:pPr>
            <w:r>
              <w:rPr>
                <w:b/>
              </w:rPr>
              <w:t>$ 93.30 (A)</w:t>
            </w:r>
          </w:p>
          <w:p w:rsidR="004055B6" w:rsidRDefault="004055B6" w:rsidP="004055B6">
            <w:pPr>
              <w:jc w:val="center"/>
              <w:rPr>
                <w:b/>
              </w:rPr>
            </w:pPr>
            <w:r>
              <w:rPr>
                <w:b/>
              </w:rPr>
              <w:t>$ 93.30 (A)</w:t>
            </w:r>
          </w:p>
          <w:p w:rsidR="004055B6" w:rsidRDefault="004055B6" w:rsidP="007100B5">
            <w:pPr>
              <w:jc w:val="center"/>
              <w:rPr>
                <w:b/>
              </w:rPr>
            </w:pPr>
          </w:p>
        </w:tc>
        <w:tc>
          <w:tcPr>
            <w:tcW w:w="1836" w:type="dxa"/>
          </w:tcPr>
          <w:p w:rsidR="004055B6" w:rsidRDefault="004055B6" w:rsidP="003359A7">
            <w:pPr>
              <w:jc w:val="center"/>
              <w:rPr>
                <w:b/>
              </w:rPr>
            </w:pPr>
          </w:p>
          <w:p w:rsidR="004055B6" w:rsidRDefault="004055B6" w:rsidP="003359A7">
            <w:pPr>
              <w:jc w:val="center"/>
              <w:rPr>
                <w:b/>
              </w:rPr>
            </w:pPr>
            <w:r>
              <w:rPr>
                <w:b/>
              </w:rPr>
              <w:t>$46.65(A)</w:t>
            </w:r>
          </w:p>
          <w:p w:rsidR="004055B6" w:rsidRDefault="004055B6" w:rsidP="003359A7">
            <w:pPr>
              <w:jc w:val="center"/>
              <w:rPr>
                <w:b/>
              </w:rPr>
            </w:pPr>
            <w:r>
              <w:rPr>
                <w:b/>
              </w:rPr>
              <w:t>$46.65 (A)</w:t>
            </w:r>
          </w:p>
          <w:p w:rsidR="004055B6" w:rsidRDefault="004055B6" w:rsidP="003359A7">
            <w:pPr>
              <w:jc w:val="center"/>
              <w:rPr>
                <w:b/>
              </w:rPr>
            </w:pPr>
            <w:r>
              <w:rPr>
                <w:b/>
              </w:rPr>
              <w:t>$46.65 (A)</w:t>
            </w:r>
          </w:p>
          <w:p w:rsidR="004055B6" w:rsidRDefault="004055B6" w:rsidP="003359A7">
            <w:pPr>
              <w:jc w:val="center"/>
              <w:rPr>
                <w:b/>
              </w:rPr>
            </w:pPr>
          </w:p>
        </w:tc>
        <w:tc>
          <w:tcPr>
            <w:tcW w:w="1836" w:type="dxa"/>
          </w:tcPr>
          <w:p w:rsidR="004055B6" w:rsidRDefault="004055B6" w:rsidP="003359A7">
            <w:pPr>
              <w:jc w:val="center"/>
              <w:rPr>
                <w:b/>
              </w:rPr>
            </w:pPr>
          </w:p>
          <w:p w:rsidR="004055B6" w:rsidRDefault="004055B6" w:rsidP="003359A7">
            <w:pPr>
              <w:jc w:val="center"/>
              <w:rPr>
                <w:b/>
              </w:rPr>
            </w:pPr>
            <w:r>
              <w:rPr>
                <w:b/>
              </w:rPr>
              <w:t>$46.65(A)</w:t>
            </w:r>
          </w:p>
          <w:p w:rsidR="004055B6" w:rsidRDefault="004055B6" w:rsidP="003359A7">
            <w:pPr>
              <w:jc w:val="center"/>
              <w:rPr>
                <w:b/>
              </w:rPr>
            </w:pPr>
            <w:r>
              <w:rPr>
                <w:b/>
              </w:rPr>
              <w:t>$46.65 (A)</w:t>
            </w:r>
          </w:p>
          <w:p w:rsidR="004055B6" w:rsidRDefault="004055B6" w:rsidP="003359A7">
            <w:pPr>
              <w:jc w:val="center"/>
              <w:rPr>
                <w:b/>
              </w:rPr>
            </w:pPr>
            <w:r>
              <w:rPr>
                <w:b/>
              </w:rPr>
              <w:t>$46.65 (A)</w:t>
            </w:r>
          </w:p>
          <w:p w:rsidR="004055B6" w:rsidRDefault="004055B6" w:rsidP="003359A7">
            <w:pPr>
              <w:jc w:val="center"/>
              <w:rPr>
                <w:b/>
              </w:rPr>
            </w:pPr>
          </w:p>
        </w:tc>
      </w:tr>
    </w:tbl>
    <w:p w:rsidR="004055B6" w:rsidRPr="006E0EF8" w:rsidRDefault="004055B6" w:rsidP="004055B6">
      <w:pPr>
        <w:pStyle w:val="Heading1"/>
        <w:rPr>
          <w:b/>
        </w:rPr>
      </w:pPr>
    </w:p>
    <w:p w:rsidR="00AB1042" w:rsidRDefault="00AB1042" w:rsidP="00AB1042">
      <w:pPr>
        <w:pStyle w:val="Header"/>
        <w:tabs>
          <w:tab w:val="clear" w:pos="8640"/>
          <w:tab w:val="left" w:pos="360"/>
          <w:tab w:val="left" w:pos="810"/>
          <w:tab w:val="right" w:pos="10440"/>
        </w:tabs>
        <w:ind w:left="270" w:right="360"/>
      </w:pPr>
    </w:p>
    <w:p w:rsidR="00AB1042" w:rsidRDefault="00AB1042" w:rsidP="00AB1042">
      <w:pPr>
        <w:pStyle w:val="Header"/>
        <w:tabs>
          <w:tab w:val="clear" w:pos="8640"/>
          <w:tab w:val="left" w:pos="360"/>
          <w:tab w:val="left" w:pos="810"/>
          <w:tab w:val="right" w:pos="10440"/>
        </w:tabs>
        <w:ind w:left="270" w:right="360"/>
      </w:pPr>
    </w:p>
    <w:p w:rsidR="00AB1042" w:rsidRDefault="00AB1042" w:rsidP="00AB1042">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34</w:t>
      </w:r>
      <w:r>
        <w:t xml:space="preserve"> </w:t>
      </w:r>
    </w:p>
    <w:p w:rsidR="00AB1042" w:rsidRDefault="00AB1042" w:rsidP="00AB1042">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B1042" w:rsidRDefault="00AB1042" w:rsidP="00AB1042">
      <w:pPr>
        <w:pStyle w:val="Header"/>
        <w:pBdr>
          <w:bottom w:val="single" w:sz="12" w:space="1" w:color="auto"/>
        </w:pBdr>
        <w:tabs>
          <w:tab w:val="clear" w:pos="8640"/>
          <w:tab w:val="right" w:pos="10440"/>
        </w:tabs>
        <w:ind w:left="270"/>
      </w:pPr>
      <w:r>
        <w:t>Registered Trade Name: Waste Management – Sno-King</w:t>
      </w:r>
    </w:p>
    <w:p w:rsidR="00AB1042" w:rsidRDefault="00AB1042">
      <w:pPr>
        <w:pStyle w:val="Heading1"/>
        <w:rPr>
          <w:b/>
          <w:bCs/>
        </w:rPr>
      </w:pPr>
    </w:p>
    <w:p w:rsidR="00AD7190" w:rsidRDefault="00AD7190">
      <w:pPr>
        <w:pStyle w:val="Heading1"/>
        <w:rPr>
          <w:b/>
          <w:bCs/>
        </w:rPr>
      </w:pPr>
      <w:r>
        <w:rPr>
          <w:b/>
          <w:bCs/>
        </w:rPr>
        <w:t>Item 240 – Container Service – Dumped in Company's Vehicle</w:t>
      </w:r>
    </w:p>
    <w:p w:rsidR="00AD7190" w:rsidRDefault="00AD7190">
      <w:pPr>
        <w:jc w:val="center"/>
      </w:pPr>
      <w:r>
        <w:t>Non-Compacted Material (Company-owned container)</w:t>
      </w:r>
    </w:p>
    <w:p w:rsidR="00AD7190" w:rsidRDefault="00AD7190">
      <w:pPr>
        <w:jc w:val="center"/>
      </w:pPr>
      <w:r>
        <w:t>Rates stated per container, per pickup</w:t>
      </w:r>
    </w:p>
    <w:p w:rsidR="00AD7190" w:rsidRDefault="00AD7190">
      <w:pPr>
        <w:jc w:val="center"/>
      </w:pPr>
    </w:p>
    <w:p w:rsidR="006B2C83" w:rsidRDefault="00AD7190" w:rsidP="006B2C83">
      <w:pPr>
        <w:rPr>
          <w:b/>
          <w:bCs/>
        </w:rPr>
      </w:pPr>
      <w:r>
        <w:rPr>
          <w:b/>
          <w:bCs/>
        </w:rPr>
        <w:t>Service Area: Appendix A</w:t>
      </w:r>
    </w:p>
    <w:p w:rsidR="00AD7190" w:rsidRDefault="00AD7190" w:rsidP="006B2C83">
      <w:r>
        <w:tab/>
      </w:r>
      <w:r w:rsidR="00AB1042">
        <w:object w:dxaOrig="13193" w:dyaOrig="4514">
          <v:shape id="_x0000_i1028" type="#_x0000_t75" style="width:619.8pt;height:225.6pt" o:ole="">
            <v:imagedata r:id="rId16" o:title=""/>
          </v:shape>
          <o:OLEObject Type="Embed" ProgID="Excel.Sheet.8" ShapeID="_x0000_i1028" DrawAspect="Content" ObjectID="_1335678848" r:id="rId17"/>
        </w:object>
      </w:r>
      <w:r>
        <w:tab/>
      </w:r>
      <w:r>
        <w:tab/>
      </w:r>
    </w:p>
    <w:p w:rsidR="00AD7190" w:rsidRPr="001A410B" w:rsidRDefault="00AD7190">
      <w:pPr>
        <w:tabs>
          <w:tab w:val="left" w:pos="900"/>
        </w:tabs>
        <w:ind w:left="907" w:hanging="907"/>
        <w:rPr>
          <w:sz w:val="22"/>
          <w:szCs w:val="22"/>
        </w:rPr>
      </w:pPr>
      <w:r w:rsidRPr="001A410B">
        <w:rPr>
          <w:sz w:val="22"/>
          <w:szCs w:val="22"/>
        </w:rPr>
        <w:t>Note 1:</w:t>
      </w:r>
      <w:r w:rsidRPr="001A410B">
        <w:rPr>
          <w:sz w:val="22"/>
          <w:szCs w:val="22"/>
        </w:rPr>
        <w:tab/>
      </w:r>
      <w:r w:rsidRPr="001A410B">
        <w:rPr>
          <w:sz w:val="22"/>
          <w:szCs w:val="22"/>
          <w:u w:val="single"/>
        </w:rPr>
        <w:t>Permanent Service:</w:t>
      </w:r>
      <w:r w:rsidRPr="001A410B">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Pr="001A410B" w:rsidRDefault="00AD7190">
      <w:pPr>
        <w:tabs>
          <w:tab w:val="left" w:pos="900"/>
        </w:tabs>
        <w:ind w:left="907" w:hanging="907"/>
        <w:rPr>
          <w:sz w:val="22"/>
          <w:szCs w:val="22"/>
        </w:rPr>
      </w:pPr>
    </w:p>
    <w:p w:rsidR="00AD7190" w:rsidRPr="001A410B" w:rsidRDefault="00AD7190">
      <w:pPr>
        <w:tabs>
          <w:tab w:val="left" w:pos="900"/>
        </w:tabs>
        <w:ind w:left="907" w:hanging="907"/>
        <w:rPr>
          <w:rFonts w:ascii="Univers" w:hAnsi="Univers"/>
          <w:sz w:val="22"/>
          <w:szCs w:val="22"/>
        </w:rPr>
      </w:pPr>
      <w:r w:rsidRPr="001A410B">
        <w:rPr>
          <w:sz w:val="22"/>
          <w:szCs w:val="22"/>
        </w:rPr>
        <w:t>Note 2:</w:t>
      </w:r>
      <w:r w:rsidRPr="001A410B">
        <w:rPr>
          <w:sz w:val="22"/>
          <w:szCs w:val="22"/>
        </w:rPr>
        <w:tab/>
      </w:r>
      <w:r w:rsidRPr="001A410B">
        <w:rPr>
          <w:sz w:val="22"/>
          <w:szCs w:val="22"/>
          <w:u w:val="single"/>
        </w:rPr>
        <w:t>Permanent Service:</w:t>
      </w:r>
      <w:r w:rsidRPr="001A410B">
        <w:rPr>
          <w:sz w:val="22"/>
          <w:szCs w:val="22"/>
        </w:rPr>
        <w:t xml:space="preserve">  If rent is shown, the rate for the first pickup and each additional pickup must be the same.  If rent is not shown, it is to be included in the rate for the first pickup. </w:t>
      </w:r>
      <w:r w:rsidRPr="001A410B">
        <w:rPr>
          <w:rFonts w:ascii="Univers" w:hAnsi="Univers"/>
          <w:sz w:val="22"/>
          <w:szCs w:val="22"/>
        </w:rPr>
        <w:t xml:space="preserve"> </w:t>
      </w:r>
    </w:p>
    <w:p w:rsidR="00AD7190" w:rsidRPr="001A410B" w:rsidRDefault="00AD7190">
      <w:pPr>
        <w:tabs>
          <w:tab w:val="left" w:pos="900"/>
        </w:tabs>
        <w:ind w:left="907" w:hanging="907"/>
        <w:rPr>
          <w:sz w:val="22"/>
          <w:szCs w:val="22"/>
        </w:rPr>
      </w:pPr>
    </w:p>
    <w:p w:rsidR="00AD7190" w:rsidRDefault="00AD7190">
      <w:pPr>
        <w:rPr>
          <w:b/>
          <w:sz w:val="22"/>
          <w:szCs w:val="22"/>
          <w:u w:val="single"/>
        </w:rPr>
      </w:pPr>
      <w:r w:rsidRPr="001A410B">
        <w:rPr>
          <w:b/>
          <w:sz w:val="22"/>
          <w:szCs w:val="22"/>
          <w:u w:val="single"/>
        </w:rPr>
        <w:t>Accessorial charges assessed (lids, tarping, unlocking, unlatching, etc.):</w:t>
      </w:r>
    </w:p>
    <w:p w:rsidR="001A410B" w:rsidRPr="001A410B" w:rsidRDefault="001A410B">
      <w:pPr>
        <w:rPr>
          <w:b/>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$3.</w:t>
      </w:r>
      <w:r w:rsidR="00AB1042">
        <w:rPr>
          <w:b/>
          <w:sz w:val="22"/>
          <w:szCs w:val="22"/>
          <w:u w:val="single"/>
        </w:rPr>
        <w:t>9</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$3.</w:t>
      </w:r>
      <w:r w:rsidR="00AB1042">
        <w:rPr>
          <w:b/>
          <w:sz w:val="22"/>
          <w:szCs w:val="22"/>
          <w:u w:val="single"/>
        </w:rPr>
        <w:t>9</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unlocking padlocks or other locking devices on container to perform pick up service.</w:t>
      </w:r>
    </w:p>
    <w:p w:rsidR="00AD7190" w:rsidRPr="001A410B"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AB1042">
        <w:rPr>
          <w:b/>
          <w:sz w:val="22"/>
          <w:szCs w:val="22"/>
          <w:u w:val="single"/>
        </w:rPr>
        <w:t>70</w:t>
      </w:r>
      <w:r w:rsidR="000A4402">
        <w:rPr>
          <w:b/>
          <w:sz w:val="22"/>
          <w:szCs w:val="22"/>
          <w:u w:val="single"/>
        </w:rPr>
        <w:t xml:space="preserve"> (A)</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AB1042" w:rsidRDefault="00AD7190" w:rsidP="00AB1042">
      <w:pPr>
        <w:pStyle w:val="Header"/>
        <w:tabs>
          <w:tab w:val="clear" w:pos="8640"/>
          <w:tab w:val="left" w:pos="360"/>
          <w:tab w:val="left" w:pos="810"/>
          <w:tab w:val="right" w:pos="10440"/>
        </w:tabs>
        <w:ind w:left="270" w:right="360"/>
        <w:rPr>
          <w:u w:val="single"/>
        </w:rPr>
      </w:pPr>
      <w:r w:rsidRPr="001A410B">
        <w:rPr>
          <w:sz w:val="22"/>
          <w:szCs w:val="22"/>
        </w:rPr>
        <w:br w:type="page"/>
      </w:r>
      <w:r w:rsidR="00AB1042">
        <w:lastRenderedPageBreak/>
        <w:t xml:space="preserve">Tariff No. </w:t>
      </w:r>
      <w:r w:rsidR="00AB1042">
        <w:rPr>
          <w:b/>
          <w:u w:val="single"/>
        </w:rPr>
        <w:t>15</w:t>
      </w:r>
      <w:r w:rsidR="00AB1042">
        <w:tab/>
      </w:r>
      <w:r w:rsidR="00AB1042">
        <w:tab/>
      </w:r>
      <w:proofErr w:type="gramStart"/>
      <w:r w:rsidR="00AB1042">
        <w:rPr>
          <w:u w:val="single"/>
        </w:rPr>
        <w:t>Original</w:t>
      </w:r>
      <w:r w:rsidR="00AB1042">
        <w:t xml:space="preserve">  Page</w:t>
      </w:r>
      <w:proofErr w:type="gramEnd"/>
      <w:r w:rsidR="00AB1042">
        <w:t xml:space="preserve"> No. </w:t>
      </w:r>
      <w:r w:rsidR="00AB1042">
        <w:rPr>
          <w:u w:val="single"/>
        </w:rPr>
        <w:t>35</w:t>
      </w:r>
      <w:r w:rsidR="00AB1042">
        <w:t xml:space="preserve"> </w:t>
      </w:r>
    </w:p>
    <w:p w:rsidR="00AB1042" w:rsidRDefault="00AB1042" w:rsidP="00AB1042">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B1042" w:rsidRDefault="00AB1042" w:rsidP="00AB1042">
      <w:pPr>
        <w:pStyle w:val="Header"/>
        <w:pBdr>
          <w:bottom w:val="single" w:sz="12" w:space="1" w:color="auto"/>
        </w:pBdr>
        <w:tabs>
          <w:tab w:val="clear" w:pos="8640"/>
          <w:tab w:val="right" w:pos="10440"/>
        </w:tabs>
        <w:ind w:left="270"/>
      </w:pPr>
      <w:r>
        <w:t>Registered Trade Name: Waste Management – Sno-King</w:t>
      </w:r>
    </w:p>
    <w:p w:rsidR="00AB1042" w:rsidRDefault="00AB1042" w:rsidP="00F90019">
      <w:pPr>
        <w:pStyle w:val="Heading1"/>
        <w:ind w:left="720" w:hanging="720"/>
        <w:rPr>
          <w:sz w:val="22"/>
          <w:szCs w:val="22"/>
        </w:rPr>
      </w:pPr>
    </w:p>
    <w:p w:rsidR="00F90019" w:rsidRPr="00F90019" w:rsidRDefault="00F90019" w:rsidP="00F90019">
      <w:pPr>
        <w:pStyle w:val="Heading1"/>
        <w:ind w:left="720" w:hanging="720"/>
        <w:rPr>
          <w:b/>
        </w:rPr>
      </w:pPr>
      <w:r w:rsidRPr="00F90019">
        <w:rPr>
          <w:b/>
        </w:rPr>
        <w:t xml:space="preserve">Item 240 – Container Service – Dumped in Company's </w:t>
      </w:r>
      <w:proofErr w:type="gramStart"/>
      <w:r w:rsidRPr="00F90019">
        <w:rPr>
          <w:b/>
        </w:rPr>
        <w:t>Vehicle</w:t>
      </w:r>
      <w:r w:rsidR="00A66A00">
        <w:rPr>
          <w:b/>
        </w:rPr>
        <w:t>(</w:t>
      </w:r>
      <w:proofErr w:type="gramEnd"/>
      <w:r w:rsidR="00A66A00">
        <w:rPr>
          <w:b/>
        </w:rPr>
        <w:t>continued)</w:t>
      </w:r>
    </w:p>
    <w:p w:rsidR="00F90019" w:rsidRDefault="00F90019" w:rsidP="00F90019">
      <w:pPr>
        <w:jc w:val="center"/>
      </w:pPr>
      <w:r>
        <w:t>Non-Compacted Material (Company-owned container)</w:t>
      </w:r>
    </w:p>
    <w:p w:rsidR="00F90019" w:rsidRDefault="00F90019" w:rsidP="00F90019">
      <w:pPr>
        <w:jc w:val="center"/>
      </w:pPr>
      <w:r>
        <w:t xml:space="preserve">Includes Commercial Cart Service </w:t>
      </w:r>
    </w:p>
    <w:p w:rsidR="00F90019" w:rsidRDefault="00F90019" w:rsidP="00F90019">
      <w:pPr>
        <w:jc w:val="center"/>
      </w:pPr>
      <w:r>
        <w:t>Rates stated per container, per pickup unless otherwise noted</w:t>
      </w:r>
    </w:p>
    <w:p w:rsidR="00F90019" w:rsidRDefault="00F90019" w:rsidP="00F90019">
      <w:pPr>
        <w:jc w:val="center"/>
      </w:pPr>
    </w:p>
    <w:p w:rsidR="00F90019" w:rsidRDefault="00F90019" w:rsidP="00F90019">
      <w:pPr>
        <w:rPr>
          <w:b/>
          <w:bCs/>
        </w:rPr>
      </w:pPr>
      <w:r>
        <w:rPr>
          <w:b/>
          <w:bCs/>
        </w:rPr>
        <w:t>Service Area: Appendix A</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259"/>
        <w:gridCol w:w="2241"/>
        <w:gridCol w:w="2241"/>
      </w:tblGrid>
      <w:tr w:rsidR="00F90019">
        <w:tblPrEx>
          <w:tblCellMar>
            <w:top w:w="0" w:type="dxa"/>
            <w:bottom w:w="0" w:type="dxa"/>
          </w:tblCellMar>
        </w:tblPrEx>
        <w:trPr>
          <w:gridAfter w:val="3"/>
          <w:wAfter w:w="6741" w:type="dxa"/>
          <w:cantSplit/>
        </w:trPr>
        <w:tc>
          <w:tcPr>
            <w:tcW w:w="3168" w:type="dxa"/>
          </w:tcPr>
          <w:p w:rsidR="00F90019" w:rsidRDefault="00F90019" w:rsidP="00674601"/>
          <w:p w:rsidR="00F90019" w:rsidRDefault="00F90019" w:rsidP="00674601">
            <w:r>
              <w:t>Service Type</w:t>
            </w:r>
          </w:p>
        </w:tc>
      </w:tr>
      <w:tr w:rsidR="00A66A00">
        <w:tblPrEx>
          <w:tblCellMar>
            <w:top w:w="0" w:type="dxa"/>
            <w:bottom w:w="0" w:type="dxa"/>
          </w:tblCellMar>
        </w:tblPrEx>
        <w:trPr>
          <w:cantSplit/>
          <w:trHeight w:val="323"/>
        </w:trPr>
        <w:tc>
          <w:tcPr>
            <w:tcW w:w="3168" w:type="dxa"/>
          </w:tcPr>
          <w:p w:rsidR="00A66A00" w:rsidRDefault="00A66A00" w:rsidP="00674601"/>
          <w:p w:rsidR="00A66A00" w:rsidRDefault="00A66A00" w:rsidP="00674601">
            <w:r>
              <w:t>Permanent Service</w:t>
            </w:r>
          </w:p>
        </w:tc>
        <w:tc>
          <w:tcPr>
            <w:tcW w:w="2259" w:type="dxa"/>
          </w:tcPr>
          <w:p w:rsidR="00A66A00" w:rsidRDefault="00A66A00" w:rsidP="00674601">
            <w:pPr>
              <w:jc w:val="center"/>
            </w:pPr>
          </w:p>
          <w:p w:rsidR="00A66A00" w:rsidRDefault="00A66A00" w:rsidP="00674601">
            <w:pPr>
              <w:jc w:val="center"/>
            </w:pPr>
            <w:r>
              <w:t>35-gallon Cart</w:t>
            </w:r>
          </w:p>
        </w:tc>
        <w:tc>
          <w:tcPr>
            <w:tcW w:w="2241" w:type="dxa"/>
          </w:tcPr>
          <w:p w:rsidR="00A66A00" w:rsidRDefault="00A66A00" w:rsidP="00674601">
            <w:pPr>
              <w:jc w:val="center"/>
            </w:pPr>
          </w:p>
          <w:p w:rsidR="00A66A00" w:rsidRDefault="00A66A00" w:rsidP="00674601">
            <w:pPr>
              <w:jc w:val="center"/>
            </w:pPr>
            <w:r>
              <w:t>64-gallon Cart</w:t>
            </w:r>
          </w:p>
        </w:tc>
        <w:tc>
          <w:tcPr>
            <w:tcW w:w="2241" w:type="dxa"/>
          </w:tcPr>
          <w:p w:rsidR="00A66A00" w:rsidRDefault="00A66A00" w:rsidP="00674601">
            <w:pPr>
              <w:jc w:val="center"/>
            </w:pPr>
          </w:p>
          <w:p w:rsidR="00A66A00" w:rsidRDefault="00A66A00" w:rsidP="00674601">
            <w:pPr>
              <w:jc w:val="center"/>
            </w:pPr>
            <w:r>
              <w:t>96-gallon Cart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 xml:space="preserve">Monthly Rent, if applicable </w:t>
            </w:r>
          </w:p>
        </w:tc>
        <w:tc>
          <w:tcPr>
            <w:tcW w:w="2259" w:type="dxa"/>
          </w:tcPr>
          <w:p w:rsidR="00A66A00" w:rsidRDefault="00A66A00" w:rsidP="00AB1042">
            <w:pPr>
              <w:tabs>
                <w:tab w:val="left" w:pos="510"/>
                <w:tab w:val="center" w:pos="1021"/>
              </w:tabs>
              <w:rPr>
                <w:b/>
              </w:rPr>
            </w:pPr>
            <w:r>
              <w:rPr>
                <w:b/>
              </w:rPr>
              <w:tab/>
            </w:r>
            <w:r>
              <w:rPr>
                <w:b/>
              </w:rPr>
              <w:tab/>
              <w:t>$ 1.</w:t>
            </w:r>
            <w:r w:rsidR="00AB1042">
              <w:rPr>
                <w:b/>
              </w:rPr>
              <w:t>10 (A)</w:t>
            </w:r>
            <w:r>
              <w:rPr>
                <w:b/>
              </w:rPr>
              <w:t xml:space="preserve"> </w:t>
            </w:r>
          </w:p>
        </w:tc>
        <w:tc>
          <w:tcPr>
            <w:tcW w:w="2241" w:type="dxa"/>
          </w:tcPr>
          <w:p w:rsidR="00A66A00" w:rsidRDefault="00A66A00" w:rsidP="00AB1042">
            <w:pPr>
              <w:jc w:val="center"/>
              <w:rPr>
                <w:b/>
              </w:rPr>
            </w:pPr>
            <w:r>
              <w:rPr>
                <w:b/>
              </w:rPr>
              <w:t>$ 1.</w:t>
            </w:r>
            <w:r w:rsidR="00AB1042">
              <w:rPr>
                <w:b/>
              </w:rPr>
              <w:t>40 (A)</w:t>
            </w:r>
          </w:p>
        </w:tc>
        <w:tc>
          <w:tcPr>
            <w:tcW w:w="2241" w:type="dxa"/>
          </w:tcPr>
          <w:p w:rsidR="00A66A00" w:rsidRDefault="00A66A00" w:rsidP="00AB1042">
            <w:pPr>
              <w:jc w:val="center"/>
              <w:rPr>
                <w:b/>
              </w:rPr>
            </w:pPr>
            <w:r>
              <w:rPr>
                <w:b/>
              </w:rPr>
              <w:t>$ 1.</w:t>
            </w:r>
            <w:r w:rsidR="00AB1042">
              <w:rPr>
                <w:b/>
              </w:rPr>
              <w:t>7</w:t>
            </w:r>
            <w:r>
              <w:rPr>
                <w:b/>
              </w:rPr>
              <w:t>0</w:t>
            </w:r>
            <w:r w:rsidR="00AB1042">
              <w:rPr>
                <w:b/>
              </w:rPr>
              <w:t xml:space="preserve"> (A)</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Pickup Charge</w:t>
            </w:r>
          </w:p>
        </w:tc>
        <w:tc>
          <w:tcPr>
            <w:tcW w:w="2259" w:type="dxa"/>
          </w:tcPr>
          <w:p w:rsidR="00A66A00" w:rsidRDefault="00A66A00" w:rsidP="00AB1042">
            <w:pPr>
              <w:jc w:val="center"/>
              <w:rPr>
                <w:b/>
              </w:rPr>
            </w:pPr>
            <w:r>
              <w:rPr>
                <w:b/>
              </w:rPr>
              <w:t xml:space="preserve">$ </w:t>
            </w:r>
            <w:r w:rsidR="00132FE6">
              <w:rPr>
                <w:b/>
              </w:rPr>
              <w:t>4.</w:t>
            </w:r>
            <w:r w:rsidR="00AB1042">
              <w:rPr>
                <w:b/>
              </w:rPr>
              <w:t>5</w:t>
            </w:r>
            <w:r w:rsidR="00132FE6">
              <w:rPr>
                <w:b/>
              </w:rPr>
              <w:t xml:space="preserve">0 </w:t>
            </w:r>
            <w:r>
              <w:rPr>
                <w:b/>
              </w:rPr>
              <w:t>(</w:t>
            </w:r>
            <w:r w:rsidR="00132FE6">
              <w:rPr>
                <w:b/>
              </w:rPr>
              <w:t>A</w:t>
            </w:r>
            <w:r>
              <w:rPr>
                <w:b/>
              </w:rPr>
              <w:t>)</w:t>
            </w:r>
          </w:p>
        </w:tc>
        <w:tc>
          <w:tcPr>
            <w:tcW w:w="2241" w:type="dxa"/>
          </w:tcPr>
          <w:p w:rsidR="00A66A00" w:rsidRDefault="00A66A00" w:rsidP="00AB1042">
            <w:pPr>
              <w:jc w:val="center"/>
              <w:rPr>
                <w:b/>
              </w:rPr>
            </w:pPr>
            <w:r>
              <w:rPr>
                <w:b/>
              </w:rPr>
              <w:t xml:space="preserve">$ </w:t>
            </w:r>
            <w:r w:rsidR="00132FE6">
              <w:rPr>
                <w:b/>
              </w:rPr>
              <w:t>7.</w:t>
            </w:r>
            <w:r w:rsidR="00AB1042">
              <w:rPr>
                <w:b/>
              </w:rPr>
              <w:t>5</w:t>
            </w:r>
            <w:r w:rsidR="008415B4">
              <w:rPr>
                <w:b/>
              </w:rPr>
              <w:t>0</w:t>
            </w:r>
            <w:r>
              <w:rPr>
                <w:b/>
              </w:rPr>
              <w:t>(</w:t>
            </w:r>
            <w:r w:rsidR="00132FE6">
              <w:rPr>
                <w:b/>
              </w:rPr>
              <w:t>A</w:t>
            </w:r>
            <w:r>
              <w:rPr>
                <w:b/>
              </w:rPr>
              <w:t>)</w:t>
            </w:r>
          </w:p>
        </w:tc>
        <w:tc>
          <w:tcPr>
            <w:tcW w:w="2241" w:type="dxa"/>
          </w:tcPr>
          <w:p w:rsidR="00A66A00" w:rsidRDefault="00A66A00" w:rsidP="00AB1042">
            <w:pPr>
              <w:jc w:val="center"/>
              <w:rPr>
                <w:b/>
              </w:rPr>
            </w:pPr>
            <w:r>
              <w:rPr>
                <w:b/>
              </w:rPr>
              <w:t xml:space="preserve">$ </w:t>
            </w:r>
            <w:r w:rsidR="00132FE6">
              <w:rPr>
                <w:b/>
              </w:rPr>
              <w:t>9.</w:t>
            </w:r>
            <w:r w:rsidR="00AB1042">
              <w:rPr>
                <w:b/>
              </w:rPr>
              <w:t>9</w:t>
            </w:r>
            <w:r w:rsidR="00132FE6">
              <w:rPr>
                <w:b/>
              </w:rPr>
              <w:t>0</w:t>
            </w:r>
            <w:r>
              <w:rPr>
                <w:b/>
              </w:rPr>
              <w:t>(</w:t>
            </w:r>
            <w:r w:rsidR="00132FE6">
              <w:rPr>
                <w:b/>
              </w:rPr>
              <w:t>A</w:t>
            </w:r>
            <w:r>
              <w:rPr>
                <w:b/>
              </w:rPr>
              <w: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Special Pickup Charge</w:t>
            </w:r>
          </w:p>
        </w:tc>
        <w:tc>
          <w:tcPr>
            <w:tcW w:w="2259" w:type="dxa"/>
          </w:tcPr>
          <w:p w:rsidR="00A66A00" w:rsidRDefault="00A66A00" w:rsidP="00AB1042">
            <w:pPr>
              <w:jc w:val="center"/>
              <w:rPr>
                <w:b/>
              </w:rPr>
            </w:pPr>
            <w:r>
              <w:rPr>
                <w:b/>
              </w:rPr>
              <w:t xml:space="preserve">$ </w:t>
            </w:r>
            <w:r w:rsidR="00AB1042">
              <w:rPr>
                <w:b/>
              </w:rPr>
              <w:t>9.00</w:t>
            </w:r>
            <w:r w:rsidR="00132FE6">
              <w:rPr>
                <w:b/>
              </w:rPr>
              <w:t xml:space="preserve"> (A)</w:t>
            </w:r>
          </w:p>
        </w:tc>
        <w:tc>
          <w:tcPr>
            <w:tcW w:w="2241" w:type="dxa"/>
          </w:tcPr>
          <w:p w:rsidR="00A66A00" w:rsidRDefault="00A66A00" w:rsidP="00AB1042">
            <w:pPr>
              <w:jc w:val="center"/>
              <w:rPr>
                <w:b/>
              </w:rPr>
            </w:pPr>
            <w:r>
              <w:rPr>
                <w:b/>
              </w:rPr>
              <w:t xml:space="preserve">$ </w:t>
            </w:r>
            <w:r w:rsidR="00132FE6">
              <w:rPr>
                <w:b/>
              </w:rPr>
              <w:t>1</w:t>
            </w:r>
            <w:r w:rsidR="00AB1042">
              <w:rPr>
                <w:b/>
              </w:rPr>
              <w:t>1</w:t>
            </w:r>
            <w:r w:rsidR="008415B4">
              <w:rPr>
                <w:b/>
              </w:rPr>
              <w:t>.</w:t>
            </w:r>
            <w:r w:rsidR="00AB1042">
              <w:rPr>
                <w:b/>
              </w:rPr>
              <w:t>0</w:t>
            </w:r>
            <w:r w:rsidR="008415B4">
              <w:rPr>
                <w:b/>
              </w:rPr>
              <w:t>0</w:t>
            </w:r>
            <w:r>
              <w:rPr>
                <w:b/>
              </w:rPr>
              <w:t>(</w:t>
            </w:r>
            <w:r w:rsidR="00132FE6">
              <w:rPr>
                <w:b/>
              </w:rPr>
              <w:t>A</w:t>
            </w:r>
            <w:r>
              <w:rPr>
                <w:b/>
              </w:rPr>
              <w:t>)</w:t>
            </w:r>
          </w:p>
        </w:tc>
        <w:tc>
          <w:tcPr>
            <w:tcW w:w="2241" w:type="dxa"/>
          </w:tcPr>
          <w:p w:rsidR="00A66A00" w:rsidRDefault="00A66A00" w:rsidP="00AB1042">
            <w:pPr>
              <w:jc w:val="center"/>
              <w:rPr>
                <w:b/>
              </w:rPr>
            </w:pPr>
            <w:r>
              <w:rPr>
                <w:b/>
              </w:rPr>
              <w:t xml:space="preserve">$ </w:t>
            </w:r>
            <w:r w:rsidR="008415B4">
              <w:rPr>
                <w:b/>
              </w:rPr>
              <w:t>1</w:t>
            </w:r>
            <w:r w:rsidR="00F73A6B">
              <w:rPr>
                <w:b/>
              </w:rPr>
              <w:t>3</w:t>
            </w:r>
            <w:r w:rsidR="00132FE6">
              <w:rPr>
                <w:b/>
              </w:rPr>
              <w:t>.</w:t>
            </w:r>
            <w:r w:rsidR="00AB1042">
              <w:rPr>
                <w:b/>
              </w:rPr>
              <w:t>4</w:t>
            </w:r>
            <w:r w:rsidR="00132FE6">
              <w:rPr>
                <w:b/>
              </w:rPr>
              <w:t>0</w:t>
            </w:r>
            <w:r>
              <w:rPr>
                <w:b/>
              </w:rPr>
              <w:t>(</w:t>
            </w:r>
            <w:r w:rsidR="00132FE6">
              <w:rPr>
                <w:b/>
              </w:rPr>
              <w:t>A</w:t>
            </w:r>
            <w:r>
              <w:rPr>
                <w:b/>
              </w:rPr>
              <w:t>)</w:t>
            </w:r>
          </w:p>
        </w:tc>
      </w:tr>
    </w:tbl>
    <w:p w:rsidR="00F90019" w:rsidRDefault="00F90019" w:rsidP="00F90019">
      <w:pPr>
        <w:pStyle w:val="Header"/>
        <w:tabs>
          <w:tab w:val="clear" w:pos="4320"/>
          <w:tab w:val="clear" w:pos="8640"/>
        </w:tabs>
      </w:pPr>
    </w:p>
    <w:p w:rsidR="00F90019" w:rsidRDefault="00F90019" w:rsidP="00F90019">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F90019" w:rsidRDefault="00F90019" w:rsidP="00F90019"/>
    <w:p w:rsidR="00F90019" w:rsidRDefault="00F90019" w:rsidP="00F90019">
      <w:r>
        <w:t>Accessorial charges assessed (lids, tarping, unlocking, unlatching, etc.):</w:t>
      </w:r>
    </w:p>
    <w:p w:rsidR="00F90019" w:rsidRDefault="00F90019" w:rsidP="00F90019">
      <w:pPr>
        <w:pStyle w:val="Heading1"/>
        <w:ind w:left="720" w:hanging="720"/>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AB1042" w:rsidRDefault="00AB1042" w:rsidP="00AB1042">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3</w:t>
      </w:r>
      <w:r w:rsidR="00936A2D">
        <w:rPr>
          <w:u w:val="single"/>
        </w:rPr>
        <w:t>6</w:t>
      </w:r>
      <w:r>
        <w:t xml:space="preserve"> </w:t>
      </w:r>
    </w:p>
    <w:p w:rsidR="00AB1042" w:rsidRDefault="00AB1042" w:rsidP="00AB1042">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B1042" w:rsidRDefault="00AB1042" w:rsidP="00AB1042">
      <w:pPr>
        <w:pStyle w:val="Header"/>
        <w:pBdr>
          <w:bottom w:val="single" w:sz="12" w:space="1" w:color="auto"/>
        </w:pBdr>
        <w:tabs>
          <w:tab w:val="clear" w:pos="8640"/>
          <w:tab w:val="right" w:pos="10440"/>
        </w:tabs>
        <w:ind w:left="270"/>
      </w:pPr>
      <w:r>
        <w:t>Registered Trade Name: Waste Management – Sno-King</w:t>
      </w:r>
    </w:p>
    <w:p w:rsidR="00AB1042" w:rsidRDefault="00AB1042">
      <w:pPr>
        <w:pStyle w:val="Heading1"/>
        <w:ind w:left="720" w:hanging="720"/>
        <w:rPr>
          <w:b/>
          <w:bCs/>
        </w:rPr>
      </w:pPr>
    </w:p>
    <w:p w:rsidR="00AD7190" w:rsidRDefault="00AD7190">
      <w:pPr>
        <w:pStyle w:val="Heading1"/>
        <w:ind w:left="720" w:hanging="720"/>
        <w:rPr>
          <w:b/>
          <w:bCs/>
        </w:rPr>
      </w:pPr>
      <w:r>
        <w:rPr>
          <w:b/>
          <w:bCs/>
        </w:rPr>
        <w:t>Item 245 – Container Service – Dumped in Company's Vehicle</w:t>
      </w:r>
    </w:p>
    <w:p w:rsidR="00AD7190" w:rsidRDefault="00AD7190">
      <w:pPr>
        <w:jc w:val="center"/>
      </w:pPr>
      <w:r>
        <w:t>Non-Compacted Material (Customer-owned container)</w:t>
      </w:r>
    </w:p>
    <w:p w:rsidR="00AD7190" w:rsidRDefault="00AD7190">
      <w:pPr>
        <w:jc w:val="center"/>
      </w:pPr>
      <w:r>
        <w:t xml:space="preserve">Includes Commercial Can Service </w:t>
      </w:r>
    </w:p>
    <w:p w:rsidR="00AD7190" w:rsidRDefault="00AD7190">
      <w:pPr>
        <w:jc w:val="center"/>
      </w:pPr>
      <w:r>
        <w:t>Rates stated per container, per pickup unless otherwise noted</w:t>
      </w:r>
    </w:p>
    <w:p w:rsidR="00AD7190" w:rsidRDefault="00AD7190">
      <w:pPr>
        <w:jc w:val="center"/>
      </w:pPr>
    </w:p>
    <w:p w:rsidR="00AD7190" w:rsidRDefault="00AD7190">
      <w:pPr>
        <w:rPr>
          <w:b/>
          <w:bCs/>
        </w:rPr>
      </w:pPr>
      <w:r>
        <w:rPr>
          <w:b/>
          <w:bCs/>
        </w:rPr>
        <w:t>Service Area: Appendix A.</w:t>
      </w:r>
    </w:p>
    <w:p w:rsidR="00AD7190" w:rsidRDefault="00AD7190"/>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81"/>
        <w:gridCol w:w="9"/>
      </w:tblGrid>
      <w:tr w:rsidR="00AD7190">
        <w:tblPrEx>
          <w:tblCellMar>
            <w:top w:w="0" w:type="dxa"/>
            <w:bottom w:w="0" w:type="dxa"/>
          </w:tblCellMar>
        </w:tblPrEx>
        <w:trPr>
          <w:gridAfter w:val="2"/>
          <w:wAfter w:w="2790" w:type="dxa"/>
          <w:cantSplit/>
        </w:trPr>
        <w:tc>
          <w:tcPr>
            <w:tcW w:w="3150" w:type="dxa"/>
          </w:tcPr>
          <w:p w:rsidR="00AD7190" w:rsidRDefault="00AD7190"/>
          <w:p w:rsidR="00AD7190" w:rsidRDefault="00AD7190">
            <w:r>
              <w:t>Permanent Service</w:t>
            </w:r>
          </w:p>
        </w:tc>
      </w:tr>
      <w:tr w:rsidR="00AD7190">
        <w:tblPrEx>
          <w:tblCellMar>
            <w:top w:w="0" w:type="dxa"/>
            <w:bottom w:w="0" w:type="dxa"/>
          </w:tblCellMar>
        </w:tblPrEx>
        <w:trPr>
          <w:gridAfter w:val="1"/>
          <w:wAfter w:w="9" w:type="dxa"/>
          <w:cantSplit/>
          <w:trHeight w:val="282"/>
        </w:trPr>
        <w:tc>
          <w:tcPr>
            <w:tcW w:w="3150" w:type="dxa"/>
          </w:tcPr>
          <w:p w:rsidR="00AD7190" w:rsidRDefault="00AD7190"/>
        </w:tc>
        <w:tc>
          <w:tcPr>
            <w:tcW w:w="2781" w:type="dxa"/>
          </w:tcPr>
          <w:p w:rsidR="00AD7190" w:rsidRDefault="00AD7190">
            <w:pPr>
              <w:jc w:val="center"/>
            </w:pPr>
            <w:r>
              <w:t>32-gallon can or unit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Each Scheduled Pickup</w:t>
            </w:r>
          </w:p>
        </w:tc>
        <w:tc>
          <w:tcPr>
            <w:tcW w:w="2781" w:type="dxa"/>
          </w:tcPr>
          <w:p w:rsidR="00AD7190" w:rsidRDefault="00AD7190" w:rsidP="00AB1042">
            <w:pPr>
              <w:jc w:val="center"/>
              <w:rPr>
                <w:b/>
              </w:rPr>
            </w:pPr>
            <w:r>
              <w:rPr>
                <w:b/>
              </w:rPr>
              <w:t xml:space="preserve">$  </w:t>
            </w:r>
            <w:r w:rsidR="00132FE6">
              <w:rPr>
                <w:b/>
              </w:rPr>
              <w:t>4.</w:t>
            </w:r>
            <w:r w:rsidR="00AB1042">
              <w:rPr>
                <w:b/>
              </w:rPr>
              <w:t>1</w:t>
            </w:r>
            <w:r w:rsidR="00132FE6">
              <w:rPr>
                <w:b/>
              </w:rPr>
              <w:t>0</w:t>
            </w:r>
            <w:r>
              <w:rPr>
                <w:b/>
              </w:rPr>
              <w:t xml:space="preserve"> (</w:t>
            </w:r>
            <w:r w:rsidR="00132FE6">
              <w:rPr>
                <w:b/>
              </w:rPr>
              <w:t>A</w:t>
            </w:r>
            <w:r>
              <w:rPr>
                <w:b/>
              </w:rPr>
              <w: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Minimum Charge per month</w:t>
            </w:r>
          </w:p>
        </w:tc>
        <w:tc>
          <w:tcPr>
            <w:tcW w:w="2781" w:type="dxa"/>
          </w:tcPr>
          <w:p w:rsidR="00AD7190" w:rsidRDefault="00AD7190" w:rsidP="00936A2D">
            <w:pPr>
              <w:jc w:val="center"/>
              <w:rPr>
                <w:b/>
              </w:rPr>
            </w:pPr>
            <w:r>
              <w:rPr>
                <w:b/>
              </w:rPr>
              <w:t xml:space="preserve">$ </w:t>
            </w:r>
            <w:r w:rsidR="00AB1042">
              <w:rPr>
                <w:b/>
              </w:rPr>
              <w:t>20.</w:t>
            </w:r>
            <w:r w:rsidR="00936A2D">
              <w:rPr>
                <w:b/>
              </w:rPr>
              <w:t>20</w:t>
            </w:r>
            <w:r w:rsidR="00133F6F">
              <w:rPr>
                <w:b/>
              </w:rPr>
              <w:t xml:space="preserve"> </w:t>
            </w:r>
            <w:r>
              <w:rPr>
                <w:b/>
              </w:rPr>
              <w:t>(</w:t>
            </w:r>
            <w:r w:rsidR="00132FE6">
              <w:rPr>
                <w:b/>
              </w:rPr>
              <w:t>A</w:t>
            </w:r>
            <w:r>
              <w:rPr>
                <w:b/>
              </w:rPr>
              <w:t>)</w:t>
            </w:r>
          </w:p>
        </w:tc>
      </w:tr>
      <w:tr w:rsidR="00AD7190">
        <w:tblPrEx>
          <w:tblCellMar>
            <w:top w:w="0" w:type="dxa"/>
            <w:bottom w:w="0" w:type="dxa"/>
          </w:tblCellMar>
        </w:tblPrEx>
        <w:trPr>
          <w:gridAfter w:val="2"/>
          <w:wAfter w:w="2790" w:type="dxa"/>
          <w:cantSplit/>
          <w:trHeight w:val="372"/>
        </w:trPr>
        <w:tc>
          <w:tcPr>
            <w:tcW w:w="3150" w:type="dxa"/>
          </w:tcPr>
          <w:p w:rsidR="00AD7190" w:rsidRDefault="00AD7190">
            <w:pPr>
              <w:pStyle w:val="Heading2"/>
              <w:jc w:val="left"/>
              <w:rPr>
                <w:b w:val="0"/>
                <w:sz w:val="24"/>
              </w:rPr>
            </w:pPr>
            <w:r>
              <w:rPr>
                <w:b w:val="0"/>
                <w:sz w:val="24"/>
              </w:rPr>
              <w:t>Special Pickups</w:t>
            </w:r>
          </w:p>
        </w:tc>
      </w:tr>
      <w:tr w:rsidR="00AD7190">
        <w:tblPrEx>
          <w:tblCellMar>
            <w:top w:w="0" w:type="dxa"/>
            <w:bottom w:w="0" w:type="dxa"/>
          </w:tblCellMar>
        </w:tblPrEx>
        <w:trPr>
          <w:cantSplit/>
        </w:trPr>
        <w:tc>
          <w:tcPr>
            <w:tcW w:w="3150" w:type="dxa"/>
          </w:tcPr>
          <w:p w:rsidR="00AD7190" w:rsidRDefault="00AD7190">
            <w:pPr>
              <w:pStyle w:val="Heading2"/>
              <w:jc w:val="left"/>
              <w:rPr>
                <w:b w:val="0"/>
                <w:sz w:val="24"/>
              </w:rPr>
            </w:pPr>
            <w:r>
              <w:rPr>
                <w:b w:val="0"/>
                <w:sz w:val="24"/>
              </w:rPr>
              <w:t>Pickup Rate</w:t>
            </w:r>
          </w:p>
        </w:tc>
        <w:tc>
          <w:tcPr>
            <w:tcW w:w="2790" w:type="dxa"/>
            <w:gridSpan w:val="2"/>
          </w:tcPr>
          <w:p w:rsidR="00AD7190" w:rsidRDefault="00AD7190" w:rsidP="00936A2D">
            <w:pPr>
              <w:jc w:val="center"/>
              <w:rPr>
                <w:b/>
              </w:rPr>
            </w:pPr>
            <w:r>
              <w:rPr>
                <w:b/>
              </w:rPr>
              <w:t xml:space="preserve">$ </w:t>
            </w:r>
            <w:r w:rsidR="00132FE6">
              <w:rPr>
                <w:b/>
              </w:rPr>
              <w:t>6.</w:t>
            </w:r>
            <w:r w:rsidR="00936A2D">
              <w:rPr>
                <w:b/>
              </w:rPr>
              <w:t>65</w:t>
            </w:r>
            <w:r>
              <w:rPr>
                <w:b/>
              </w:rPr>
              <w:t>(</w:t>
            </w:r>
            <w:r w:rsidR="00132FE6">
              <w:rPr>
                <w:b/>
              </w:rPr>
              <w:t>A</w:t>
            </w:r>
            <w:r>
              <w:rPr>
                <w:b/>
              </w:rPr>
              <w:t>)</w:t>
            </w:r>
          </w:p>
        </w:tc>
      </w:tr>
      <w:tr w:rsidR="00AD7190">
        <w:tblPrEx>
          <w:tblCellMar>
            <w:top w:w="0" w:type="dxa"/>
            <w:bottom w:w="0" w:type="dxa"/>
          </w:tblCellMar>
        </w:tblPrEx>
        <w:trPr>
          <w:cantSplit/>
        </w:trPr>
        <w:tc>
          <w:tcPr>
            <w:tcW w:w="3150" w:type="dxa"/>
            <w:tcBorders>
              <w:top w:val="single" w:sz="6" w:space="0" w:color="auto"/>
              <w:left w:val="single" w:sz="6" w:space="0" w:color="auto"/>
              <w:bottom w:val="single" w:sz="6" w:space="0" w:color="auto"/>
              <w:right w:val="single" w:sz="6" w:space="0" w:color="auto"/>
            </w:tcBorders>
          </w:tcPr>
          <w:p w:rsidR="00AD7190" w:rsidRDefault="00AD7190">
            <w:pPr>
              <w:pStyle w:val="Heading2"/>
              <w:jc w:val="left"/>
              <w:rPr>
                <w:b w:val="0"/>
                <w:sz w:val="24"/>
              </w:rPr>
            </w:pPr>
            <w:r>
              <w:rPr>
                <w:b w:val="0"/>
                <w:sz w:val="24"/>
              </w:rPr>
              <w:t>Each Additional Unit</w:t>
            </w:r>
          </w:p>
        </w:tc>
        <w:tc>
          <w:tcPr>
            <w:tcW w:w="2790" w:type="dxa"/>
            <w:gridSpan w:val="2"/>
            <w:tcBorders>
              <w:top w:val="single" w:sz="6" w:space="0" w:color="auto"/>
              <w:left w:val="single" w:sz="6" w:space="0" w:color="auto"/>
              <w:bottom w:val="single" w:sz="6" w:space="0" w:color="auto"/>
              <w:right w:val="single" w:sz="6" w:space="0" w:color="auto"/>
            </w:tcBorders>
          </w:tcPr>
          <w:p w:rsidR="00AD7190" w:rsidRDefault="00AD7190" w:rsidP="00936A2D">
            <w:pPr>
              <w:jc w:val="center"/>
              <w:rPr>
                <w:b/>
              </w:rPr>
            </w:pPr>
            <w:r>
              <w:rPr>
                <w:b/>
              </w:rPr>
              <w:t xml:space="preserve">$ </w:t>
            </w:r>
            <w:r w:rsidR="00936A2D">
              <w:rPr>
                <w:b/>
              </w:rPr>
              <w:t>4</w:t>
            </w:r>
            <w:r w:rsidR="008415B4">
              <w:rPr>
                <w:b/>
              </w:rPr>
              <w:t>.</w:t>
            </w:r>
            <w:r w:rsidR="00936A2D">
              <w:rPr>
                <w:b/>
              </w:rPr>
              <w:t>10</w:t>
            </w:r>
            <w:r w:rsidR="00132FE6">
              <w:rPr>
                <w:b/>
              </w:rPr>
              <w:t xml:space="preserve"> (A)</w:t>
            </w:r>
          </w:p>
        </w:tc>
      </w:tr>
    </w:tbl>
    <w:p w:rsidR="00AD7190" w:rsidRDefault="00AD7190">
      <w:pPr>
        <w:pStyle w:val="Header"/>
        <w:tabs>
          <w:tab w:val="clear" w:pos="4320"/>
          <w:tab w:val="clear" w:pos="8640"/>
        </w:tabs>
      </w:pPr>
    </w:p>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 w:rsidR="00936A2D" w:rsidRDefault="00AD7190" w:rsidP="00936A2D">
      <w:pPr>
        <w:pStyle w:val="Header"/>
        <w:tabs>
          <w:tab w:val="clear" w:pos="8640"/>
          <w:tab w:val="left" w:pos="360"/>
          <w:tab w:val="left" w:pos="810"/>
          <w:tab w:val="right" w:pos="10440"/>
        </w:tabs>
        <w:ind w:left="270" w:right="360"/>
        <w:rPr>
          <w:u w:val="single"/>
        </w:rPr>
      </w:pPr>
      <w:r>
        <w:br w:type="page"/>
      </w:r>
      <w:r w:rsidR="00936A2D">
        <w:lastRenderedPageBreak/>
        <w:t xml:space="preserve">Tariff No. </w:t>
      </w:r>
      <w:r w:rsidR="00936A2D">
        <w:rPr>
          <w:b/>
          <w:u w:val="single"/>
        </w:rPr>
        <w:t>15</w:t>
      </w:r>
      <w:r w:rsidR="00936A2D">
        <w:tab/>
      </w:r>
      <w:r w:rsidR="00936A2D">
        <w:tab/>
      </w:r>
      <w:proofErr w:type="gramStart"/>
      <w:r w:rsidR="00936A2D">
        <w:rPr>
          <w:u w:val="single"/>
        </w:rPr>
        <w:t>Original</w:t>
      </w:r>
      <w:r w:rsidR="00936A2D">
        <w:t xml:space="preserve">  Page</w:t>
      </w:r>
      <w:proofErr w:type="gramEnd"/>
      <w:r w:rsidR="00936A2D">
        <w:t xml:space="preserve"> No. </w:t>
      </w:r>
      <w:r w:rsidR="00936A2D">
        <w:rPr>
          <w:u w:val="single"/>
        </w:rPr>
        <w:t>37</w:t>
      </w:r>
      <w:r w:rsidR="00936A2D">
        <w:t xml:space="preserve"> </w:t>
      </w:r>
    </w:p>
    <w:p w:rsidR="00936A2D" w:rsidRDefault="00936A2D" w:rsidP="00936A2D">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36A2D" w:rsidRDefault="00936A2D" w:rsidP="00936A2D">
      <w:pPr>
        <w:pStyle w:val="Header"/>
        <w:pBdr>
          <w:bottom w:val="single" w:sz="12" w:space="1" w:color="auto"/>
        </w:pBdr>
        <w:tabs>
          <w:tab w:val="clear" w:pos="8640"/>
          <w:tab w:val="right" w:pos="10440"/>
        </w:tabs>
        <w:ind w:left="270"/>
      </w:pPr>
      <w:r>
        <w:t>Registered Trade Name: Waste Management – Sno-King</w:t>
      </w:r>
    </w:p>
    <w:p w:rsidR="00936A2D" w:rsidRDefault="00AD7190">
      <w:pPr>
        <w:pStyle w:val="Heading1"/>
        <w:rPr>
          <w:b/>
          <w:bCs/>
        </w:rPr>
      </w:pPr>
      <w:r>
        <w:rPr>
          <w:b/>
          <w:bCs/>
        </w:rPr>
        <w:t xml:space="preserve"> </w:t>
      </w:r>
    </w:p>
    <w:p w:rsidR="00AD7190" w:rsidRDefault="00AD7190">
      <w:pPr>
        <w:pStyle w:val="Heading1"/>
        <w:rPr>
          <w:b/>
          <w:bCs/>
        </w:rPr>
      </w:pPr>
      <w:r>
        <w:rPr>
          <w:b/>
          <w:bCs/>
        </w:rPr>
        <w:t>Item 255 – Container Service – Dumped in Company's Vehicle</w:t>
      </w:r>
    </w:p>
    <w:p w:rsidR="00AD7190" w:rsidRDefault="00AD7190">
      <w:pPr>
        <w:jc w:val="center"/>
      </w:pPr>
      <w:r>
        <w:t>Compacted Material (Customer-owned container)</w:t>
      </w:r>
    </w:p>
    <w:p w:rsidR="00AD7190" w:rsidRDefault="00AD7190">
      <w:pPr>
        <w:jc w:val="center"/>
      </w:pPr>
      <w:r>
        <w:t>Rates stated per container, per pick up</w:t>
      </w:r>
    </w:p>
    <w:p w:rsidR="00AD7190" w:rsidRDefault="00AD7190">
      <w:pPr>
        <w:jc w:val="center"/>
      </w:pPr>
    </w:p>
    <w:p w:rsidR="00AD7190" w:rsidRDefault="00AD7190">
      <w:r>
        <w:rPr>
          <w:b/>
          <w:bCs/>
        </w:rPr>
        <w:t>Service Area: Appendix A</w:t>
      </w:r>
      <w:r>
        <w:t>.</w:t>
      </w:r>
    </w:p>
    <w:p w:rsidR="00AD7190" w:rsidRDefault="00AD7190"/>
    <w:tbl>
      <w:tblPr>
        <w:tblW w:w="4055" w:type="pct"/>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12"/>
        <w:gridCol w:w="1446"/>
        <w:gridCol w:w="1540"/>
        <w:gridCol w:w="1574"/>
        <w:gridCol w:w="1462"/>
      </w:tblGrid>
      <w:tr w:rsidR="002A7E1B">
        <w:tblPrEx>
          <w:tblCellMar>
            <w:top w:w="0" w:type="dxa"/>
            <w:bottom w:w="0" w:type="dxa"/>
          </w:tblCellMar>
        </w:tblPrEx>
        <w:trPr>
          <w:cantSplit/>
        </w:trPr>
        <w:tc>
          <w:tcPr>
            <w:tcW w:w="1630" w:type="pct"/>
            <w:tcBorders>
              <w:right w:val="single" w:sz="4" w:space="0" w:color="auto"/>
            </w:tcBorders>
          </w:tcPr>
          <w:p w:rsidR="002A7E1B" w:rsidRDefault="002A7E1B">
            <w:pPr>
              <w:rPr>
                <w:sz w:val="22"/>
                <w:szCs w:val="22"/>
              </w:rPr>
            </w:pPr>
          </w:p>
        </w:tc>
        <w:tc>
          <w:tcPr>
            <w:tcW w:w="3370" w:type="pct"/>
            <w:gridSpan w:val="4"/>
            <w:tcBorders>
              <w:top w:val="single" w:sz="4" w:space="0" w:color="auto"/>
              <w:left w:val="single" w:sz="4" w:space="0" w:color="auto"/>
              <w:bottom w:val="single" w:sz="4" w:space="0" w:color="auto"/>
            </w:tcBorders>
            <w:vAlign w:val="bottom"/>
          </w:tcPr>
          <w:p w:rsidR="002A7E1B" w:rsidRDefault="002A7E1B" w:rsidP="002A7E1B">
            <w:pPr>
              <w:jc w:val="center"/>
              <w:rPr>
                <w:sz w:val="22"/>
                <w:szCs w:val="22"/>
              </w:rPr>
            </w:pPr>
            <w:r>
              <w:rPr>
                <w:sz w:val="22"/>
                <w:szCs w:val="22"/>
              </w:rPr>
              <w:t>Size or Type of Container</w:t>
            </w:r>
          </w:p>
          <w:p w:rsidR="002A7E1B" w:rsidRDefault="002A7E1B" w:rsidP="002A7E1B">
            <w:pPr>
              <w:jc w:val="center"/>
              <w:rPr>
                <w:sz w:val="22"/>
                <w:szCs w:val="22"/>
              </w:rPr>
            </w:pPr>
          </w:p>
        </w:tc>
      </w:tr>
      <w:tr w:rsidR="00936A2D">
        <w:tblPrEx>
          <w:tblCellMar>
            <w:top w:w="0" w:type="dxa"/>
            <w:bottom w:w="0" w:type="dxa"/>
          </w:tblCellMar>
        </w:tblPrEx>
        <w:trPr>
          <w:cantSplit/>
          <w:trHeight w:val="323"/>
        </w:trPr>
        <w:tc>
          <w:tcPr>
            <w:tcW w:w="1630" w:type="pct"/>
          </w:tcPr>
          <w:p w:rsidR="002A7E1B" w:rsidRDefault="002A7E1B">
            <w:r>
              <w:t>Permanent Service</w:t>
            </w:r>
          </w:p>
        </w:tc>
        <w:tc>
          <w:tcPr>
            <w:tcW w:w="809" w:type="pct"/>
            <w:tcBorders>
              <w:top w:val="single" w:sz="4" w:space="0" w:color="auto"/>
            </w:tcBorders>
          </w:tcPr>
          <w:p w:rsidR="002A7E1B" w:rsidRDefault="002A7E1B">
            <w:pPr>
              <w:jc w:val="center"/>
            </w:pPr>
            <w:r>
              <w:t>2 Yard</w:t>
            </w:r>
          </w:p>
        </w:tc>
        <w:tc>
          <w:tcPr>
            <w:tcW w:w="862" w:type="pct"/>
            <w:tcBorders>
              <w:top w:val="single" w:sz="4" w:space="0" w:color="auto"/>
            </w:tcBorders>
          </w:tcPr>
          <w:p w:rsidR="002A7E1B" w:rsidRDefault="002A7E1B">
            <w:pPr>
              <w:jc w:val="center"/>
            </w:pPr>
            <w:r>
              <w:t>3 Yard</w:t>
            </w:r>
          </w:p>
        </w:tc>
        <w:tc>
          <w:tcPr>
            <w:tcW w:w="881" w:type="pct"/>
            <w:tcBorders>
              <w:top w:val="single" w:sz="4" w:space="0" w:color="auto"/>
            </w:tcBorders>
          </w:tcPr>
          <w:p w:rsidR="002A7E1B" w:rsidRDefault="002A7E1B">
            <w:pPr>
              <w:jc w:val="center"/>
            </w:pPr>
            <w:r>
              <w:t>4 Yard</w:t>
            </w:r>
          </w:p>
        </w:tc>
        <w:tc>
          <w:tcPr>
            <w:tcW w:w="818" w:type="pct"/>
          </w:tcPr>
          <w:p w:rsidR="002A7E1B" w:rsidRDefault="002A7E1B" w:rsidP="00674601">
            <w:pPr>
              <w:jc w:val="center"/>
            </w:pPr>
            <w:r>
              <w:t>6 Yard</w:t>
            </w:r>
          </w:p>
        </w:tc>
      </w:tr>
      <w:tr w:rsidR="00936A2D">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Each Scheduled Pickup</w:t>
            </w:r>
          </w:p>
        </w:tc>
        <w:tc>
          <w:tcPr>
            <w:tcW w:w="809" w:type="pct"/>
          </w:tcPr>
          <w:p w:rsidR="002A7E1B" w:rsidRDefault="002A7E1B" w:rsidP="00936A2D">
            <w:pPr>
              <w:pStyle w:val="Header"/>
              <w:tabs>
                <w:tab w:val="clear" w:pos="4320"/>
                <w:tab w:val="clear" w:pos="8640"/>
              </w:tabs>
              <w:jc w:val="center"/>
              <w:rPr>
                <w:b/>
              </w:rPr>
            </w:pPr>
            <w:r>
              <w:rPr>
                <w:b/>
              </w:rPr>
              <w:t xml:space="preserve">$ </w:t>
            </w:r>
            <w:r w:rsidR="00132FE6">
              <w:rPr>
                <w:b/>
              </w:rPr>
              <w:t>8</w:t>
            </w:r>
            <w:r w:rsidR="00936A2D">
              <w:rPr>
                <w:b/>
              </w:rPr>
              <w:t>4.90</w:t>
            </w:r>
            <w:r>
              <w:rPr>
                <w:b/>
              </w:rPr>
              <w:t>(</w:t>
            </w:r>
            <w:r w:rsidR="00132FE6">
              <w:rPr>
                <w:b/>
              </w:rPr>
              <w:t>A</w:t>
            </w:r>
            <w:r>
              <w:rPr>
                <w:b/>
              </w:rPr>
              <w:t>)</w:t>
            </w:r>
          </w:p>
        </w:tc>
        <w:tc>
          <w:tcPr>
            <w:tcW w:w="862" w:type="pct"/>
          </w:tcPr>
          <w:p w:rsidR="002A7E1B" w:rsidRDefault="002A7E1B" w:rsidP="00936A2D">
            <w:pPr>
              <w:jc w:val="center"/>
              <w:rPr>
                <w:b/>
              </w:rPr>
            </w:pPr>
            <w:r>
              <w:rPr>
                <w:b/>
              </w:rPr>
              <w:t>$ 1</w:t>
            </w:r>
            <w:r w:rsidR="00F73A6B">
              <w:rPr>
                <w:b/>
              </w:rPr>
              <w:t>5</w:t>
            </w:r>
            <w:r w:rsidR="00936A2D">
              <w:rPr>
                <w:b/>
              </w:rPr>
              <w:t>6.80</w:t>
            </w:r>
            <w:r>
              <w:rPr>
                <w:b/>
              </w:rPr>
              <w:t>(</w:t>
            </w:r>
            <w:r w:rsidR="00132FE6">
              <w:rPr>
                <w:b/>
              </w:rPr>
              <w:t>A</w:t>
            </w:r>
            <w:r>
              <w:rPr>
                <w:b/>
              </w:rPr>
              <w:t>)</w:t>
            </w:r>
          </w:p>
        </w:tc>
        <w:tc>
          <w:tcPr>
            <w:tcW w:w="881" w:type="pct"/>
          </w:tcPr>
          <w:p w:rsidR="002A7E1B" w:rsidRDefault="002A7E1B" w:rsidP="00936A2D">
            <w:pPr>
              <w:jc w:val="center"/>
              <w:rPr>
                <w:b/>
              </w:rPr>
            </w:pPr>
            <w:r>
              <w:rPr>
                <w:b/>
              </w:rPr>
              <w:t>$ 1</w:t>
            </w:r>
            <w:r w:rsidR="00936A2D">
              <w:rPr>
                <w:b/>
              </w:rPr>
              <w:t>83.10</w:t>
            </w:r>
            <w:r>
              <w:rPr>
                <w:b/>
              </w:rPr>
              <w:t>(</w:t>
            </w:r>
            <w:r w:rsidR="00132FE6">
              <w:rPr>
                <w:b/>
              </w:rPr>
              <w:t>A</w:t>
            </w:r>
            <w:r>
              <w:rPr>
                <w:b/>
              </w:rPr>
              <w:t>)</w:t>
            </w:r>
          </w:p>
        </w:tc>
        <w:tc>
          <w:tcPr>
            <w:tcW w:w="818" w:type="pct"/>
          </w:tcPr>
          <w:p w:rsidR="002A7E1B" w:rsidRDefault="002A7E1B" w:rsidP="00936A2D">
            <w:pPr>
              <w:jc w:val="center"/>
              <w:rPr>
                <w:b/>
              </w:rPr>
            </w:pPr>
            <w:r>
              <w:rPr>
                <w:b/>
              </w:rPr>
              <w:t xml:space="preserve">$ </w:t>
            </w:r>
            <w:r w:rsidR="00132FE6">
              <w:rPr>
                <w:b/>
              </w:rPr>
              <w:t>2</w:t>
            </w:r>
            <w:r w:rsidR="00936A2D">
              <w:rPr>
                <w:b/>
              </w:rPr>
              <w:t>14.50</w:t>
            </w:r>
            <w:r>
              <w:rPr>
                <w:b/>
              </w:rPr>
              <w:t>(</w:t>
            </w:r>
            <w:r w:rsidR="00132FE6">
              <w:rPr>
                <w:b/>
              </w:rPr>
              <w:t>A</w:t>
            </w:r>
            <w:r>
              <w:rPr>
                <w:b/>
              </w:rPr>
              <w:t>)</w:t>
            </w:r>
          </w:p>
        </w:tc>
      </w:tr>
      <w:tr w:rsidR="00936A2D">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Special Pickups</w:t>
            </w:r>
          </w:p>
        </w:tc>
        <w:tc>
          <w:tcPr>
            <w:tcW w:w="809" w:type="pct"/>
          </w:tcPr>
          <w:p w:rsidR="002A7E1B" w:rsidRDefault="002A7E1B" w:rsidP="00936A2D">
            <w:pPr>
              <w:pStyle w:val="Header"/>
              <w:tabs>
                <w:tab w:val="clear" w:pos="4320"/>
                <w:tab w:val="clear" w:pos="8640"/>
              </w:tabs>
              <w:jc w:val="center"/>
              <w:rPr>
                <w:b/>
              </w:rPr>
            </w:pPr>
            <w:r>
              <w:rPr>
                <w:b/>
              </w:rPr>
              <w:t xml:space="preserve">$ </w:t>
            </w:r>
            <w:r w:rsidR="00132FE6">
              <w:rPr>
                <w:b/>
              </w:rPr>
              <w:t>8</w:t>
            </w:r>
            <w:r w:rsidR="00936A2D">
              <w:rPr>
                <w:b/>
              </w:rPr>
              <w:t>8</w:t>
            </w:r>
            <w:r w:rsidR="00132FE6">
              <w:rPr>
                <w:b/>
              </w:rPr>
              <w:t>.</w:t>
            </w:r>
            <w:r w:rsidR="00936A2D">
              <w:rPr>
                <w:b/>
              </w:rPr>
              <w:t>70</w:t>
            </w:r>
            <w:r>
              <w:rPr>
                <w:b/>
              </w:rPr>
              <w:t>(</w:t>
            </w:r>
            <w:r w:rsidR="00132FE6">
              <w:rPr>
                <w:b/>
              </w:rPr>
              <w:t>A</w:t>
            </w:r>
            <w:r>
              <w:rPr>
                <w:b/>
              </w:rPr>
              <w:t>)</w:t>
            </w:r>
          </w:p>
        </w:tc>
        <w:tc>
          <w:tcPr>
            <w:tcW w:w="862" w:type="pct"/>
          </w:tcPr>
          <w:p w:rsidR="002A7E1B" w:rsidRDefault="002A7E1B" w:rsidP="00936A2D">
            <w:pPr>
              <w:jc w:val="center"/>
              <w:rPr>
                <w:b/>
              </w:rPr>
            </w:pPr>
            <w:r>
              <w:rPr>
                <w:b/>
              </w:rPr>
              <w:t>$ 1</w:t>
            </w:r>
            <w:r w:rsidR="00936A2D">
              <w:rPr>
                <w:b/>
              </w:rPr>
              <w:t>60.60</w:t>
            </w:r>
            <w:r>
              <w:rPr>
                <w:b/>
              </w:rPr>
              <w:t>(</w:t>
            </w:r>
            <w:r w:rsidR="00132FE6">
              <w:rPr>
                <w:b/>
              </w:rPr>
              <w:t>A</w:t>
            </w:r>
            <w:r>
              <w:rPr>
                <w:b/>
              </w:rPr>
              <w:t>)</w:t>
            </w:r>
          </w:p>
        </w:tc>
        <w:tc>
          <w:tcPr>
            <w:tcW w:w="881" w:type="pct"/>
          </w:tcPr>
          <w:p w:rsidR="002A7E1B" w:rsidRDefault="002A7E1B" w:rsidP="00936A2D">
            <w:pPr>
              <w:jc w:val="center"/>
              <w:rPr>
                <w:b/>
              </w:rPr>
            </w:pPr>
            <w:r>
              <w:rPr>
                <w:b/>
              </w:rPr>
              <w:t>$ 1</w:t>
            </w:r>
            <w:r w:rsidR="00936A2D">
              <w:rPr>
                <w:b/>
              </w:rPr>
              <w:t>86.90</w:t>
            </w:r>
            <w:r>
              <w:rPr>
                <w:b/>
              </w:rPr>
              <w:t>(</w:t>
            </w:r>
            <w:r w:rsidR="00132FE6">
              <w:rPr>
                <w:b/>
              </w:rPr>
              <w:t>A</w:t>
            </w:r>
            <w:r>
              <w:rPr>
                <w:b/>
              </w:rPr>
              <w:t>)</w:t>
            </w:r>
          </w:p>
        </w:tc>
        <w:tc>
          <w:tcPr>
            <w:tcW w:w="818" w:type="pct"/>
          </w:tcPr>
          <w:p w:rsidR="002A7E1B" w:rsidRDefault="002A7E1B" w:rsidP="00936A2D">
            <w:pPr>
              <w:jc w:val="center"/>
              <w:rPr>
                <w:b/>
              </w:rPr>
            </w:pPr>
            <w:r>
              <w:rPr>
                <w:b/>
              </w:rPr>
              <w:t xml:space="preserve">$ </w:t>
            </w:r>
            <w:r w:rsidR="00132FE6">
              <w:rPr>
                <w:b/>
              </w:rPr>
              <w:t>2</w:t>
            </w:r>
            <w:r w:rsidR="00936A2D">
              <w:rPr>
                <w:b/>
              </w:rPr>
              <w:t>18.30</w:t>
            </w:r>
            <w:r>
              <w:rPr>
                <w:b/>
              </w:rPr>
              <w:t>(</w:t>
            </w:r>
            <w:r w:rsidR="00132FE6">
              <w:rPr>
                <w:b/>
              </w:rPr>
              <w:t>A</w:t>
            </w:r>
            <w:r>
              <w:rPr>
                <w:b/>
              </w:rPr>
              <w:t>)</w:t>
            </w:r>
          </w:p>
        </w:tc>
      </w:tr>
      <w:tr w:rsidR="002A7E1B">
        <w:tblPrEx>
          <w:tblCellMar>
            <w:top w:w="0" w:type="dxa"/>
            <w:bottom w:w="0" w:type="dxa"/>
          </w:tblCellMar>
        </w:tblPrEx>
        <w:trPr>
          <w:gridAfter w:val="4"/>
          <w:wAfter w:w="3370" w:type="pct"/>
          <w:cantSplit/>
        </w:trPr>
        <w:tc>
          <w:tcPr>
            <w:tcW w:w="1630" w:type="pct"/>
          </w:tcPr>
          <w:p w:rsidR="002A7E1B" w:rsidRDefault="002A7E1B">
            <w:pPr>
              <w:pStyle w:val="Heading2"/>
              <w:jc w:val="left"/>
              <w:rPr>
                <w:b w:val="0"/>
                <w:sz w:val="24"/>
              </w:rPr>
            </w:pPr>
            <w:r>
              <w:rPr>
                <w:b w:val="0"/>
                <w:sz w:val="24"/>
              </w:rPr>
              <w:t>Temporary Service</w:t>
            </w:r>
          </w:p>
        </w:tc>
      </w:tr>
      <w:tr w:rsidR="00936A2D">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Pickup Rate</w:t>
            </w:r>
          </w:p>
        </w:tc>
        <w:tc>
          <w:tcPr>
            <w:tcW w:w="809" w:type="pct"/>
          </w:tcPr>
          <w:p w:rsidR="002A7E1B" w:rsidRDefault="002A7E1B">
            <w:pPr>
              <w:pStyle w:val="Header"/>
              <w:tabs>
                <w:tab w:val="clear" w:pos="4320"/>
                <w:tab w:val="clear" w:pos="8640"/>
              </w:tabs>
            </w:pPr>
            <w:r>
              <w:t>$</w:t>
            </w:r>
          </w:p>
        </w:tc>
        <w:tc>
          <w:tcPr>
            <w:tcW w:w="862" w:type="pct"/>
          </w:tcPr>
          <w:p w:rsidR="002A7E1B" w:rsidRDefault="002A7E1B">
            <w:r>
              <w:t>$</w:t>
            </w:r>
          </w:p>
        </w:tc>
        <w:tc>
          <w:tcPr>
            <w:tcW w:w="881" w:type="pct"/>
          </w:tcPr>
          <w:p w:rsidR="002A7E1B" w:rsidRDefault="002A7E1B">
            <w:r>
              <w:t>$</w:t>
            </w:r>
          </w:p>
        </w:tc>
        <w:tc>
          <w:tcPr>
            <w:tcW w:w="818" w:type="pct"/>
          </w:tcPr>
          <w:p w:rsidR="002A7E1B" w:rsidRDefault="002A7E1B" w:rsidP="00674601">
            <w:r>
              <w:t>$</w:t>
            </w:r>
          </w:p>
        </w:tc>
      </w:tr>
    </w:tbl>
    <w:p w:rsidR="00AD7190" w:rsidRDefault="00AD7190"/>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Pr>
        <w:rPr>
          <w:b/>
        </w:rPr>
      </w:pPr>
      <w:r>
        <w:rPr>
          <w:b/>
        </w:rPr>
        <w:t>Accessorial charges assessed (lids, tarping, unlocking, unlatching, etc.):</w:t>
      </w:r>
    </w:p>
    <w:p w:rsidR="00AD7190" w:rsidRDefault="00AD7190">
      <w:pPr>
        <w:rPr>
          <w:b/>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$3.</w:t>
      </w:r>
      <w:r w:rsidR="00936A2D">
        <w:rPr>
          <w:b/>
          <w:u w:val="single"/>
        </w:rPr>
        <w:t>9</w:t>
      </w:r>
      <w:r>
        <w:rPr>
          <w:b/>
          <w:u w:val="single"/>
        </w:rPr>
        <w:t>0</w:t>
      </w:r>
      <w:r w:rsidR="00E12F34">
        <w:rPr>
          <w:b/>
          <w:u w:val="single"/>
        </w:rPr>
        <w:t>(</w:t>
      </w:r>
      <w:r w:rsidR="00132FE6">
        <w:rPr>
          <w:b/>
          <w:u w:val="single"/>
        </w:rPr>
        <w:t>A</w:t>
      </w:r>
      <w:r w:rsidR="00E12F34">
        <w:rPr>
          <w:b/>
          <w:u w:val="single"/>
        </w:rPr>
        <w:t>)</w:t>
      </w:r>
      <w:r>
        <w:rPr>
          <w:b/>
          <w:u w:val="single"/>
        </w:rPr>
        <w:t xml:space="preserve"> </w:t>
      </w:r>
      <w:r>
        <w:rPr>
          <w:bCs/>
        </w:rPr>
        <w:t>w</w:t>
      </w:r>
      <w:r>
        <w:t>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$3.</w:t>
      </w:r>
      <w:r w:rsidR="00936A2D">
        <w:rPr>
          <w:b/>
          <w:u w:val="single"/>
        </w:rPr>
        <w:t>9</w:t>
      </w:r>
      <w:r>
        <w:rPr>
          <w:b/>
          <w:u w:val="single"/>
        </w:rPr>
        <w:t>0</w:t>
      </w:r>
      <w:r w:rsidR="00E12F34">
        <w:rPr>
          <w:b/>
          <w:u w:val="single"/>
        </w:rPr>
        <w:t>(</w:t>
      </w:r>
      <w:r w:rsidR="00132FE6">
        <w:rPr>
          <w:b/>
          <w:u w:val="single"/>
        </w:rPr>
        <w:t>A</w:t>
      </w:r>
      <w:r w:rsidR="00E12F34">
        <w:rPr>
          <w:b/>
          <w:u w:val="single"/>
        </w:rPr>
        <w:t>)</w:t>
      </w:r>
      <w:r>
        <w:t xml:space="preserve"> will be assessed for unlocking padlocks or other locking devices on containers to perform pick up service.</w:t>
      </w:r>
    </w:p>
    <w:p w:rsidR="00AD7190" w:rsidRDefault="00AD7190"/>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w:t>
      </w:r>
      <w:r w:rsidR="00132FE6">
        <w:rPr>
          <w:b/>
          <w:u w:val="single"/>
        </w:rPr>
        <w:t>2</w:t>
      </w:r>
      <w:r w:rsidR="00936A2D">
        <w:rPr>
          <w:b/>
          <w:u w:val="single"/>
        </w:rPr>
        <w:t>2.10</w:t>
      </w:r>
      <w:r w:rsidR="002A7E1B">
        <w:rPr>
          <w:b/>
          <w:u w:val="single"/>
        </w:rPr>
        <w:t>(</w:t>
      </w:r>
      <w:r w:rsidR="00132FE6">
        <w:rPr>
          <w:b/>
          <w:u w:val="single"/>
        </w:rPr>
        <w:t>A</w:t>
      </w:r>
      <w:r w:rsidR="002A7E1B">
        <w:rPr>
          <w:b/>
          <w:u w:val="single"/>
        </w:rPr>
        <w:t>)</w:t>
      </w:r>
      <w:r>
        <w:t xml:space="preserve"> per pick up will be assessed when containers with attached compactors require disconnecting or reconnecting.</w:t>
      </w:r>
    </w:p>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936A2D" w:rsidRDefault="00936A2D" w:rsidP="00936A2D">
      <w:pPr>
        <w:pStyle w:val="Header"/>
        <w:tabs>
          <w:tab w:val="clear" w:pos="8640"/>
          <w:tab w:val="left" w:pos="360"/>
          <w:tab w:val="left" w:pos="810"/>
          <w:tab w:val="right" w:pos="10440"/>
        </w:tabs>
        <w:ind w:left="270" w:right="360"/>
        <w:rPr>
          <w:u w:val="single"/>
        </w:rPr>
      </w:pPr>
      <w:r>
        <w:lastRenderedPageBreak/>
        <w:t xml:space="preserve">Tariff No. </w:t>
      </w:r>
      <w:r>
        <w:rPr>
          <w:b/>
          <w:u w:val="single"/>
        </w:rPr>
        <w:t>15</w:t>
      </w:r>
      <w:r>
        <w:tab/>
      </w:r>
      <w:r>
        <w:tab/>
      </w:r>
      <w:proofErr w:type="gramStart"/>
      <w:r>
        <w:rPr>
          <w:u w:val="single"/>
        </w:rPr>
        <w:t>Original</w:t>
      </w:r>
      <w:r>
        <w:t xml:space="preserve">  Page</w:t>
      </w:r>
      <w:proofErr w:type="gramEnd"/>
      <w:r>
        <w:t xml:space="preserve"> No. </w:t>
      </w:r>
      <w:r>
        <w:rPr>
          <w:u w:val="single"/>
        </w:rPr>
        <w:t>38</w:t>
      </w:r>
      <w:r>
        <w:t xml:space="preserve"> </w:t>
      </w:r>
    </w:p>
    <w:p w:rsidR="00936A2D" w:rsidRDefault="00936A2D" w:rsidP="00936A2D">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36A2D" w:rsidRDefault="00936A2D" w:rsidP="00936A2D">
      <w:pPr>
        <w:pStyle w:val="Header"/>
        <w:pBdr>
          <w:bottom w:val="single" w:sz="12" w:space="1" w:color="auto"/>
        </w:pBdr>
        <w:tabs>
          <w:tab w:val="clear" w:pos="8640"/>
          <w:tab w:val="right" w:pos="10440"/>
        </w:tabs>
        <w:ind w:left="270"/>
      </w:pPr>
      <w:r>
        <w:t>Registered Trade Name: Waste Management – Sno-King</w:t>
      </w:r>
    </w:p>
    <w:p w:rsidR="00AD7190" w:rsidRDefault="00AD7190"/>
    <w:p w:rsidR="00AD7190" w:rsidRDefault="00AD7190">
      <w:pPr>
        <w:pStyle w:val="Heading1"/>
        <w:rPr>
          <w:b/>
          <w:bCs/>
        </w:rPr>
      </w:pPr>
      <w:r>
        <w:rPr>
          <w:b/>
          <w:bCs/>
        </w:rPr>
        <w:t>Item 260 – Drop Box Service – To Disposal Site and Return</w:t>
      </w:r>
    </w:p>
    <w:p w:rsidR="00AD7190" w:rsidRDefault="00AD7190">
      <w:pPr>
        <w:jc w:val="center"/>
      </w:pPr>
      <w:r>
        <w:t>Non-Compacted Material (Company-owned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936A2D">
      <w:pPr>
        <w:tabs>
          <w:tab w:val="left" w:pos="900"/>
        </w:tabs>
        <w:ind w:left="907" w:hanging="907"/>
        <w:rPr>
          <w:sz w:val="22"/>
          <w:szCs w:val="22"/>
        </w:rPr>
      </w:pPr>
      <w:r w:rsidRPr="006B2C83">
        <w:rPr>
          <w:sz w:val="22"/>
          <w:szCs w:val="22"/>
        </w:rPr>
        <w:object w:dxaOrig="10874" w:dyaOrig="2875">
          <v:shape id="_x0000_i1029" type="#_x0000_t75" style="width:543.6pt;height:2in" o:ole="">
            <v:imagedata r:id="rId18" o:title=""/>
          </v:shape>
          <o:OLEObject Type="Embed" ProgID="Excel.Sheet.8" ShapeID="_x0000_i1029" DrawAspect="Content" ObjectID="_1335678849" r:id="rId19"/>
        </w:object>
      </w:r>
    </w:p>
    <w:p w:rsidR="00AD7190" w:rsidRPr="0083545C" w:rsidRDefault="00AD7190">
      <w:pPr>
        <w:tabs>
          <w:tab w:val="left" w:pos="900"/>
        </w:tabs>
        <w:ind w:left="907" w:hanging="907"/>
        <w:rPr>
          <w:sz w:val="22"/>
          <w:szCs w:val="22"/>
        </w:rPr>
      </w:pPr>
      <w:r w:rsidRPr="0083545C">
        <w:rPr>
          <w:sz w:val="22"/>
          <w:szCs w:val="22"/>
        </w:rPr>
        <w:t>Note 1:</w:t>
      </w:r>
      <w:r w:rsidRPr="0083545C">
        <w:rPr>
          <w:sz w:val="22"/>
          <w:szCs w:val="22"/>
        </w:rPr>
        <w:tab/>
        <w:t>Rates in this item are subject to disposal fees named in Item 230.</w:t>
      </w:r>
    </w:p>
    <w:p w:rsidR="00AD7190" w:rsidRPr="0083545C" w:rsidRDefault="00AD7190">
      <w:pPr>
        <w:tabs>
          <w:tab w:val="left" w:pos="900"/>
        </w:tabs>
        <w:ind w:left="907" w:hanging="907"/>
        <w:rPr>
          <w:sz w:val="22"/>
          <w:szCs w:val="22"/>
        </w:rPr>
      </w:pPr>
    </w:p>
    <w:p w:rsidR="00AD7190" w:rsidRPr="0083545C" w:rsidRDefault="00AD7190">
      <w:pPr>
        <w:tabs>
          <w:tab w:val="left" w:pos="900"/>
        </w:tabs>
        <w:ind w:left="907" w:hanging="907"/>
        <w:rPr>
          <w:sz w:val="22"/>
          <w:szCs w:val="22"/>
        </w:rPr>
      </w:pPr>
      <w:r w:rsidRPr="0083545C">
        <w:rPr>
          <w:sz w:val="22"/>
          <w:szCs w:val="22"/>
        </w:rPr>
        <w:t>Note 2:</w:t>
      </w:r>
      <w:r w:rsidRPr="0083545C">
        <w:rPr>
          <w:sz w:val="22"/>
          <w:szCs w:val="22"/>
        </w:rPr>
        <w:tab/>
        <w:t xml:space="preserve">Rates named in this item apply for all hauls not exceeding 5 miles measured from the point of pickup to the disposal site.  Excess miles shall be charged for at </w:t>
      </w:r>
      <w:r w:rsidRPr="0083545C">
        <w:rPr>
          <w:b/>
          <w:sz w:val="22"/>
          <w:szCs w:val="22"/>
          <w:u w:val="single"/>
        </w:rPr>
        <w:t xml:space="preserve">$ </w:t>
      </w:r>
      <w:r w:rsidR="00005BB9">
        <w:rPr>
          <w:b/>
          <w:sz w:val="22"/>
          <w:szCs w:val="22"/>
          <w:u w:val="single"/>
        </w:rPr>
        <w:t>2.80</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mile or fraction of a mile.  Mileage charge is in addition to all regular charges.</w:t>
      </w:r>
    </w:p>
    <w:p w:rsidR="00AD7190" w:rsidRPr="0083545C" w:rsidRDefault="00AD7190">
      <w:pPr>
        <w:tabs>
          <w:tab w:val="left" w:pos="900"/>
        </w:tabs>
        <w:ind w:left="907" w:hanging="907"/>
        <w:rPr>
          <w:sz w:val="22"/>
          <w:szCs w:val="22"/>
        </w:rPr>
      </w:pPr>
    </w:p>
    <w:p w:rsidR="00AD7190" w:rsidRPr="0083545C" w:rsidRDefault="00AD7190">
      <w:pPr>
        <w:pStyle w:val="BodyTextIndent3"/>
        <w:rPr>
          <w:sz w:val="22"/>
          <w:szCs w:val="22"/>
        </w:rPr>
      </w:pPr>
      <w:r w:rsidRPr="0083545C">
        <w:rPr>
          <w:sz w:val="22"/>
          <w:szCs w:val="22"/>
        </w:rPr>
        <w:t>Note 3:</w:t>
      </w:r>
      <w:r w:rsidRPr="0083545C">
        <w:rPr>
          <w:sz w:val="22"/>
          <w:szCs w:val="22"/>
        </w:rPr>
        <w:tab/>
      </w:r>
      <w:r w:rsidRPr="0083545C">
        <w:rPr>
          <w:sz w:val="22"/>
          <w:szCs w:val="22"/>
          <w:u w:val="single"/>
        </w:rPr>
        <w:t xml:space="preserve">Permanent Service: </w:t>
      </w:r>
      <w:r w:rsidRPr="0083545C">
        <w:rPr>
          <w:sz w:val="22"/>
          <w:szCs w:val="22"/>
        </w:rPr>
        <w:t xml:space="preserve"> </w:t>
      </w:r>
    </w:p>
    <w:p w:rsidR="00AD7190" w:rsidRPr="0083545C" w:rsidRDefault="0083545C">
      <w:pPr>
        <w:pStyle w:val="BodyTextIndent3"/>
        <w:numPr>
          <w:ilvl w:val="0"/>
          <w:numId w:val="28"/>
        </w:numPr>
        <w:tabs>
          <w:tab w:val="clear" w:pos="900"/>
          <w:tab w:val="left" w:pos="720"/>
          <w:tab w:val="left" w:pos="1080"/>
        </w:tabs>
        <w:ind w:left="1080"/>
        <w:rPr>
          <w:sz w:val="22"/>
          <w:szCs w:val="22"/>
        </w:rPr>
      </w:pPr>
      <w:r w:rsidRPr="0083545C">
        <w:rPr>
          <w:sz w:val="22"/>
          <w:szCs w:val="22"/>
        </w:rPr>
        <w:t>Minimum s</w:t>
      </w:r>
      <w:r w:rsidR="00AD7190" w:rsidRPr="0083545C">
        <w:rPr>
          <w:sz w:val="22"/>
          <w:szCs w:val="22"/>
        </w:rPr>
        <w:t xml:space="preserve">ervice is defined as no less than scheduled, once a month pickup, unless local government requires more frequent service or unless putrescibles are involved.  </w:t>
      </w:r>
    </w:p>
    <w:p w:rsidR="00AD7190" w:rsidRPr="0083545C" w:rsidRDefault="00AD7190">
      <w:pPr>
        <w:pStyle w:val="BodyTextIndent3"/>
        <w:numPr>
          <w:ilvl w:val="0"/>
          <w:numId w:val="30"/>
        </w:numPr>
        <w:tabs>
          <w:tab w:val="clear" w:pos="900"/>
          <w:tab w:val="left" w:pos="720"/>
          <w:tab w:val="left" w:pos="1080"/>
        </w:tabs>
        <w:ind w:left="1080"/>
        <w:rPr>
          <w:rFonts w:ascii="Univers" w:hAnsi="Univers"/>
          <w:sz w:val="22"/>
          <w:szCs w:val="22"/>
        </w:rPr>
      </w:pPr>
      <w:r w:rsidRPr="0083545C">
        <w:rPr>
          <w:sz w:val="22"/>
          <w:szCs w:val="22"/>
        </w:rPr>
        <w:t xml:space="preserve">If rent is shown, the rate for the first pickup and each additional pickup must be the same.  If rent is not shown, it is to be included in the rate for the first pickup. </w:t>
      </w:r>
      <w:r w:rsidRPr="0083545C">
        <w:rPr>
          <w:rFonts w:ascii="Univers" w:hAnsi="Univers"/>
          <w:sz w:val="22"/>
          <w:szCs w:val="22"/>
        </w:rPr>
        <w:t xml:space="preserve"> </w:t>
      </w:r>
    </w:p>
    <w:p w:rsidR="00AD7190" w:rsidRPr="0083545C" w:rsidRDefault="00AD7190">
      <w:pPr>
        <w:pStyle w:val="BodyTextIndent3"/>
        <w:tabs>
          <w:tab w:val="clear" w:pos="900"/>
          <w:tab w:val="left" w:pos="720"/>
          <w:tab w:val="left" w:pos="1080"/>
        </w:tabs>
        <w:ind w:left="0" w:firstLine="0"/>
        <w:rPr>
          <w:rFonts w:ascii="Univers" w:hAnsi="Univers"/>
          <w:sz w:val="22"/>
          <w:szCs w:val="22"/>
        </w:rPr>
      </w:pPr>
    </w:p>
    <w:p w:rsidR="00AD7190" w:rsidRDefault="00AD7190">
      <w:pPr>
        <w:rPr>
          <w:b/>
          <w:sz w:val="22"/>
          <w:szCs w:val="22"/>
          <w:u w:val="single"/>
        </w:rPr>
      </w:pPr>
      <w:r w:rsidRPr="0083545C">
        <w:rPr>
          <w:b/>
          <w:sz w:val="22"/>
          <w:szCs w:val="22"/>
          <w:u w:val="single"/>
        </w:rPr>
        <w:t>Accessorial charges assessed (lids, tarping, unlocking, unlatching, etc.):</w:t>
      </w:r>
    </w:p>
    <w:p w:rsidR="00BF206D" w:rsidRPr="0083545C" w:rsidRDefault="00BF206D">
      <w:pPr>
        <w:rPr>
          <w:b/>
          <w:sz w:val="22"/>
          <w:szCs w:val="22"/>
          <w:u w:val="single"/>
        </w:rPr>
      </w:pPr>
    </w:p>
    <w:p w:rsidR="00AD7190" w:rsidRPr="0083545C" w:rsidRDefault="00AD7190">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$3.</w:t>
      </w:r>
      <w:r w:rsidR="00005BB9">
        <w:rPr>
          <w:b/>
          <w:sz w:val="22"/>
          <w:szCs w:val="22"/>
          <w:u w:val="single"/>
        </w:rPr>
        <w:t>9</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AD7190" w:rsidRPr="0083545C" w:rsidRDefault="00AD7190">
      <w:pPr>
        <w:ind w:left="720" w:hanging="72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$3.</w:t>
      </w:r>
      <w:r w:rsidR="00005BB9">
        <w:rPr>
          <w:b/>
          <w:sz w:val="22"/>
          <w:szCs w:val="22"/>
          <w:u w:val="single"/>
        </w:rPr>
        <w:t>9</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sz w:val="22"/>
          <w:szCs w:val="22"/>
        </w:rPr>
        <w:t xml:space="preserve"> will be assessed for unlocking padlocks or other locking devices on containers to perform pick up service.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sidR="004C5A73">
        <w:rPr>
          <w:b/>
          <w:sz w:val="22"/>
          <w:szCs w:val="22"/>
          <w:u w:val="single"/>
        </w:rPr>
        <w:t>7.</w:t>
      </w:r>
      <w:r w:rsidR="00005BB9">
        <w:rPr>
          <w:b/>
          <w:sz w:val="22"/>
          <w:szCs w:val="22"/>
          <w:u w:val="single"/>
        </w:rPr>
        <w:t>4</w:t>
      </w:r>
      <w:r w:rsidR="004C5A73">
        <w:rPr>
          <w:b/>
          <w:sz w:val="22"/>
          <w:szCs w:val="22"/>
          <w:u w:val="single"/>
        </w:rPr>
        <w:t>0</w:t>
      </w:r>
      <w:r w:rsidR="0083545C">
        <w:rPr>
          <w:b/>
          <w:sz w:val="22"/>
          <w:szCs w:val="22"/>
          <w:u w:val="single"/>
        </w:rPr>
        <w:t>(</w:t>
      </w:r>
      <w:r w:rsidR="004C5A73">
        <w:rPr>
          <w:b/>
          <w:sz w:val="22"/>
          <w:szCs w:val="22"/>
          <w:u w:val="single"/>
        </w:rPr>
        <w:t>A</w:t>
      </w:r>
      <w:r w:rsidR="0083545C">
        <w:rPr>
          <w:b/>
          <w:sz w:val="22"/>
          <w:szCs w:val="22"/>
          <w:u w:val="single"/>
        </w:rPr>
        <w:t>)</w:t>
      </w:r>
      <w:r w:rsidRPr="0083545C">
        <w:rPr>
          <w:b/>
          <w:sz w:val="22"/>
          <w:szCs w:val="22"/>
          <w:u w:val="single"/>
        </w:rPr>
        <w:t xml:space="preserve"> </w:t>
      </w:r>
      <w:r w:rsidRPr="0083545C">
        <w:rPr>
          <w:sz w:val="22"/>
          <w:szCs w:val="22"/>
        </w:rPr>
        <w:t>per pick up will be assessed when customer requires Company to position lids open after retu</w:t>
      </w:r>
      <w:r w:rsidR="004C5A73">
        <w:rPr>
          <w:sz w:val="22"/>
          <w:szCs w:val="22"/>
        </w:rPr>
        <w:t>r</w:t>
      </w:r>
      <w:r w:rsidRPr="0083545C">
        <w:rPr>
          <w:sz w:val="22"/>
          <w:szCs w:val="22"/>
        </w:rPr>
        <w:t>ning empty container to customer site.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sidR="00005BB9">
        <w:rPr>
          <w:b/>
          <w:sz w:val="22"/>
          <w:szCs w:val="22"/>
          <w:u w:val="single"/>
        </w:rPr>
        <w:t>4</w:t>
      </w:r>
      <w:r w:rsidR="004C5A73">
        <w:rPr>
          <w:b/>
          <w:sz w:val="22"/>
          <w:szCs w:val="22"/>
          <w:u w:val="single"/>
        </w:rPr>
        <w:t>.</w:t>
      </w:r>
      <w:r w:rsidR="00005BB9">
        <w:rPr>
          <w:b/>
          <w:sz w:val="22"/>
          <w:szCs w:val="22"/>
          <w:u w:val="single"/>
        </w:rPr>
        <w:t>00</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month will be assessed when a lid is required for service.</w:t>
      </w:r>
    </w:p>
    <w:p w:rsidR="00005BB9" w:rsidRDefault="00AD7190" w:rsidP="00005BB9">
      <w:pPr>
        <w:pStyle w:val="Header"/>
        <w:tabs>
          <w:tab w:val="clear" w:pos="8640"/>
          <w:tab w:val="left" w:pos="360"/>
          <w:tab w:val="left" w:pos="810"/>
          <w:tab w:val="right" w:pos="10440"/>
        </w:tabs>
        <w:ind w:left="270" w:right="360"/>
        <w:rPr>
          <w:u w:val="single"/>
        </w:rPr>
      </w:pPr>
      <w:r>
        <w:br w:type="page"/>
      </w:r>
      <w:r w:rsidR="00005BB9">
        <w:lastRenderedPageBreak/>
        <w:t xml:space="preserve">Tariff No. </w:t>
      </w:r>
      <w:r w:rsidR="00005BB9">
        <w:rPr>
          <w:b/>
          <w:u w:val="single"/>
        </w:rPr>
        <w:t>15</w:t>
      </w:r>
      <w:r w:rsidR="00005BB9">
        <w:tab/>
      </w:r>
      <w:r w:rsidR="00005BB9">
        <w:tab/>
      </w:r>
      <w:proofErr w:type="gramStart"/>
      <w:r w:rsidR="00005BB9">
        <w:rPr>
          <w:u w:val="single"/>
        </w:rPr>
        <w:t>Original</w:t>
      </w:r>
      <w:r w:rsidR="00005BB9">
        <w:t xml:space="preserve">  Page</w:t>
      </w:r>
      <w:proofErr w:type="gramEnd"/>
      <w:r w:rsidR="00005BB9">
        <w:t xml:space="preserve"> No. </w:t>
      </w:r>
      <w:r w:rsidR="00005BB9">
        <w:rPr>
          <w:u w:val="single"/>
        </w:rPr>
        <w:t>39</w:t>
      </w:r>
      <w:r w:rsidR="00005BB9">
        <w:t xml:space="preserve"> </w:t>
      </w:r>
    </w:p>
    <w:p w:rsidR="00005BB9" w:rsidRDefault="00005BB9" w:rsidP="00005BB9">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05BB9" w:rsidRDefault="00005BB9" w:rsidP="00005BB9">
      <w:pPr>
        <w:pStyle w:val="Header"/>
        <w:pBdr>
          <w:bottom w:val="single" w:sz="12" w:space="1" w:color="auto"/>
        </w:pBdr>
        <w:tabs>
          <w:tab w:val="clear" w:pos="8640"/>
          <w:tab w:val="right" w:pos="10440"/>
        </w:tabs>
        <w:ind w:left="270"/>
      </w:pPr>
      <w:r>
        <w:t>Registered Trade Name: Waste Management – Sno-King</w:t>
      </w:r>
    </w:p>
    <w:p w:rsidR="00005BB9" w:rsidRDefault="00005BB9">
      <w:pPr>
        <w:pStyle w:val="Heading1"/>
      </w:pPr>
    </w:p>
    <w:p w:rsidR="00AD7190" w:rsidRDefault="00AD7190">
      <w:pPr>
        <w:pStyle w:val="Heading1"/>
        <w:rPr>
          <w:b/>
          <w:bCs/>
        </w:rPr>
      </w:pPr>
      <w:r>
        <w:rPr>
          <w:b/>
          <w:bCs/>
        </w:rPr>
        <w:t>Item 275 – Drop Box Service – To Disposal Site and Return</w:t>
      </w:r>
    </w:p>
    <w:p w:rsidR="00AD7190" w:rsidRDefault="00AD7190">
      <w:pPr>
        <w:jc w:val="center"/>
      </w:pPr>
      <w:r>
        <w:t>Compacted Material (Customer-owned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AD7190">
      <w:pPr>
        <w:pStyle w:val="Header"/>
        <w:tabs>
          <w:tab w:val="clear" w:pos="4320"/>
          <w:tab w:val="clear" w:pos="8640"/>
        </w:tabs>
      </w:pPr>
    </w:p>
    <w:tbl>
      <w:tblPr>
        <w:tblW w:w="1094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260"/>
        <w:gridCol w:w="1260"/>
        <w:gridCol w:w="1260"/>
        <w:gridCol w:w="1260"/>
        <w:gridCol w:w="1260"/>
        <w:gridCol w:w="1260"/>
        <w:gridCol w:w="1227"/>
      </w:tblGrid>
      <w:tr w:rsidR="00AD7190" w:rsidTr="00005BB9">
        <w:tblPrEx>
          <w:tblCellMar>
            <w:top w:w="0" w:type="dxa"/>
            <w:bottom w:w="0" w:type="dxa"/>
          </w:tblCellMar>
        </w:tblPrEx>
        <w:trPr>
          <w:cantSplit/>
        </w:trPr>
        <w:tc>
          <w:tcPr>
            <w:tcW w:w="2160" w:type="dxa"/>
          </w:tcPr>
          <w:p w:rsidR="00AD7190" w:rsidRDefault="00AD7190">
            <w:pPr>
              <w:rPr>
                <w:szCs w:val="24"/>
              </w:rPr>
            </w:pPr>
          </w:p>
        </w:tc>
        <w:tc>
          <w:tcPr>
            <w:tcW w:w="8787" w:type="dxa"/>
            <w:gridSpan w:val="7"/>
          </w:tcPr>
          <w:p w:rsidR="00AD7190" w:rsidRDefault="00AD7190">
            <w:pPr>
              <w:jc w:val="center"/>
              <w:rPr>
                <w:szCs w:val="24"/>
              </w:rPr>
            </w:pPr>
            <w:r>
              <w:rPr>
                <w:szCs w:val="24"/>
              </w:rPr>
              <w:t xml:space="preserve"> Size or Type of Container</w:t>
            </w:r>
          </w:p>
        </w:tc>
      </w:tr>
      <w:tr w:rsidR="00005BB9" w:rsidTr="00005BB9">
        <w:tblPrEx>
          <w:tblCellMar>
            <w:top w:w="0" w:type="dxa"/>
            <w:bottom w:w="0" w:type="dxa"/>
          </w:tblCellMar>
        </w:tblPrEx>
        <w:trPr>
          <w:cantSplit/>
          <w:trHeight w:val="323"/>
        </w:trPr>
        <w:tc>
          <w:tcPr>
            <w:tcW w:w="2160" w:type="dxa"/>
          </w:tcPr>
          <w:p w:rsidR="00AD7190" w:rsidRDefault="00AD7190">
            <w:pPr>
              <w:rPr>
                <w:sz w:val="20"/>
              </w:rPr>
            </w:pPr>
          </w:p>
        </w:tc>
        <w:tc>
          <w:tcPr>
            <w:tcW w:w="1260" w:type="dxa"/>
          </w:tcPr>
          <w:p w:rsidR="00AD7190" w:rsidRDefault="00AD7190">
            <w:pPr>
              <w:jc w:val="center"/>
            </w:pPr>
            <w:r>
              <w:t>10 Yard</w:t>
            </w:r>
          </w:p>
        </w:tc>
        <w:tc>
          <w:tcPr>
            <w:tcW w:w="1260" w:type="dxa"/>
          </w:tcPr>
          <w:p w:rsidR="00AD7190" w:rsidRDefault="00AD7190">
            <w:pPr>
              <w:jc w:val="center"/>
            </w:pPr>
            <w:r>
              <w:t>15 Yard</w:t>
            </w:r>
          </w:p>
        </w:tc>
        <w:tc>
          <w:tcPr>
            <w:tcW w:w="1260" w:type="dxa"/>
          </w:tcPr>
          <w:p w:rsidR="00AD7190" w:rsidRDefault="00AD7190">
            <w:pPr>
              <w:jc w:val="center"/>
            </w:pPr>
            <w:r>
              <w:t>20 Yard</w:t>
            </w:r>
          </w:p>
        </w:tc>
        <w:tc>
          <w:tcPr>
            <w:tcW w:w="1260" w:type="dxa"/>
          </w:tcPr>
          <w:p w:rsidR="00AD7190" w:rsidRDefault="00AD7190">
            <w:pPr>
              <w:jc w:val="center"/>
            </w:pPr>
            <w:r>
              <w:t>25 Yard</w:t>
            </w:r>
          </w:p>
        </w:tc>
        <w:tc>
          <w:tcPr>
            <w:tcW w:w="1260" w:type="dxa"/>
          </w:tcPr>
          <w:p w:rsidR="00AD7190" w:rsidRDefault="00AD7190">
            <w:pPr>
              <w:jc w:val="center"/>
            </w:pPr>
            <w:r>
              <w:t>30 Yard</w:t>
            </w:r>
          </w:p>
        </w:tc>
        <w:tc>
          <w:tcPr>
            <w:tcW w:w="1260" w:type="dxa"/>
          </w:tcPr>
          <w:p w:rsidR="00AD7190" w:rsidRDefault="00AD7190">
            <w:pPr>
              <w:jc w:val="center"/>
            </w:pPr>
            <w:r>
              <w:t>35 Yard</w:t>
            </w:r>
          </w:p>
        </w:tc>
        <w:tc>
          <w:tcPr>
            <w:tcW w:w="1227" w:type="dxa"/>
          </w:tcPr>
          <w:p w:rsidR="00AD7190" w:rsidRDefault="00AD7190">
            <w:pPr>
              <w:jc w:val="center"/>
            </w:pPr>
            <w:r>
              <w:t>40 Yard</w:t>
            </w:r>
          </w:p>
        </w:tc>
      </w:tr>
      <w:tr w:rsidR="00005BB9" w:rsidTr="00005BB9">
        <w:tblPrEx>
          <w:tblCellMar>
            <w:top w:w="0" w:type="dxa"/>
            <w:bottom w:w="0" w:type="dxa"/>
          </w:tblCellMar>
        </w:tblPrEx>
        <w:trPr>
          <w:cantSplit/>
          <w:trHeight w:val="543"/>
        </w:trPr>
        <w:tc>
          <w:tcPr>
            <w:tcW w:w="2160" w:type="dxa"/>
            <w:vAlign w:val="bottom"/>
          </w:tcPr>
          <w:p w:rsidR="00005BB9" w:rsidRPr="00BF206D" w:rsidRDefault="00005BB9" w:rsidP="00BF206D">
            <w:pPr>
              <w:pStyle w:val="Heading2"/>
              <w:jc w:val="left"/>
              <w:rPr>
                <w:u w:val="single"/>
              </w:rPr>
            </w:pPr>
            <w:r w:rsidRPr="00BF206D">
              <w:rPr>
                <w:u w:val="single"/>
              </w:rPr>
              <w:t>Permanent Service</w:t>
            </w:r>
          </w:p>
          <w:p w:rsidR="00005BB9" w:rsidRPr="00BF206D" w:rsidRDefault="00005BB9" w:rsidP="00BF206D">
            <w:pPr>
              <w:pStyle w:val="Heading2"/>
              <w:jc w:val="left"/>
              <w:rPr>
                <w:b w:val="0"/>
              </w:rPr>
            </w:pPr>
            <w:r w:rsidRPr="00BF206D">
              <w:rPr>
                <w:b w:val="0"/>
              </w:rPr>
              <w:t>Each Scheduled Pickup</w:t>
            </w:r>
          </w:p>
        </w:tc>
        <w:tc>
          <w:tcPr>
            <w:tcW w:w="1260" w:type="dxa"/>
            <w:vAlign w:val="bottom"/>
          </w:tcPr>
          <w:p w:rsidR="00005BB9" w:rsidRPr="00BF206D" w:rsidRDefault="00005BB9" w:rsidP="00BF206D">
            <w:pPr>
              <w:jc w:val="center"/>
              <w:rPr>
                <w:b/>
                <w:sz w:val="20"/>
              </w:rPr>
            </w:pPr>
          </w:p>
          <w:p w:rsidR="00005BB9" w:rsidRPr="00BF206D" w:rsidRDefault="00005BB9" w:rsidP="00005BB9">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27"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r>
      <w:tr w:rsidR="00005BB9" w:rsidTr="00005BB9">
        <w:tblPrEx>
          <w:tblCellMar>
            <w:top w:w="0" w:type="dxa"/>
            <w:bottom w:w="0" w:type="dxa"/>
          </w:tblCellMar>
        </w:tblPrEx>
        <w:trPr>
          <w:cantSplit/>
          <w:trHeight w:val="525"/>
        </w:trPr>
        <w:tc>
          <w:tcPr>
            <w:tcW w:w="2160" w:type="dxa"/>
            <w:vAlign w:val="bottom"/>
          </w:tcPr>
          <w:p w:rsidR="00005BB9" w:rsidRPr="00BF206D" w:rsidRDefault="00005BB9" w:rsidP="00BF206D">
            <w:pPr>
              <w:pStyle w:val="Heading2"/>
              <w:jc w:val="left"/>
              <w:rPr>
                <w:b w:val="0"/>
              </w:rPr>
            </w:pPr>
          </w:p>
          <w:p w:rsidR="00005BB9" w:rsidRPr="00BF206D" w:rsidRDefault="00005BB9" w:rsidP="00BF206D">
            <w:pPr>
              <w:pStyle w:val="Heading2"/>
              <w:jc w:val="left"/>
              <w:rPr>
                <w:b w:val="0"/>
              </w:rPr>
            </w:pPr>
            <w:r w:rsidRPr="00BF206D">
              <w:rPr>
                <w:b w:val="0"/>
              </w:rPr>
              <w:t>Special Pickups</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60"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c>
          <w:tcPr>
            <w:tcW w:w="1227" w:type="dxa"/>
            <w:vAlign w:val="bottom"/>
          </w:tcPr>
          <w:p w:rsidR="00005BB9" w:rsidRPr="00BF206D" w:rsidRDefault="00005BB9" w:rsidP="003359A7">
            <w:pPr>
              <w:jc w:val="center"/>
              <w:rPr>
                <w:b/>
                <w:sz w:val="20"/>
              </w:rPr>
            </w:pPr>
          </w:p>
          <w:p w:rsidR="00005BB9" w:rsidRPr="00BF206D" w:rsidRDefault="00005BB9" w:rsidP="003359A7">
            <w:pPr>
              <w:jc w:val="center"/>
              <w:rPr>
                <w:b/>
                <w:sz w:val="20"/>
              </w:rPr>
            </w:pPr>
            <w:r w:rsidRPr="00BF206D">
              <w:rPr>
                <w:b/>
                <w:sz w:val="20"/>
              </w:rPr>
              <w:t>$1</w:t>
            </w:r>
            <w:r>
              <w:rPr>
                <w:b/>
                <w:sz w:val="20"/>
              </w:rPr>
              <w:t xml:space="preserve">49.20 </w:t>
            </w:r>
            <w:r w:rsidRPr="00BF206D">
              <w:rPr>
                <w:b/>
                <w:sz w:val="20"/>
              </w:rPr>
              <w:t>(</w:t>
            </w:r>
            <w:r>
              <w:rPr>
                <w:b/>
                <w:sz w:val="20"/>
              </w:rPr>
              <w:t>A</w:t>
            </w:r>
            <w:r w:rsidRPr="00BF206D">
              <w:rPr>
                <w:b/>
                <w:sz w:val="20"/>
              </w:rPr>
              <w:t>)</w:t>
            </w:r>
          </w:p>
        </w:tc>
      </w:tr>
      <w:tr w:rsidR="00005BB9" w:rsidTr="00005BB9">
        <w:tblPrEx>
          <w:tblCellMar>
            <w:top w:w="0" w:type="dxa"/>
            <w:bottom w:w="0" w:type="dxa"/>
          </w:tblCellMar>
        </w:tblPrEx>
        <w:trPr>
          <w:cantSplit/>
          <w:trHeight w:val="570"/>
        </w:trPr>
        <w:tc>
          <w:tcPr>
            <w:tcW w:w="2160" w:type="dxa"/>
            <w:vAlign w:val="bottom"/>
          </w:tcPr>
          <w:p w:rsidR="00005BB9" w:rsidRPr="00BF206D" w:rsidRDefault="00005BB9" w:rsidP="00BF206D">
            <w:pPr>
              <w:pStyle w:val="Heading2"/>
              <w:jc w:val="left"/>
              <w:rPr>
                <w:u w:val="single"/>
              </w:rPr>
            </w:pPr>
            <w:r w:rsidRPr="00BF206D">
              <w:rPr>
                <w:u w:val="single"/>
              </w:rPr>
              <w:t>Temporary Service</w:t>
            </w:r>
          </w:p>
          <w:p w:rsidR="00005BB9" w:rsidRPr="00BF206D" w:rsidRDefault="00005BB9" w:rsidP="00BF206D">
            <w:pPr>
              <w:pStyle w:val="Heading2"/>
              <w:jc w:val="left"/>
              <w:rPr>
                <w:b w:val="0"/>
              </w:rPr>
            </w:pPr>
            <w:r w:rsidRPr="00BF206D">
              <w:rPr>
                <w:b w:val="0"/>
              </w:rPr>
              <w:t>Pickup Rate</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60"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c>
          <w:tcPr>
            <w:tcW w:w="1227" w:type="dxa"/>
          </w:tcPr>
          <w:p w:rsidR="00005BB9" w:rsidRPr="00BF206D" w:rsidRDefault="00005BB9">
            <w:pPr>
              <w:rPr>
                <w:sz w:val="22"/>
                <w:szCs w:val="22"/>
              </w:rPr>
            </w:pPr>
          </w:p>
          <w:p w:rsidR="00005BB9" w:rsidRPr="00BF206D" w:rsidRDefault="00005BB9">
            <w:pPr>
              <w:rPr>
                <w:sz w:val="22"/>
                <w:szCs w:val="22"/>
              </w:rPr>
            </w:pPr>
            <w:r w:rsidRPr="00BF206D">
              <w:rPr>
                <w:sz w:val="22"/>
                <w:szCs w:val="22"/>
              </w:rPr>
              <w:t>$</w:t>
            </w:r>
          </w:p>
        </w:tc>
      </w:tr>
    </w:tbl>
    <w:p w:rsidR="00AD7190" w:rsidRDefault="00AD7190">
      <w:pPr>
        <w:pStyle w:val="Header"/>
        <w:tabs>
          <w:tab w:val="clear" w:pos="4320"/>
          <w:tab w:val="clear" w:pos="8640"/>
        </w:tabs>
      </w:pPr>
    </w:p>
    <w:p w:rsidR="00AD7190" w:rsidRPr="00BF206D" w:rsidRDefault="00AD7190">
      <w:pPr>
        <w:tabs>
          <w:tab w:val="left" w:pos="900"/>
        </w:tabs>
        <w:ind w:left="907" w:hanging="907"/>
        <w:rPr>
          <w:sz w:val="22"/>
          <w:szCs w:val="22"/>
        </w:rPr>
      </w:pPr>
      <w:r w:rsidRPr="00BF206D">
        <w:rPr>
          <w:sz w:val="22"/>
          <w:szCs w:val="22"/>
        </w:rPr>
        <w:t>Note 1:</w:t>
      </w:r>
      <w:r w:rsidRPr="00BF206D">
        <w:rPr>
          <w:sz w:val="22"/>
          <w:szCs w:val="22"/>
        </w:rPr>
        <w:tab/>
        <w:t>Rates in this item are subject to disposal fees named in Item 230.</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2:</w:t>
      </w:r>
      <w:r w:rsidRPr="00BF206D">
        <w:rPr>
          <w:sz w:val="22"/>
          <w:szCs w:val="22"/>
        </w:rPr>
        <w:tab/>
        <w:t xml:space="preserve">Rates named in this item apply for all hauls not exceeding 5 miles measured from the point of pickup to the disposal site.  Excess miles shall be charged for at </w:t>
      </w:r>
      <w:r w:rsidRPr="00BF206D">
        <w:rPr>
          <w:b/>
          <w:sz w:val="22"/>
          <w:szCs w:val="22"/>
          <w:u w:val="single"/>
        </w:rPr>
        <w:t xml:space="preserve">$ </w:t>
      </w:r>
      <w:r w:rsidR="004C5A73">
        <w:rPr>
          <w:b/>
          <w:sz w:val="22"/>
          <w:szCs w:val="22"/>
          <w:u w:val="single"/>
        </w:rPr>
        <w:t>3.10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b/>
          <w:sz w:val="22"/>
          <w:szCs w:val="22"/>
          <w:u w:val="single"/>
        </w:rPr>
        <w:t xml:space="preserve"> </w:t>
      </w:r>
      <w:r w:rsidRPr="00BF206D">
        <w:rPr>
          <w:sz w:val="22"/>
          <w:szCs w:val="22"/>
        </w:rPr>
        <w:t>per mile or fraction of a mile.  Mileage charge is in addition to all regular charges.</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3:</w:t>
      </w:r>
      <w:r w:rsidRPr="00BF206D">
        <w:rPr>
          <w:sz w:val="22"/>
          <w:szCs w:val="22"/>
        </w:rPr>
        <w:tab/>
      </w:r>
      <w:r w:rsidRPr="00BF206D">
        <w:rPr>
          <w:sz w:val="22"/>
          <w:szCs w:val="22"/>
          <w:u w:val="single"/>
        </w:rPr>
        <w:t xml:space="preserve">Permanent </w:t>
      </w:r>
      <w:proofErr w:type="gramStart"/>
      <w:r w:rsidRPr="00BF206D">
        <w:rPr>
          <w:sz w:val="22"/>
          <w:szCs w:val="22"/>
          <w:u w:val="single"/>
        </w:rPr>
        <w:t xml:space="preserve">Service </w:t>
      </w:r>
      <w:r w:rsidRPr="00BF206D">
        <w:rPr>
          <w:sz w:val="22"/>
          <w:szCs w:val="22"/>
        </w:rPr>
        <w:t xml:space="preserve"> is</w:t>
      </w:r>
      <w:proofErr w:type="gramEnd"/>
      <w:r w:rsidRPr="00BF206D">
        <w:rPr>
          <w:sz w:val="22"/>
          <w:szCs w:val="22"/>
        </w:rPr>
        <w:t xml:space="preserve"> defined as no less than scheduled, once a month pickup, unless local government requires more frequent service or unless putrescibles are involved. </w:t>
      </w:r>
    </w:p>
    <w:p w:rsidR="00AD7190" w:rsidRPr="00BF206D" w:rsidRDefault="00AD7190">
      <w:pPr>
        <w:tabs>
          <w:tab w:val="left" w:pos="900"/>
        </w:tabs>
        <w:ind w:left="907" w:hanging="907"/>
        <w:rPr>
          <w:sz w:val="22"/>
          <w:szCs w:val="22"/>
        </w:rPr>
      </w:pPr>
    </w:p>
    <w:p w:rsidR="00AD7190" w:rsidRPr="00BF206D" w:rsidRDefault="00AD7190">
      <w:pPr>
        <w:rPr>
          <w:b/>
          <w:sz w:val="22"/>
          <w:szCs w:val="22"/>
        </w:rPr>
      </w:pPr>
      <w:r w:rsidRPr="00BF206D">
        <w:rPr>
          <w:b/>
          <w:sz w:val="22"/>
          <w:szCs w:val="22"/>
        </w:rPr>
        <w:t>Accessorial charges assessed (lids, tarping, unlocking, unlatching, etc.):</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4:</w:t>
      </w:r>
      <w:r w:rsidRPr="00BF206D">
        <w:rPr>
          <w:sz w:val="22"/>
          <w:szCs w:val="22"/>
        </w:rPr>
        <w:tab/>
        <w:t xml:space="preserve">A fee of </w:t>
      </w:r>
      <w:r w:rsidRPr="00BF206D">
        <w:rPr>
          <w:b/>
          <w:sz w:val="22"/>
          <w:szCs w:val="22"/>
          <w:u w:val="single"/>
        </w:rPr>
        <w:t>$</w:t>
      </w:r>
      <w:r w:rsidR="004C5A73">
        <w:rPr>
          <w:b/>
          <w:sz w:val="22"/>
          <w:szCs w:val="22"/>
          <w:u w:val="single"/>
        </w:rPr>
        <w:t>2</w:t>
      </w:r>
      <w:r w:rsidR="00005BB9">
        <w:rPr>
          <w:b/>
          <w:sz w:val="22"/>
          <w:szCs w:val="22"/>
          <w:u w:val="single"/>
        </w:rPr>
        <w:t>2.10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sz w:val="22"/>
          <w:szCs w:val="22"/>
        </w:rPr>
        <w:t xml:space="preserve"> per pick up will be assessed when containers with attached compactors require disconnecting or reconnecting.</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5:</w:t>
      </w:r>
      <w:r w:rsidRPr="00BF206D">
        <w:rPr>
          <w:sz w:val="22"/>
          <w:szCs w:val="22"/>
        </w:rPr>
        <w:tab/>
        <w:t xml:space="preserve">A fee of </w:t>
      </w:r>
      <w:r w:rsidRPr="00BF206D">
        <w:rPr>
          <w:b/>
          <w:sz w:val="22"/>
          <w:szCs w:val="22"/>
          <w:u w:val="single"/>
        </w:rPr>
        <w:t>$1</w:t>
      </w:r>
      <w:r w:rsidR="004C5A73">
        <w:rPr>
          <w:b/>
          <w:sz w:val="22"/>
          <w:szCs w:val="22"/>
          <w:u w:val="single"/>
        </w:rPr>
        <w:t>7.</w:t>
      </w:r>
      <w:r w:rsidR="00005BB9">
        <w:rPr>
          <w:b/>
          <w:sz w:val="22"/>
          <w:szCs w:val="22"/>
          <w:u w:val="single"/>
        </w:rPr>
        <w:t>4</w:t>
      </w:r>
      <w:r w:rsidR="004C5A73">
        <w:rPr>
          <w:b/>
          <w:sz w:val="22"/>
          <w:szCs w:val="22"/>
          <w:u w:val="single"/>
        </w:rPr>
        <w:t>0</w:t>
      </w:r>
      <w:r w:rsidR="00BF206D">
        <w:rPr>
          <w:b/>
          <w:sz w:val="22"/>
          <w:szCs w:val="22"/>
          <w:u w:val="single"/>
        </w:rPr>
        <w:t>(</w:t>
      </w:r>
      <w:r w:rsidR="004C5A73">
        <w:rPr>
          <w:b/>
          <w:sz w:val="22"/>
          <w:szCs w:val="22"/>
          <w:u w:val="single"/>
        </w:rPr>
        <w:t>A</w:t>
      </w:r>
      <w:r w:rsidR="00BF206D">
        <w:rPr>
          <w:b/>
          <w:sz w:val="22"/>
          <w:szCs w:val="22"/>
          <w:u w:val="single"/>
        </w:rPr>
        <w:t>)</w:t>
      </w:r>
      <w:r w:rsidRPr="00BF206D">
        <w:rPr>
          <w:sz w:val="22"/>
          <w:szCs w:val="22"/>
        </w:rPr>
        <w:t xml:space="preserve"> per pick up will be assessed when containers with attached compactors require turning around in order to be emptied.</w:t>
      </w:r>
    </w:p>
    <w:p w:rsidR="00AD7190" w:rsidRPr="00BF206D" w:rsidRDefault="00AD7190">
      <w:pPr>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6:</w:t>
      </w:r>
      <w:r w:rsidRPr="00BF206D">
        <w:rPr>
          <w:sz w:val="22"/>
          <w:szCs w:val="22"/>
        </w:rPr>
        <w:tab/>
        <w:t xml:space="preserve">A gate or obstruction charge of </w:t>
      </w:r>
      <w:r w:rsidRPr="00BF206D">
        <w:rPr>
          <w:b/>
          <w:sz w:val="22"/>
          <w:szCs w:val="22"/>
          <w:u w:val="single"/>
        </w:rPr>
        <w:t>$3.</w:t>
      </w:r>
      <w:r w:rsidR="00005BB9">
        <w:rPr>
          <w:b/>
          <w:sz w:val="22"/>
          <w:szCs w:val="22"/>
          <w:u w:val="single"/>
        </w:rPr>
        <w:t>9</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opening, unlocking or closing gates or moving obstructions in order to pick up solid waste.</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7:</w:t>
      </w:r>
      <w:r w:rsidRPr="00BF206D">
        <w:rPr>
          <w:sz w:val="22"/>
          <w:szCs w:val="22"/>
        </w:rPr>
        <w:tab/>
        <w:t xml:space="preserve">A lock fee of </w:t>
      </w:r>
      <w:r w:rsidRPr="00BF206D">
        <w:rPr>
          <w:b/>
          <w:sz w:val="22"/>
          <w:szCs w:val="22"/>
          <w:u w:val="single"/>
        </w:rPr>
        <w:t>$3.</w:t>
      </w:r>
      <w:r w:rsidR="00005BB9">
        <w:rPr>
          <w:b/>
          <w:sz w:val="22"/>
          <w:szCs w:val="22"/>
          <w:u w:val="single"/>
        </w:rPr>
        <w:t>9</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unlocking padlocks or other locking devices on containers to perform pick up service.</w:t>
      </w: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P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sectPr w:rsidR="00BF206D" w:rsidRPr="00BF206D">
      <w:headerReference w:type="even" r:id="rId20"/>
      <w:headerReference w:type="default" r:id="rId21"/>
      <w:footerReference w:type="default" r:id="rId22"/>
      <w:headerReference w:type="first" r:id="rId2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A7" w:rsidRDefault="003359A7">
      <w:r>
        <w:separator/>
      </w:r>
    </w:p>
  </w:endnote>
  <w:endnote w:type="continuationSeparator" w:id="0">
    <w:p w:rsidR="003359A7" w:rsidRDefault="00335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Footer"/>
      <w:pBdr>
        <w:bottom w:val="single" w:sz="12" w:space="1" w:color="auto"/>
      </w:pBdr>
      <w:tabs>
        <w:tab w:val="clear" w:pos="8640"/>
        <w:tab w:val="right" w:pos="9360"/>
      </w:tabs>
    </w:pPr>
  </w:p>
  <w:p w:rsidR="00AD7190" w:rsidRDefault="00AD7190">
    <w:pPr>
      <w:pStyle w:val="Footer"/>
      <w:tabs>
        <w:tab w:val="clear" w:pos="8640"/>
        <w:tab w:val="right" w:pos="9360"/>
      </w:tabs>
    </w:pPr>
    <w:r>
      <w:t xml:space="preserve">Issued by: </w:t>
    </w:r>
    <w:r w:rsidR="00482235">
      <w:t xml:space="preserve"> Michael A. Weinstein, Senior </w:t>
    </w:r>
    <w:r w:rsidR="00904EC5">
      <w:t xml:space="preserve">Pricing Manager, </w:t>
    </w:r>
    <w:smartTag w:uri="urn:schemas-microsoft-com:office:smarttags" w:element="place">
      <w:r w:rsidR="00904EC5">
        <w:t>Pacific Northwest</w:t>
      </w:r>
    </w:smartTag>
    <w:r w:rsidR="00904EC5">
      <w:t xml:space="preserve"> Market </w:t>
    </w:r>
    <w:r w:rsidR="00482235">
      <w:t xml:space="preserve">Area </w:t>
    </w:r>
  </w:p>
  <w:p w:rsidR="00482235" w:rsidRDefault="00482235">
    <w:pPr>
      <w:pStyle w:val="Footer"/>
      <w:tabs>
        <w:tab w:val="clear" w:pos="8640"/>
        <w:tab w:val="right" w:pos="9360"/>
      </w:tabs>
    </w:pPr>
  </w:p>
  <w:p w:rsidR="00AD7190" w:rsidRDefault="00AD7190">
    <w:pPr>
      <w:pStyle w:val="Footer"/>
      <w:pBdr>
        <w:bottom w:val="single" w:sz="12" w:space="1" w:color="auto"/>
      </w:pBdr>
      <w:tabs>
        <w:tab w:val="clear" w:pos="8640"/>
        <w:tab w:val="left" w:pos="8100"/>
        <w:tab w:val="right" w:pos="9360"/>
      </w:tabs>
    </w:pPr>
    <w:r>
      <w:t>Issue date:</w:t>
    </w:r>
    <w:r>
      <w:tab/>
    </w:r>
    <w:r w:rsidR="00CA2046">
      <w:t xml:space="preserve"> </w:t>
    </w:r>
    <w:r w:rsidR="00904EC5">
      <w:t>December 1</w:t>
    </w:r>
    <w:r w:rsidR="00B24DFB">
      <w:t>6</w:t>
    </w:r>
    <w:r w:rsidR="00904EC5">
      <w:t>, 2009</w:t>
    </w:r>
    <w:r>
      <w:t xml:space="preserve">                      </w:t>
    </w:r>
    <w:r w:rsidR="00482235">
      <w:t xml:space="preserve">                               </w:t>
    </w:r>
    <w:r w:rsidR="00EB4660">
      <w:t xml:space="preserve">           </w:t>
    </w:r>
    <w:r w:rsidR="009A1B53">
      <w:t xml:space="preserve">      </w:t>
    </w:r>
    <w:r w:rsidR="00EB4660">
      <w:t xml:space="preserve">    </w:t>
    </w:r>
    <w:r>
      <w:t xml:space="preserve"> Effective date: </w:t>
    </w:r>
    <w:r w:rsidR="00904EC5">
      <w:t>February 1, 2010</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A7" w:rsidRDefault="003359A7">
      <w:r>
        <w:separator/>
      </w:r>
    </w:p>
  </w:footnote>
  <w:footnote w:type="continuationSeparator" w:id="0">
    <w:p w:rsidR="003359A7" w:rsidRDefault="00335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190" w:rsidRDefault="00AD719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701" w:wrap="around" w:vAnchor="text" w:hAnchor="page" w:x="11521" w:y="-279"/>
      <w:ind w:right="360"/>
      <w:rPr>
        <w:rStyle w:val="PageNumber"/>
      </w:rPr>
    </w:pPr>
  </w:p>
  <w:p w:rsidR="00AD7190" w:rsidRDefault="00AD7190" w:rsidP="00283F38">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5695C95"/>
    <w:multiLevelType w:val="hybridMultilevel"/>
    <w:tmpl w:val="4BA8BE02"/>
    <w:lvl w:ilvl="0" w:tplc="6B284B26">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8"/>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5BB9"/>
    <w:rsid w:val="00054E43"/>
    <w:rsid w:val="000706E3"/>
    <w:rsid w:val="000A4402"/>
    <w:rsid w:val="000D6B34"/>
    <w:rsid w:val="001047E9"/>
    <w:rsid w:val="0012183E"/>
    <w:rsid w:val="00132FE6"/>
    <w:rsid w:val="00133F6F"/>
    <w:rsid w:val="00146E03"/>
    <w:rsid w:val="00180D6D"/>
    <w:rsid w:val="001A410B"/>
    <w:rsid w:val="00204294"/>
    <w:rsid w:val="00283617"/>
    <w:rsid w:val="00283F38"/>
    <w:rsid w:val="0029269C"/>
    <w:rsid w:val="002A53AD"/>
    <w:rsid w:val="002A7E1B"/>
    <w:rsid w:val="002D609D"/>
    <w:rsid w:val="00304A81"/>
    <w:rsid w:val="00324466"/>
    <w:rsid w:val="00333C6B"/>
    <w:rsid w:val="003359A7"/>
    <w:rsid w:val="00336B2E"/>
    <w:rsid w:val="00353D43"/>
    <w:rsid w:val="003F7281"/>
    <w:rsid w:val="004055B6"/>
    <w:rsid w:val="00425FFA"/>
    <w:rsid w:val="00450EC7"/>
    <w:rsid w:val="00482235"/>
    <w:rsid w:val="0049308D"/>
    <w:rsid w:val="00496619"/>
    <w:rsid w:val="004C5A73"/>
    <w:rsid w:val="004D1BF5"/>
    <w:rsid w:val="004E412D"/>
    <w:rsid w:val="00537B21"/>
    <w:rsid w:val="00596F69"/>
    <w:rsid w:val="005C2485"/>
    <w:rsid w:val="006426A3"/>
    <w:rsid w:val="00674601"/>
    <w:rsid w:val="006B2C83"/>
    <w:rsid w:val="006C39F9"/>
    <w:rsid w:val="006D5F87"/>
    <w:rsid w:val="006E0EF8"/>
    <w:rsid w:val="007100B5"/>
    <w:rsid w:val="007843FB"/>
    <w:rsid w:val="00795115"/>
    <w:rsid w:val="007956C5"/>
    <w:rsid w:val="007B4F03"/>
    <w:rsid w:val="007D1813"/>
    <w:rsid w:val="007E5A2A"/>
    <w:rsid w:val="0083545C"/>
    <w:rsid w:val="008415B4"/>
    <w:rsid w:val="00846924"/>
    <w:rsid w:val="00866AB8"/>
    <w:rsid w:val="00895DBB"/>
    <w:rsid w:val="008F145F"/>
    <w:rsid w:val="009035E3"/>
    <w:rsid w:val="00904EC5"/>
    <w:rsid w:val="009349EF"/>
    <w:rsid w:val="00936A2D"/>
    <w:rsid w:val="009426CA"/>
    <w:rsid w:val="009606A6"/>
    <w:rsid w:val="00970A9D"/>
    <w:rsid w:val="009A1B53"/>
    <w:rsid w:val="009D1ACA"/>
    <w:rsid w:val="009D3C89"/>
    <w:rsid w:val="009E0FDB"/>
    <w:rsid w:val="00A05A75"/>
    <w:rsid w:val="00A4118F"/>
    <w:rsid w:val="00A511A6"/>
    <w:rsid w:val="00A560EF"/>
    <w:rsid w:val="00A57551"/>
    <w:rsid w:val="00A66A00"/>
    <w:rsid w:val="00A82187"/>
    <w:rsid w:val="00A84671"/>
    <w:rsid w:val="00AA1318"/>
    <w:rsid w:val="00AB1042"/>
    <w:rsid w:val="00AD7190"/>
    <w:rsid w:val="00B017C6"/>
    <w:rsid w:val="00B21CA0"/>
    <w:rsid w:val="00B24DFB"/>
    <w:rsid w:val="00B535A2"/>
    <w:rsid w:val="00B6548A"/>
    <w:rsid w:val="00B67391"/>
    <w:rsid w:val="00BC5D8C"/>
    <w:rsid w:val="00BE24EA"/>
    <w:rsid w:val="00BF206D"/>
    <w:rsid w:val="00BF7209"/>
    <w:rsid w:val="00C331E8"/>
    <w:rsid w:val="00C411F9"/>
    <w:rsid w:val="00C53DB3"/>
    <w:rsid w:val="00C94270"/>
    <w:rsid w:val="00CA2046"/>
    <w:rsid w:val="00CC2A38"/>
    <w:rsid w:val="00CE35F5"/>
    <w:rsid w:val="00D42A4C"/>
    <w:rsid w:val="00D6112A"/>
    <w:rsid w:val="00D63A78"/>
    <w:rsid w:val="00D66037"/>
    <w:rsid w:val="00D754A7"/>
    <w:rsid w:val="00DD084B"/>
    <w:rsid w:val="00DE2A81"/>
    <w:rsid w:val="00E10479"/>
    <w:rsid w:val="00E12F34"/>
    <w:rsid w:val="00E13A1F"/>
    <w:rsid w:val="00E61343"/>
    <w:rsid w:val="00E65CD1"/>
    <w:rsid w:val="00E72C97"/>
    <w:rsid w:val="00EB4660"/>
    <w:rsid w:val="00ED4888"/>
    <w:rsid w:val="00EE30B2"/>
    <w:rsid w:val="00F04248"/>
    <w:rsid w:val="00F35F95"/>
    <w:rsid w:val="00F71123"/>
    <w:rsid w:val="00F73A6B"/>
    <w:rsid w:val="00F90019"/>
    <w:rsid w:val="00FB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image" Target="media/image6.w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Microsoft_Office_Excel_97-2003_Worksheet5.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oleObject" Target="embeddings/Microsoft_Office_Excel_97-2003_Worksheet6.xls"/><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2010-05-14T07:00:00+00:00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90B008-C610-4C2F-AE5E-41F20DD3E72B}"/>
</file>

<file path=customXml/itemProps2.xml><?xml version="1.0" encoding="utf-8"?>
<ds:datastoreItem xmlns:ds="http://schemas.openxmlformats.org/officeDocument/2006/customXml" ds:itemID="{6CCB9A4E-DD55-42D4-8993-A445E92E827C}"/>
</file>

<file path=customXml/itemProps3.xml><?xml version="1.0" encoding="utf-8"?>
<ds:datastoreItem xmlns:ds="http://schemas.openxmlformats.org/officeDocument/2006/customXml" ds:itemID="{092C2004-198B-41F2-A380-F53F58A67CA8}"/>
</file>

<file path=customXml/itemProps4.xml><?xml version="1.0" encoding="utf-8"?>
<ds:datastoreItem xmlns:ds="http://schemas.openxmlformats.org/officeDocument/2006/customXml" ds:itemID="{803A9A42-74E5-4D37-8B2F-6187706D58D2}"/>
</file>

<file path=customXml/itemProps5.xml><?xml version="1.0" encoding="utf-8"?>
<ds:datastoreItem xmlns:ds="http://schemas.openxmlformats.org/officeDocument/2006/customXml" ds:itemID="{9558154D-7754-4AB4-BFAE-DFA3D1008A5D}"/>
</file>

<file path=docProps/app.xml><?xml version="1.0" encoding="utf-8"?>
<Properties xmlns="http://schemas.openxmlformats.org/officeDocument/2006/extended-properties" xmlns:vt="http://schemas.openxmlformats.org/officeDocument/2006/docPropsVTypes">
  <Template>Normal.dotm</Template>
  <TotalTime>3</TotalTime>
  <Pages>18</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2010-05-14T21:43:00Z</cp:lastPrinted>
  <dcterms:created xsi:type="dcterms:W3CDTF">2010-05-18T16:08:00Z</dcterms:created>
  <dcterms:modified xsi:type="dcterms:W3CDTF">2010-05-18T16:08:00Z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