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DF5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442DF5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442DF5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442DF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000000" w:rsidRDefault="00442DF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398-2504</w:t>
      </w:r>
    </w:p>
    <w:p w:rsidR="00000000" w:rsidRDefault="00442DF5">
      <w:pPr>
        <w:pStyle w:val="Header"/>
        <w:rPr>
          <w:rFonts w:ascii="Univers (W1)" w:hAnsi="Univers (W1)"/>
          <w:sz w:val="13"/>
        </w:rPr>
      </w:pPr>
    </w:p>
    <w:p w:rsidR="00000000" w:rsidRDefault="00442DF5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442DF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442DF5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6, 2008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pStyle w:val="Heading1"/>
      </w:pPr>
      <w:r>
        <w:t xml:space="preserve">Via E-mail and </w:t>
      </w:r>
    </w:p>
    <w:p w:rsidR="00000000" w:rsidRDefault="00442DF5">
      <w:pPr>
        <w:pStyle w:val="Heading1"/>
      </w:pPr>
      <w:r>
        <w:t>Overnight Mail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Dave Danner</w:t>
      </w:r>
    </w:p>
    <w:p w:rsidR="00000000" w:rsidRDefault="00442DF5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</w:t>
      </w:r>
      <w:r>
        <w:rPr>
          <w:rFonts w:ascii="Times New Roman" w:hAnsi="Times New Roman"/>
          <w:b w:val="0"/>
        </w:rPr>
        <w:t xml:space="preserve"> Transportation Commission</w:t>
      </w:r>
    </w:p>
    <w:p w:rsidR="00000000" w:rsidRDefault="00442DF5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000000" w:rsidRDefault="00442DF5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000000" w:rsidRDefault="00442DF5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UT-083041 – Charter Fiberlink Arbitration</w:t>
      </w: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Errata to Direct Testimony of Renee Albersheim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pStyle w:val="normalblock"/>
      </w:pPr>
      <w:proofErr w:type="gramStart"/>
      <w:r>
        <w:t>Enclosed please an original and</w:t>
      </w:r>
      <w:r>
        <w:t xml:space="preserve"> three copies of page 24 to the Direct Testimony of Renee Albersheim, previously filed on October 8, 2008.</w:t>
      </w:r>
      <w:proofErr w:type="gramEnd"/>
      <w:r>
        <w:t xml:space="preserve">    Qwest has provided the redlined and clean versions.  The paper copies of these documents will be provided by overnight mail to parties of record. </w:t>
      </w:r>
      <w:r>
        <w:t xml:space="preserve"> </w:t>
      </w:r>
    </w:p>
    <w:p w:rsidR="00000000" w:rsidRDefault="00442DF5">
      <w:pPr>
        <w:pStyle w:val="normalblock"/>
      </w:pPr>
      <w:r>
        <w:t xml:space="preserve"> </w:t>
      </w: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000000" w:rsidRDefault="00442DF5">
      <w:pPr>
        <w:rPr>
          <w:rFonts w:ascii="Times New Roman" w:hAnsi="Times New Roman"/>
          <w:b w:val="0"/>
        </w:rPr>
      </w:pP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MEP/mep</w:t>
      </w: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000000" w:rsidRDefault="00442DF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Greg Kopta</w:t>
      </w:r>
    </w:p>
    <w:p w:rsidR="00000000" w:rsidRDefault="00442DF5">
      <w:pPr>
        <w:rPr>
          <w:rFonts w:ascii="Times New Roman" w:hAnsi="Times New Roman"/>
          <w:b w:val="0"/>
        </w:rPr>
      </w:pPr>
    </w:p>
    <w:sectPr w:rsidR="00000000">
      <w:headerReference w:type="first" r:id="rId7"/>
      <w:footerReference w:type="first" r:id="rId8"/>
      <w:type w:val="continuous"/>
      <w:pgSz w:w="12240" w:h="15840" w:code="1"/>
      <w:pgMar w:top="720" w:right="1440" w:bottom="720" w:left="180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42DF5">
      <w:r>
        <w:separator/>
      </w:r>
    </w:p>
  </w:endnote>
  <w:endnote w:type="continuationSeparator" w:id="1">
    <w:p w:rsidR="00000000" w:rsidRDefault="0044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DF5">
    <w:pPr>
      <w:pStyle w:val="BodyText"/>
    </w:pPr>
  </w:p>
  <w:p w:rsidR="00000000" w:rsidRDefault="00442DF5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42DF5">
      <w:r>
        <w:separator/>
      </w:r>
    </w:p>
  </w:footnote>
  <w:footnote w:type="continuationSeparator" w:id="1">
    <w:p w:rsidR="00000000" w:rsidRDefault="00442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DF5">
    <w:pPr>
      <w:pStyle w:val="BodyText"/>
    </w:pPr>
  </w:p>
  <w:p w:rsidR="00000000" w:rsidRDefault="00442DF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DF5"/>
    <w:rsid w:val="0044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2008-08-08T07:00:00+00:00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Corporation;Charter Fiberlink WA - CCVII, LLC</CaseCompanyNames>
    <DocketNumber xmlns="dc463f71-b30c-4ab2-9473-d307f9d35888">083041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1456BAE08C0D459BC780163C6092A3" ma:contentTypeVersion="135" ma:contentTypeDescription="" ma:contentTypeScope="" ma:versionID="643c1a93b001927b7cfdc895b0dc8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163D65-3D7D-4B72-9BF8-6BB8790029AF}"/>
</file>

<file path=customXml/itemProps2.xml><?xml version="1.0" encoding="utf-8"?>
<ds:datastoreItem xmlns:ds="http://schemas.openxmlformats.org/officeDocument/2006/customXml" ds:itemID="{67C42144-2536-4ABD-9756-2E4C70C133B0}"/>
</file>

<file path=customXml/itemProps3.xml><?xml version="1.0" encoding="utf-8"?>
<ds:datastoreItem xmlns:ds="http://schemas.openxmlformats.org/officeDocument/2006/customXml" ds:itemID="{76E6423C-4036-4F75-9B3F-2A1E288470F8}"/>
</file>

<file path=customXml/itemProps4.xml><?xml version="1.0" encoding="utf-8"?>
<ds:datastoreItem xmlns:ds="http://schemas.openxmlformats.org/officeDocument/2006/customXml" ds:itemID="{3D5568E5-FAA0-4F05-B606-0374EDBEB30F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2008-10-02T23:30:00Z</cp:lastPrinted>
  <dcterms:created xsi:type="dcterms:W3CDTF">2008-11-07T21:36:00Z</dcterms:created>
  <dcterms:modified xsi:type="dcterms:W3CDTF">2008-11-07T21:36:00Z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0x0101006E56B4D1795A2E4DB2F0B01679ED314A00DF1456BAE08C0D459BC780163C6092A3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