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1A" w:rsidRDefault="0033681A" w:rsidP="0033681A">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Kouchi, Roger (UTC) </w:t>
      </w:r>
      <w:r>
        <w:rPr>
          <w:rFonts w:ascii="Tahoma" w:eastAsia="Times New Roman" w:hAnsi="Tahoma" w:cs="Tahoma"/>
          <w:b/>
          <w:bCs/>
          <w:sz w:val="20"/>
          <w:szCs w:val="20"/>
        </w:rPr>
        <w:t xml:space="preserve">On Behalf Of </w:t>
      </w:r>
      <w:r>
        <w:rPr>
          <w:rFonts w:ascii="Tahoma" w:eastAsia="Times New Roman" w:hAnsi="Tahoma" w:cs="Tahoma"/>
          <w:sz w:val="20"/>
          <w:szCs w:val="20"/>
        </w:rPr>
        <w:t>Public Involvement (UTC</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October 10, 2013 12:35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UTC DL Records Center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Puget Sound Energy Integrated Resource Plan (UE-120767)</w:t>
      </w:r>
    </w:p>
    <w:p w:rsidR="0033681A" w:rsidRDefault="0033681A" w:rsidP="0033681A"/>
    <w:p w:rsidR="0033681A" w:rsidRDefault="0033681A" w:rsidP="0033681A">
      <w:pPr>
        <w:rPr>
          <w:rFonts w:ascii="Calibri" w:hAnsi="Calibri" w:cs="Calibri"/>
          <w:color w:val="1F497D"/>
          <w:sz w:val="22"/>
          <w:szCs w:val="22"/>
        </w:rPr>
      </w:pPr>
    </w:p>
    <w:p w:rsidR="0033681A" w:rsidRDefault="0033681A" w:rsidP="0033681A">
      <w:pPr>
        <w:rPr>
          <w:rFonts w:ascii="Calibri" w:hAnsi="Calibri" w:cs="Calibri"/>
          <w:color w:val="1F497D"/>
          <w:sz w:val="22"/>
          <w:szCs w:val="22"/>
        </w:rPr>
      </w:pPr>
    </w:p>
    <w:p w:rsidR="0033681A" w:rsidRDefault="0033681A" w:rsidP="0033681A">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Edward </w:t>
      </w:r>
      <w:proofErr w:type="spellStart"/>
      <w:r>
        <w:rPr>
          <w:rFonts w:ascii="Tahoma" w:hAnsi="Tahoma" w:cs="Tahoma"/>
          <w:sz w:val="20"/>
          <w:szCs w:val="20"/>
        </w:rPr>
        <w:t>Ury</w:t>
      </w:r>
      <w:proofErr w:type="spellEnd"/>
      <w:r>
        <w:rPr>
          <w:rFonts w:ascii="Tahoma" w:hAnsi="Tahoma" w:cs="Tahoma"/>
          <w:sz w:val="20"/>
          <w:szCs w:val="20"/>
        </w:rPr>
        <w:t xml:space="preserve"> [mailto:mattp@re-sources.org]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10, 2013 12:27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Public Involvement (UTC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Puget Sound Energy Integrated Resource Plan (UE-120767)</w:t>
      </w:r>
    </w:p>
    <w:p w:rsidR="0033681A" w:rsidRDefault="0033681A" w:rsidP="0033681A"/>
    <w:p w:rsidR="0033681A" w:rsidRDefault="0033681A" w:rsidP="0033681A">
      <w:r>
        <w:t xml:space="preserve">Dear Chairman Danner, Washington Utilities and Transportation Commission: As a customer of PSE, I believe that it’s important to include the estimated social and economic cost of carbon in any final Integrated Resource Plan submitted to your commission. When considering the cost-benefit equation for continuing to operate the Colstrip plant in Montana, I urge you not to externalize the cost of carbon emissions, </w:t>
      </w:r>
      <w:proofErr w:type="gramStart"/>
      <w:r>
        <w:t>nor</w:t>
      </w:r>
      <w:proofErr w:type="gramEnd"/>
      <w:r>
        <w:t xml:space="preserve"> the regulatory and legal costs for disposal of toxic coal ash. Consider the potential for new costs that may accrue due to new federal regulations. Coal is becoming more and more costly. Now is the time to further invest in and expand wind energy production. I'm insulted by PSE's Green Power program, for which I pay a higher utilities bill to show my support for green energy, yet still receive electricity generated at Colstrip. This program is intentionally misleading to customers. It's time for PSE to go coal-free. Thank you</w:t>
      </w:r>
      <w:proofErr w:type="gramStart"/>
      <w:r>
        <w:t>,</w:t>
      </w:r>
      <w:proofErr w:type="gramEnd"/>
      <w:r>
        <w:br/>
      </w:r>
      <w:r>
        <w:br/>
        <w:t xml:space="preserve">Edward </w:t>
      </w:r>
      <w:proofErr w:type="spellStart"/>
      <w:r>
        <w:t>Ury</w:t>
      </w:r>
      <w:proofErr w:type="spellEnd"/>
      <w:r>
        <w:br/>
      </w:r>
      <w:r>
        <w:br/>
        <w:t xml:space="preserve">1220 Grant St. </w:t>
      </w:r>
      <w:r>
        <w:br/>
        <w:t>Bellingham, Washington</w:t>
      </w:r>
      <w:bookmarkEnd w:id="0"/>
    </w:p>
    <w:p w:rsidR="0076786B" w:rsidRDefault="0076786B">
      <w:bookmarkStart w:id="1" w:name="_GoBack"/>
      <w:bookmarkEnd w:id="1"/>
    </w:p>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1A"/>
    <w:rsid w:val="00013E45"/>
    <w:rsid w:val="000E6160"/>
    <w:rsid w:val="001D56AE"/>
    <w:rsid w:val="00264509"/>
    <w:rsid w:val="00283D51"/>
    <w:rsid w:val="002B4FB5"/>
    <w:rsid w:val="0033681A"/>
    <w:rsid w:val="003936C5"/>
    <w:rsid w:val="003B006F"/>
    <w:rsid w:val="003D2ECD"/>
    <w:rsid w:val="0051521D"/>
    <w:rsid w:val="0057488A"/>
    <w:rsid w:val="005B1B33"/>
    <w:rsid w:val="005B7F02"/>
    <w:rsid w:val="005C76A8"/>
    <w:rsid w:val="005D0024"/>
    <w:rsid w:val="005D5707"/>
    <w:rsid w:val="006567D7"/>
    <w:rsid w:val="006634BB"/>
    <w:rsid w:val="006677B7"/>
    <w:rsid w:val="006A6C00"/>
    <w:rsid w:val="0071236D"/>
    <w:rsid w:val="00727179"/>
    <w:rsid w:val="007446A9"/>
    <w:rsid w:val="0076786B"/>
    <w:rsid w:val="007C7C7B"/>
    <w:rsid w:val="00851F75"/>
    <w:rsid w:val="008A1F5E"/>
    <w:rsid w:val="008E224B"/>
    <w:rsid w:val="008F6BE4"/>
    <w:rsid w:val="00906836"/>
    <w:rsid w:val="00981888"/>
    <w:rsid w:val="009A07BC"/>
    <w:rsid w:val="00A021C5"/>
    <w:rsid w:val="00A4649A"/>
    <w:rsid w:val="00A66EAD"/>
    <w:rsid w:val="00AB34B8"/>
    <w:rsid w:val="00B00ACF"/>
    <w:rsid w:val="00B02562"/>
    <w:rsid w:val="00B80242"/>
    <w:rsid w:val="00BA1F0F"/>
    <w:rsid w:val="00BC4D44"/>
    <w:rsid w:val="00BE3ECA"/>
    <w:rsid w:val="00C31147"/>
    <w:rsid w:val="00C4527D"/>
    <w:rsid w:val="00C8322C"/>
    <w:rsid w:val="00ED78D8"/>
    <w:rsid w:val="00F400A5"/>
    <w:rsid w:val="00F622C4"/>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1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2013-10-10T07:00:00+00:00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52194-BC99-47B3-A165-103CBDD88348}"/>
</file>

<file path=customXml/itemProps2.xml><?xml version="1.0" encoding="utf-8"?>
<ds:datastoreItem xmlns:ds="http://schemas.openxmlformats.org/officeDocument/2006/customXml" ds:itemID="{FFC4ECC3-2A69-45BE-83A7-FA5D6D8E6252}"/>
</file>

<file path=customXml/itemProps3.xml><?xml version="1.0" encoding="utf-8"?>
<ds:datastoreItem xmlns:ds="http://schemas.openxmlformats.org/officeDocument/2006/customXml" ds:itemID="{256EC880-5AE3-434D-9153-800DBF9E833F}"/>
</file>

<file path=customXml/itemProps4.xml><?xml version="1.0" encoding="utf-8"?>
<ds:datastoreItem xmlns:ds="http://schemas.openxmlformats.org/officeDocument/2006/customXml" ds:itemID="{A2307723-383C-4F05-AC66-1F5C8EAD6B93}"/>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dcterms:created xsi:type="dcterms:W3CDTF">2013-10-10T21:08:00Z</dcterms:created>
  <dcterms:modified xsi:type="dcterms:W3CDTF">2013-10-10T21:08:00Z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