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0E1572" w:rsidRPr="00770E9A" w:rsidTr="00020165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0A27E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0E1572" w:rsidRDefault="000E157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1572" w:rsidRDefault="000E1572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0E1572" w:rsidSect="00A45623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0E1572" w:rsidTr="00BE1330">
        <w:tc>
          <w:tcPr>
            <w:tcW w:w="8887" w:type="dxa"/>
          </w:tcPr>
          <w:p w:rsidR="000E1572" w:rsidRPr="00BE1330" w:rsidRDefault="000E1572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0E1572" w:rsidTr="00BE1330">
        <w:tc>
          <w:tcPr>
            <w:tcW w:w="8887" w:type="dxa"/>
          </w:tcPr>
          <w:p w:rsidR="000E1572" w:rsidRPr="00BE1330" w:rsidRDefault="000E1572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0E1572" w:rsidRDefault="000E157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E1572" w:rsidRPr="00EB7D6D" w:rsidRDefault="000E1572" w:rsidP="003C4E1B">
      <w:pPr>
        <w:spacing w:after="0" w:line="286" w:lineRule="exact"/>
        <w:ind w:left="360"/>
        <w:jc w:val="center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Section 3: MONTHLY RATE (Continued)</w:t>
      </w:r>
    </w:p>
    <w:p w:rsidR="000E1572" w:rsidRDefault="000E157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E1572" w:rsidRDefault="000E1572" w:rsidP="003220A8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72</w:t>
      </w:r>
    </w:p>
    <w:p w:rsidR="000E1572" w:rsidRDefault="000E1572" w:rsidP="003220A8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Monthly rental charge for water heaters </w:t>
      </w:r>
    </w:p>
    <w:p w:rsidR="000E1572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25-40 gallon storage 30,000 to 50,000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$(0.04)</w:t>
      </w:r>
    </w:p>
    <w:p w:rsidR="000E1572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45-55 gallon storage 70,000 to 79,000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$(0.06)</w:t>
      </w:r>
    </w:p>
    <w:p w:rsidR="000E1572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45-55 gallon storage 51,000 to 75,000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$(0.06)</w:t>
      </w:r>
    </w:p>
    <w:p w:rsidR="000E1572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50-65 gallon storage 60,000 to 69,000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$(0.09)</w:t>
      </w:r>
    </w:p>
    <w:p w:rsidR="000E1572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60-84 gallon storage 70,000 to 129,000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$(0.12)</w:t>
      </w:r>
    </w:p>
    <w:p w:rsidR="000E1572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75-90 gallon storage 130,000 to 169,000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$(0.16)</w:t>
      </w:r>
    </w:p>
    <w:p w:rsidR="000E1572" w:rsidRPr="00283BC8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75-100 gallon storage 170,000 to 200,000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$(0.18)</w:t>
      </w:r>
    </w:p>
    <w:p w:rsidR="000E1572" w:rsidRDefault="000E1572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0E1572" w:rsidRDefault="000E1572" w:rsidP="003220A8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74</w:t>
      </w:r>
    </w:p>
    <w:p w:rsidR="000E1572" w:rsidRDefault="000E1572" w:rsidP="003220A8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rental charge for conversion burners</w:t>
      </w:r>
    </w:p>
    <w:p w:rsidR="000E1572" w:rsidRDefault="000E1572" w:rsidP="003220A8">
      <w:pPr>
        <w:pStyle w:val="ListParagraph"/>
        <w:numPr>
          <w:ilvl w:val="0"/>
          <w:numId w:val="2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45,000 to 400,000 Btu</w:t>
      </w:r>
      <w:r>
        <w:rPr>
          <w:rFonts w:ascii="Arial" w:hAnsi="Arial" w:cs="Arial"/>
          <w:sz w:val="20"/>
          <w:szCs w:val="20"/>
        </w:rPr>
        <w:tab/>
        <w:t xml:space="preserve">Standard Model </w:t>
      </w:r>
      <w:r>
        <w:rPr>
          <w:rFonts w:ascii="Arial" w:hAnsi="Arial" w:cs="Arial"/>
          <w:sz w:val="20"/>
          <w:szCs w:val="20"/>
        </w:rPr>
        <w:tab/>
        <w:t>$(0.03)</w:t>
      </w:r>
    </w:p>
    <w:p w:rsidR="000E1572" w:rsidRDefault="000E1572" w:rsidP="003220A8">
      <w:pPr>
        <w:pStyle w:val="ListParagraph"/>
        <w:numPr>
          <w:ilvl w:val="0"/>
          <w:numId w:val="2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45,000 to 400,000 Btu</w:t>
      </w:r>
      <w:r>
        <w:rPr>
          <w:rFonts w:ascii="Arial" w:hAnsi="Arial" w:cs="Arial"/>
          <w:sz w:val="20"/>
          <w:szCs w:val="20"/>
        </w:rPr>
        <w:tab/>
        <w:t xml:space="preserve">Conservation Model </w:t>
      </w:r>
      <w:r>
        <w:rPr>
          <w:rFonts w:ascii="Arial" w:hAnsi="Arial" w:cs="Arial"/>
          <w:sz w:val="20"/>
          <w:szCs w:val="20"/>
        </w:rPr>
        <w:tab/>
        <w:t>$(0.08)</w:t>
      </w:r>
    </w:p>
    <w:p w:rsidR="000E1572" w:rsidRDefault="000E1572" w:rsidP="003220A8">
      <w:pPr>
        <w:pStyle w:val="ListParagraph"/>
        <w:numPr>
          <w:ilvl w:val="0"/>
          <w:numId w:val="2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401,000 to 700,000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$(0.11)</w:t>
      </w:r>
    </w:p>
    <w:p w:rsidR="000E1572" w:rsidRDefault="000E1572" w:rsidP="003220A8">
      <w:pPr>
        <w:pStyle w:val="ListParagraph"/>
        <w:numPr>
          <w:ilvl w:val="0"/>
          <w:numId w:val="2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701,000 to 1,300,000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$(0.04)</w:t>
      </w:r>
    </w:p>
    <w:p w:rsidR="000E1572" w:rsidRDefault="000E1572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85</w:t>
      </w: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$(1.90)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Interruptible Delivery Charge: </w:t>
      </w:r>
      <w:r>
        <w:rPr>
          <w:rFonts w:ascii="Arial" w:hAnsi="Arial" w:cs="Arial"/>
          <w:sz w:val="20"/>
          <w:szCs w:val="20"/>
        </w:rPr>
        <w:tab/>
        <w:t>$(0.00034) per therm for first 25,000 therms</w:t>
      </w: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$(0.00017) per therm for next 25,000 therms</w:t>
      </w: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$(0.00016) per therm for all over 50,000 therms</w:t>
      </w:r>
    </w:p>
    <w:p w:rsidR="000E1572" w:rsidRDefault="000E1572" w:rsidP="00EA4738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Procurement</w:t>
      </w:r>
      <w:r w:rsidRPr="00EA4738">
        <w:rPr>
          <w:rFonts w:ascii="Arial" w:hAnsi="Arial" w:cs="Arial"/>
          <w:sz w:val="20"/>
          <w:szCs w:val="20"/>
        </w:rPr>
        <w:t xml:space="preserve"> Charge:   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(0.00002)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Demand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  <w:r>
        <w:rPr>
          <w:rFonts w:ascii="Arial" w:hAnsi="Arial" w:cs="Arial"/>
          <w:sz w:val="20"/>
          <w:szCs w:val="20"/>
        </w:rPr>
        <w:t xml:space="preserve"> of daily firm gas</w:t>
      </w: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Supply Demand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  <w:r>
        <w:rPr>
          <w:rFonts w:ascii="Arial" w:hAnsi="Arial" w:cs="Arial"/>
          <w:sz w:val="20"/>
          <w:szCs w:val="20"/>
        </w:rPr>
        <w:t xml:space="preserve"> per month</w:t>
      </w:r>
    </w:p>
    <w:p w:rsidR="000E1572" w:rsidRDefault="000E1572" w:rsidP="00E56CF6">
      <w:pPr>
        <w:tabs>
          <w:tab w:val="left" w:pos="2520"/>
        </w:tabs>
        <w:spacing w:after="0" w:line="286" w:lineRule="exact"/>
        <w:ind w:left="2520" w:hanging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 Commodity Charge:</w:t>
      </w:r>
      <w:r>
        <w:rPr>
          <w:rFonts w:ascii="Arial" w:hAnsi="Arial" w:cs="Arial"/>
          <w:sz w:val="20"/>
          <w:szCs w:val="20"/>
        </w:rPr>
        <w:tab/>
        <w:t>All firm gas shall be combined with interruptible gas for billing at the rates for Interruptible Delivery Charge above</w:t>
      </w:r>
    </w:p>
    <w:sectPr w:rsidR="000E157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72" w:rsidRDefault="000E1572" w:rsidP="00B963E0">
      <w:pPr>
        <w:spacing w:after="0" w:line="240" w:lineRule="auto"/>
      </w:pPr>
      <w:r>
        <w:separator/>
      </w:r>
    </w:p>
  </w:endnote>
  <w:endnote w:type="continuationSeparator" w:id="0">
    <w:p w:rsidR="000E1572" w:rsidRDefault="000E157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72" w:rsidRDefault="000E1572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0E1572" w:rsidRDefault="000E1572"/>
            </w:txbxContent>
          </v:textbox>
        </v:shape>
      </w:pict>
    </w:r>
  </w:p>
  <w:p w:rsidR="000E1572" w:rsidRDefault="000E1572" w:rsidP="00BE1602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0E1572" w:rsidRDefault="000E1572" w:rsidP="00BE1602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2013-02</w:t>
    </w:r>
  </w:p>
  <w:p w:rsidR="000E1572" w:rsidRDefault="000E1572" w:rsidP="00BE1602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0E1572" w:rsidRDefault="000E1572" w:rsidP="00BE1602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0E1572" w:rsidRPr="007D434A" w:rsidTr="00D37702">
      <w:trPr>
        <w:trHeight w:val="422"/>
      </w:trPr>
      <w:tc>
        <w:tcPr>
          <w:tcW w:w="558" w:type="dxa"/>
          <w:vAlign w:val="center"/>
        </w:tcPr>
        <w:p w:rsidR="000E1572" w:rsidRPr="007D434A" w:rsidRDefault="000E1572" w:rsidP="00D3770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0E1572" w:rsidRPr="007D434A" w:rsidRDefault="000E1572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0E1572" w:rsidRPr="007D434A" w:rsidRDefault="000E1572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0E1572" w:rsidRPr="006E75FB" w:rsidRDefault="000E1572" w:rsidP="00BE1602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72" w:rsidRDefault="000E1572" w:rsidP="00B963E0">
      <w:pPr>
        <w:spacing w:after="0" w:line="240" w:lineRule="auto"/>
      </w:pPr>
      <w:r>
        <w:separator/>
      </w:r>
    </w:p>
  </w:footnote>
  <w:footnote w:type="continuationSeparator" w:id="0">
    <w:p w:rsidR="000E1572" w:rsidRDefault="000E157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72" w:rsidRPr="00545F27" w:rsidRDefault="000E1572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b/>
        <w:sz w:val="20"/>
        <w:szCs w:val="20"/>
      </w:rPr>
    </w:pPr>
    <w:r w:rsidRPr="00545F27">
      <w:rPr>
        <w:rFonts w:ascii="Arial" w:hAnsi="Arial"/>
        <w:b/>
        <w:sz w:val="20"/>
        <w:szCs w:val="20"/>
      </w:rPr>
      <w:t>WN U-2</w:t>
    </w:r>
  </w:p>
  <w:p w:rsidR="000E1572" w:rsidRDefault="000E1572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color w:val="3446F4"/>
        <w:sz w:val="20"/>
        <w:szCs w:val="20"/>
      </w:rPr>
    </w:pPr>
  </w:p>
  <w:p w:rsidR="000E1572" w:rsidRDefault="000E1572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0E1572" w:rsidRPr="00B633D1" w:rsidRDefault="000E1572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0E1572" w:rsidRPr="00020165" w:rsidRDefault="000E1572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Original Sheet No. 1141-C</w:t>
    </w:r>
  </w:p>
  <w:p w:rsidR="000E1572" w:rsidRPr="00B963E0" w:rsidRDefault="000E1572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0E1572" w:rsidRPr="00B64632" w:rsidRDefault="000E1572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0E1572" w:rsidRDefault="000E1572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 xml:space="preserve">Natural Gas Tariff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399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C40FCF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20165"/>
    <w:rsid w:val="0003601D"/>
    <w:rsid w:val="00053192"/>
    <w:rsid w:val="00060533"/>
    <w:rsid w:val="0006401C"/>
    <w:rsid w:val="0008711D"/>
    <w:rsid w:val="000916EA"/>
    <w:rsid w:val="0009579F"/>
    <w:rsid w:val="000A1DBB"/>
    <w:rsid w:val="000A27E1"/>
    <w:rsid w:val="000B0263"/>
    <w:rsid w:val="000C04B8"/>
    <w:rsid w:val="000C0571"/>
    <w:rsid w:val="000D10EF"/>
    <w:rsid w:val="000D2886"/>
    <w:rsid w:val="000E1572"/>
    <w:rsid w:val="000F3808"/>
    <w:rsid w:val="000F642C"/>
    <w:rsid w:val="00104A70"/>
    <w:rsid w:val="0013127F"/>
    <w:rsid w:val="001351A6"/>
    <w:rsid w:val="00143924"/>
    <w:rsid w:val="00145423"/>
    <w:rsid w:val="001601CC"/>
    <w:rsid w:val="00186C0A"/>
    <w:rsid w:val="001B2E67"/>
    <w:rsid w:val="001C0C09"/>
    <w:rsid w:val="001F3E4B"/>
    <w:rsid w:val="001F5B0A"/>
    <w:rsid w:val="001F7313"/>
    <w:rsid w:val="002104EB"/>
    <w:rsid w:val="00211594"/>
    <w:rsid w:val="00212172"/>
    <w:rsid w:val="00212367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3BC8"/>
    <w:rsid w:val="00284F0A"/>
    <w:rsid w:val="002A4238"/>
    <w:rsid w:val="002C09C5"/>
    <w:rsid w:val="002C3594"/>
    <w:rsid w:val="002E7037"/>
    <w:rsid w:val="002F56BC"/>
    <w:rsid w:val="003035B9"/>
    <w:rsid w:val="00305B20"/>
    <w:rsid w:val="003220A8"/>
    <w:rsid w:val="00350702"/>
    <w:rsid w:val="00350A9F"/>
    <w:rsid w:val="003930FE"/>
    <w:rsid w:val="003A5EFC"/>
    <w:rsid w:val="003B3AED"/>
    <w:rsid w:val="003C30BE"/>
    <w:rsid w:val="003C4E1B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538F"/>
    <w:rsid w:val="004A7502"/>
    <w:rsid w:val="004F68AB"/>
    <w:rsid w:val="005141B1"/>
    <w:rsid w:val="005241EE"/>
    <w:rsid w:val="00543EA4"/>
    <w:rsid w:val="00545F27"/>
    <w:rsid w:val="00550DB3"/>
    <w:rsid w:val="00557B33"/>
    <w:rsid w:val="005743AB"/>
    <w:rsid w:val="005746B6"/>
    <w:rsid w:val="00581477"/>
    <w:rsid w:val="00583EED"/>
    <w:rsid w:val="00596AA0"/>
    <w:rsid w:val="005E09BA"/>
    <w:rsid w:val="00685B31"/>
    <w:rsid w:val="00686052"/>
    <w:rsid w:val="006A72BD"/>
    <w:rsid w:val="006B473E"/>
    <w:rsid w:val="006C27C7"/>
    <w:rsid w:val="006D2365"/>
    <w:rsid w:val="006E75FB"/>
    <w:rsid w:val="00703E53"/>
    <w:rsid w:val="00707DF4"/>
    <w:rsid w:val="00713FDD"/>
    <w:rsid w:val="00716A97"/>
    <w:rsid w:val="00757C64"/>
    <w:rsid w:val="00764CBE"/>
    <w:rsid w:val="00770E9A"/>
    <w:rsid w:val="00780CCF"/>
    <w:rsid w:val="00784841"/>
    <w:rsid w:val="00793764"/>
    <w:rsid w:val="00795847"/>
    <w:rsid w:val="007A48CC"/>
    <w:rsid w:val="007A500D"/>
    <w:rsid w:val="007B3F61"/>
    <w:rsid w:val="007D11B1"/>
    <w:rsid w:val="007D434A"/>
    <w:rsid w:val="007E6230"/>
    <w:rsid w:val="007E7E42"/>
    <w:rsid w:val="007F3BEC"/>
    <w:rsid w:val="0080589E"/>
    <w:rsid w:val="008176CF"/>
    <w:rsid w:val="008312C9"/>
    <w:rsid w:val="0083284A"/>
    <w:rsid w:val="00880B8E"/>
    <w:rsid w:val="0089595B"/>
    <w:rsid w:val="008A3E31"/>
    <w:rsid w:val="008A742D"/>
    <w:rsid w:val="008B3592"/>
    <w:rsid w:val="008C1F4D"/>
    <w:rsid w:val="008E58E7"/>
    <w:rsid w:val="00924989"/>
    <w:rsid w:val="009342D5"/>
    <w:rsid w:val="00941F3E"/>
    <w:rsid w:val="00957A0B"/>
    <w:rsid w:val="0099361B"/>
    <w:rsid w:val="009B1D7A"/>
    <w:rsid w:val="009C10EA"/>
    <w:rsid w:val="00A01726"/>
    <w:rsid w:val="00A0363D"/>
    <w:rsid w:val="00A05774"/>
    <w:rsid w:val="00A1049A"/>
    <w:rsid w:val="00A42F11"/>
    <w:rsid w:val="00A45623"/>
    <w:rsid w:val="00A55507"/>
    <w:rsid w:val="00A62545"/>
    <w:rsid w:val="00A7211D"/>
    <w:rsid w:val="00A742E6"/>
    <w:rsid w:val="00A815BD"/>
    <w:rsid w:val="00A8391E"/>
    <w:rsid w:val="00A839AA"/>
    <w:rsid w:val="00A93A69"/>
    <w:rsid w:val="00AA55FC"/>
    <w:rsid w:val="00AB4028"/>
    <w:rsid w:val="00AB5920"/>
    <w:rsid w:val="00AE3793"/>
    <w:rsid w:val="00AF10E7"/>
    <w:rsid w:val="00B0749D"/>
    <w:rsid w:val="00B248DC"/>
    <w:rsid w:val="00B30E8E"/>
    <w:rsid w:val="00B42E7C"/>
    <w:rsid w:val="00B60AD9"/>
    <w:rsid w:val="00B633D1"/>
    <w:rsid w:val="00B6430A"/>
    <w:rsid w:val="00B64632"/>
    <w:rsid w:val="00B70BA0"/>
    <w:rsid w:val="00B7791B"/>
    <w:rsid w:val="00B963E0"/>
    <w:rsid w:val="00BA1F04"/>
    <w:rsid w:val="00BB525D"/>
    <w:rsid w:val="00BC716E"/>
    <w:rsid w:val="00BC7E42"/>
    <w:rsid w:val="00BE1330"/>
    <w:rsid w:val="00BE1602"/>
    <w:rsid w:val="00BE428A"/>
    <w:rsid w:val="00C06D5B"/>
    <w:rsid w:val="00C070F6"/>
    <w:rsid w:val="00C07562"/>
    <w:rsid w:val="00C207F2"/>
    <w:rsid w:val="00C27AA6"/>
    <w:rsid w:val="00C33152"/>
    <w:rsid w:val="00C42132"/>
    <w:rsid w:val="00C67B1F"/>
    <w:rsid w:val="00C701FF"/>
    <w:rsid w:val="00C8366F"/>
    <w:rsid w:val="00C850A3"/>
    <w:rsid w:val="00CB7B61"/>
    <w:rsid w:val="00CC05BF"/>
    <w:rsid w:val="00CD04E7"/>
    <w:rsid w:val="00CE40EB"/>
    <w:rsid w:val="00CE71D5"/>
    <w:rsid w:val="00CF3A26"/>
    <w:rsid w:val="00D02C25"/>
    <w:rsid w:val="00D075B2"/>
    <w:rsid w:val="00D11CE5"/>
    <w:rsid w:val="00D11EBD"/>
    <w:rsid w:val="00D23B0B"/>
    <w:rsid w:val="00D261F2"/>
    <w:rsid w:val="00D3770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58E5"/>
    <w:rsid w:val="00DF04B6"/>
    <w:rsid w:val="00E002F2"/>
    <w:rsid w:val="00E07D30"/>
    <w:rsid w:val="00E12B4A"/>
    <w:rsid w:val="00E526ED"/>
    <w:rsid w:val="00E56CF6"/>
    <w:rsid w:val="00E61AEC"/>
    <w:rsid w:val="00E74A20"/>
    <w:rsid w:val="00E84B31"/>
    <w:rsid w:val="00E871CF"/>
    <w:rsid w:val="00E9001F"/>
    <w:rsid w:val="00E94710"/>
    <w:rsid w:val="00EA4738"/>
    <w:rsid w:val="00EA4D41"/>
    <w:rsid w:val="00EB5E30"/>
    <w:rsid w:val="00EB7D6D"/>
    <w:rsid w:val="00EC32DA"/>
    <w:rsid w:val="00EC4414"/>
    <w:rsid w:val="00ED6D74"/>
    <w:rsid w:val="00EF663C"/>
    <w:rsid w:val="00F07F71"/>
    <w:rsid w:val="00F23A7A"/>
    <w:rsid w:val="00F468B3"/>
    <w:rsid w:val="00F518C8"/>
    <w:rsid w:val="00F53FC2"/>
    <w:rsid w:val="00F57C21"/>
    <w:rsid w:val="00F84275"/>
    <w:rsid w:val="00F86A24"/>
    <w:rsid w:val="00FA08B4"/>
    <w:rsid w:val="00FA1B13"/>
    <w:rsid w:val="00FA317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22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CE0F954-CE39-44B2-8D2A-1930A95C5FD5}"/>
</file>

<file path=customXml/itemProps2.xml><?xml version="1.0" encoding="utf-8"?>
<ds:datastoreItem xmlns:ds="http://schemas.openxmlformats.org/officeDocument/2006/customXml" ds:itemID="{C1376CB2-7F7C-499C-B036-B6A39A713334}"/>
</file>

<file path=customXml/itemProps3.xml><?xml version="1.0" encoding="utf-8"?>
<ds:datastoreItem xmlns:ds="http://schemas.openxmlformats.org/officeDocument/2006/customXml" ds:itemID="{AB6980D7-D7F3-4AAA-BA43-100F1F047951}"/>
</file>

<file path=customXml/itemProps4.xml><?xml version="1.0" encoding="utf-8"?>
<ds:datastoreItem xmlns:ds="http://schemas.openxmlformats.org/officeDocument/2006/customXml" ds:itemID="{7CC9070D-A834-4185-931D-42BA330261AD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1242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