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927CD" w14:textId="77777777" w:rsidR="002E3A6F" w:rsidRPr="002E3A6F" w:rsidRDefault="002E3A6F" w:rsidP="002E3A6F">
      <w:pPr>
        <w:autoSpaceDE w:val="0"/>
        <w:autoSpaceDN w:val="0"/>
        <w:adjustRightInd w:val="0"/>
        <w:spacing w:after="0" w:line="240" w:lineRule="auto"/>
        <w:rPr>
          <w:rFonts w:ascii="Times New Roman" w:hAnsi="Times New Roman" w:cs="Times New Roman"/>
          <w:color w:val="000000"/>
          <w:sz w:val="25"/>
          <w:szCs w:val="25"/>
        </w:rPr>
      </w:pPr>
      <w:bookmarkStart w:id="0" w:name="_GoBack"/>
      <w:bookmarkEnd w:id="0"/>
      <w:r w:rsidRPr="002E3A6F">
        <w:rPr>
          <w:rFonts w:ascii="Times New Roman" w:hAnsi="Times New Roman" w:cs="Times New Roman"/>
          <w:color w:val="000000"/>
          <w:sz w:val="25"/>
          <w:szCs w:val="25"/>
        </w:rPr>
        <w:t xml:space="preserve">Docket TR-151079). </w:t>
      </w:r>
    </w:p>
    <w:p w14:paraId="48A927CE" w14:textId="77777777" w:rsidR="002E3A6F" w:rsidRDefault="002E2644" w:rsidP="007937C4">
      <w:pPr>
        <w:pStyle w:val="Default"/>
        <w:rPr>
          <w:rFonts w:ascii="Times New Roman" w:hAnsi="Times New Roman" w:cs="Times New Roman"/>
          <w:color w:val="auto"/>
        </w:rPr>
      </w:pPr>
      <w:r>
        <w:rPr>
          <w:rFonts w:ascii="Times New Roman" w:hAnsi="Times New Roman" w:cs="Times New Roman"/>
          <w:color w:val="auto"/>
        </w:rPr>
        <w:t>Linda Pilkey-Jarvis</w:t>
      </w:r>
      <w:r w:rsidR="002E3A6F">
        <w:rPr>
          <w:rFonts w:ascii="Times New Roman" w:hAnsi="Times New Roman" w:cs="Times New Roman"/>
          <w:color w:val="auto"/>
        </w:rPr>
        <w:t>, W</w:t>
      </w:r>
      <w:r w:rsidR="00824354">
        <w:rPr>
          <w:rFonts w:ascii="Times New Roman" w:hAnsi="Times New Roman" w:cs="Times New Roman"/>
          <w:color w:val="auto"/>
        </w:rPr>
        <w:t>ashington Department of Ecology, Spills Program</w:t>
      </w:r>
    </w:p>
    <w:p w14:paraId="48A927CF" w14:textId="77777777" w:rsidR="002E3A6F" w:rsidRDefault="002E3A6F" w:rsidP="007937C4">
      <w:pPr>
        <w:pStyle w:val="Default"/>
        <w:rPr>
          <w:rFonts w:ascii="Times New Roman" w:hAnsi="Times New Roman" w:cs="Times New Roman"/>
          <w:color w:val="auto"/>
        </w:rPr>
      </w:pPr>
      <w:r>
        <w:rPr>
          <w:rFonts w:ascii="Times New Roman" w:hAnsi="Times New Roman" w:cs="Times New Roman"/>
          <w:color w:val="auto"/>
        </w:rPr>
        <w:t xml:space="preserve">Ecology Comments on the </w:t>
      </w:r>
      <w:r w:rsidRPr="002E3A6F">
        <w:rPr>
          <w:rFonts w:ascii="Times New Roman" w:hAnsi="Times New Roman" w:cs="Times New Roman"/>
          <w:color w:val="auto"/>
        </w:rPr>
        <w:t>Washington Utilities and Transportation Commission Rulemaking to Consider Adoption of Rules Relating to Rail Safety.</w:t>
      </w:r>
    </w:p>
    <w:p w14:paraId="48A927D0" w14:textId="77777777" w:rsidR="002E3A6F" w:rsidRDefault="002E3A6F" w:rsidP="007937C4">
      <w:pPr>
        <w:pStyle w:val="Default"/>
        <w:rPr>
          <w:rFonts w:ascii="Times New Roman" w:hAnsi="Times New Roman" w:cs="Times New Roman"/>
          <w:color w:val="auto"/>
        </w:rPr>
      </w:pPr>
    </w:p>
    <w:p w14:paraId="48A927D1" w14:textId="77777777" w:rsidR="00D82AD8" w:rsidRPr="002E3A6F" w:rsidRDefault="002E2644" w:rsidP="00182D6D">
      <w:pPr>
        <w:pStyle w:val="Default"/>
        <w:rPr>
          <w:rFonts w:ascii="Times New Roman" w:hAnsi="Times New Roman" w:cs="Times New Roman"/>
        </w:rPr>
      </w:pPr>
      <w:r>
        <w:rPr>
          <w:rFonts w:ascii="Times New Roman" w:hAnsi="Times New Roman" w:cs="Times New Roman"/>
        </w:rPr>
        <w:t xml:space="preserve">The Washington Department of Ecology (Ecology) </w:t>
      </w:r>
      <w:r w:rsidR="00F815EA" w:rsidRPr="002E3A6F">
        <w:rPr>
          <w:rFonts w:ascii="Times New Roman" w:hAnsi="Times New Roman" w:cs="Times New Roman"/>
        </w:rPr>
        <w:t xml:space="preserve">is responsible for protecting </w:t>
      </w:r>
      <w:r w:rsidR="007937C4" w:rsidRPr="002E3A6F">
        <w:rPr>
          <w:rFonts w:ascii="Times New Roman" w:hAnsi="Times New Roman" w:cs="Times New Roman"/>
        </w:rPr>
        <w:t xml:space="preserve">Washington’s environment, public health and safety through a comprehensive </w:t>
      </w:r>
      <w:r w:rsidR="00CF390A" w:rsidRPr="002E3A6F">
        <w:rPr>
          <w:rFonts w:ascii="Times New Roman" w:hAnsi="Times New Roman" w:cs="Times New Roman"/>
        </w:rPr>
        <w:t xml:space="preserve">oil </w:t>
      </w:r>
      <w:r w:rsidR="007937C4" w:rsidRPr="002E3A6F">
        <w:rPr>
          <w:rFonts w:ascii="Times New Roman" w:hAnsi="Times New Roman" w:cs="Times New Roman"/>
        </w:rPr>
        <w:t>spill-prevention, preparedness, and response program</w:t>
      </w:r>
      <w:r w:rsidR="00F815EA" w:rsidRPr="002E3A6F">
        <w:rPr>
          <w:rFonts w:ascii="Times New Roman" w:hAnsi="Times New Roman" w:cs="Times New Roman"/>
        </w:rPr>
        <w:t xml:space="preserve">.  </w:t>
      </w:r>
      <w:r w:rsidR="007937C4" w:rsidRPr="002E3A6F">
        <w:rPr>
          <w:rFonts w:ascii="Times New Roman" w:hAnsi="Times New Roman" w:cs="Times New Roman"/>
        </w:rPr>
        <w:t>Designated</w:t>
      </w:r>
      <w:r w:rsidR="00F815EA" w:rsidRPr="002E3A6F">
        <w:rPr>
          <w:rFonts w:ascii="Times New Roman" w:hAnsi="Times New Roman" w:cs="Times New Roman"/>
        </w:rPr>
        <w:t xml:space="preserve"> as the </w:t>
      </w:r>
      <w:r w:rsidR="005A2565" w:rsidRPr="002E3A6F">
        <w:rPr>
          <w:rFonts w:ascii="Times New Roman" w:hAnsi="Times New Roman" w:cs="Times New Roman"/>
        </w:rPr>
        <w:t>state on-s</w:t>
      </w:r>
      <w:r w:rsidR="0057588B" w:rsidRPr="002E3A6F">
        <w:rPr>
          <w:rFonts w:ascii="Times New Roman" w:hAnsi="Times New Roman" w:cs="Times New Roman"/>
        </w:rPr>
        <w:t>cene coordinator</w:t>
      </w:r>
      <w:r w:rsidR="007937C4" w:rsidRPr="002E3A6F">
        <w:rPr>
          <w:rFonts w:ascii="Times New Roman" w:hAnsi="Times New Roman" w:cs="Times New Roman"/>
        </w:rPr>
        <w:t>, Ecology oversees</w:t>
      </w:r>
      <w:r w:rsidR="0057588B" w:rsidRPr="002E3A6F">
        <w:rPr>
          <w:rFonts w:ascii="Times New Roman" w:hAnsi="Times New Roman" w:cs="Times New Roman"/>
        </w:rPr>
        <w:t xml:space="preserve"> prevention, preparedness</w:t>
      </w:r>
      <w:r w:rsidR="00182D6D">
        <w:rPr>
          <w:rFonts w:ascii="Times New Roman" w:hAnsi="Times New Roman" w:cs="Times New Roman"/>
        </w:rPr>
        <w:t>, response</w:t>
      </w:r>
      <w:r w:rsidR="00F815EA" w:rsidRPr="002E3A6F">
        <w:rPr>
          <w:rFonts w:ascii="Times New Roman" w:hAnsi="Times New Roman" w:cs="Times New Roman"/>
        </w:rPr>
        <w:t xml:space="preserve"> </w:t>
      </w:r>
      <w:r w:rsidR="00182D6D">
        <w:rPr>
          <w:rFonts w:ascii="Times New Roman" w:hAnsi="Times New Roman" w:cs="Times New Roman"/>
        </w:rPr>
        <w:t xml:space="preserve">and restoration </w:t>
      </w:r>
      <w:r w:rsidR="00F815EA" w:rsidRPr="002E3A6F">
        <w:rPr>
          <w:rFonts w:ascii="Times New Roman" w:hAnsi="Times New Roman" w:cs="Times New Roman"/>
        </w:rPr>
        <w:t xml:space="preserve">efforts for </w:t>
      </w:r>
      <w:r w:rsidR="005A2565" w:rsidRPr="002E3A6F">
        <w:rPr>
          <w:rFonts w:ascii="Times New Roman" w:hAnsi="Times New Roman" w:cs="Times New Roman"/>
        </w:rPr>
        <w:t xml:space="preserve">oil </w:t>
      </w:r>
      <w:r w:rsidR="00F815EA" w:rsidRPr="002E3A6F">
        <w:rPr>
          <w:rFonts w:ascii="Times New Roman" w:hAnsi="Times New Roman" w:cs="Times New Roman"/>
        </w:rPr>
        <w:t xml:space="preserve">spills </w:t>
      </w:r>
      <w:r w:rsidR="007937C4" w:rsidRPr="002E3A6F">
        <w:rPr>
          <w:rFonts w:ascii="Times New Roman" w:hAnsi="Times New Roman" w:cs="Times New Roman"/>
        </w:rPr>
        <w:t>statewide</w:t>
      </w:r>
      <w:r w:rsidR="00F815EA" w:rsidRPr="002E3A6F">
        <w:rPr>
          <w:rFonts w:ascii="Times New Roman" w:hAnsi="Times New Roman" w:cs="Times New Roman"/>
        </w:rPr>
        <w:t xml:space="preserve">.  </w:t>
      </w:r>
      <w:r w:rsidR="007937C4" w:rsidRPr="002E3A6F">
        <w:rPr>
          <w:rFonts w:ascii="Times New Roman" w:hAnsi="Times New Roman" w:cs="Times New Roman"/>
        </w:rPr>
        <w:t xml:space="preserve">Ecology </w:t>
      </w:r>
      <w:r w:rsidR="008A2CA5" w:rsidRPr="002E3A6F">
        <w:rPr>
          <w:rFonts w:ascii="Times New Roman" w:hAnsi="Times New Roman" w:cs="Times New Roman"/>
        </w:rPr>
        <w:t>implement</w:t>
      </w:r>
      <w:r w:rsidR="007937C4" w:rsidRPr="002E3A6F">
        <w:rPr>
          <w:rFonts w:ascii="Times New Roman" w:hAnsi="Times New Roman" w:cs="Times New Roman"/>
        </w:rPr>
        <w:t>s</w:t>
      </w:r>
      <w:r w:rsidR="008A2CA5" w:rsidRPr="002E3A6F">
        <w:rPr>
          <w:rFonts w:ascii="Times New Roman" w:hAnsi="Times New Roman" w:cs="Times New Roman"/>
        </w:rPr>
        <w:t xml:space="preserve"> the </w:t>
      </w:r>
      <w:r w:rsidR="00182D6D">
        <w:rPr>
          <w:rFonts w:ascii="Times New Roman" w:hAnsi="Times New Roman" w:cs="Times New Roman"/>
        </w:rPr>
        <w:t xml:space="preserve">state’s </w:t>
      </w:r>
      <w:r w:rsidR="008A2CA5" w:rsidRPr="002E3A6F">
        <w:rPr>
          <w:rFonts w:ascii="Times New Roman" w:hAnsi="Times New Roman" w:cs="Times New Roman"/>
        </w:rPr>
        <w:t>law</w:t>
      </w:r>
      <w:r w:rsidR="00D45A9C" w:rsidRPr="002E3A6F">
        <w:rPr>
          <w:rFonts w:ascii="Times New Roman" w:hAnsi="Times New Roman" w:cs="Times New Roman"/>
        </w:rPr>
        <w:t xml:space="preserve">s and rules for determining </w:t>
      </w:r>
      <w:r w:rsidR="005A2565" w:rsidRPr="002E3A6F">
        <w:rPr>
          <w:rFonts w:ascii="Times New Roman" w:hAnsi="Times New Roman" w:cs="Times New Roman"/>
        </w:rPr>
        <w:t xml:space="preserve">compensation </w:t>
      </w:r>
      <w:r w:rsidR="00CF390A" w:rsidRPr="002E3A6F">
        <w:rPr>
          <w:rFonts w:ascii="Times New Roman" w:hAnsi="Times New Roman" w:cs="Times New Roman"/>
        </w:rPr>
        <w:t>for damages to public natural resources</w:t>
      </w:r>
      <w:r w:rsidR="00D45A9C" w:rsidRPr="002E3A6F">
        <w:rPr>
          <w:rFonts w:ascii="Times New Roman" w:hAnsi="Times New Roman" w:cs="Times New Roman"/>
        </w:rPr>
        <w:t xml:space="preserve"> </w:t>
      </w:r>
      <w:r w:rsidR="00CF390A" w:rsidRPr="002E3A6F">
        <w:rPr>
          <w:rFonts w:ascii="Times New Roman" w:hAnsi="Times New Roman" w:cs="Times New Roman"/>
        </w:rPr>
        <w:t xml:space="preserve">caused by oil spills. </w:t>
      </w:r>
      <w:r w:rsidR="00182D6D">
        <w:rPr>
          <w:rFonts w:ascii="Times New Roman" w:hAnsi="Times New Roman" w:cs="Times New Roman"/>
        </w:rPr>
        <w:t>Historically</w:t>
      </w:r>
      <w:r w:rsidR="00CF390A" w:rsidRPr="002E3A6F">
        <w:rPr>
          <w:rFonts w:ascii="Times New Roman" w:hAnsi="Times New Roman" w:cs="Times New Roman"/>
        </w:rPr>
        <w:t>, o</w:t>
      </w:r>
      <w:r w:rsidR="00F815EA" w:rsidRPr="002E3A6F">
        <w:rPr>
          <w:rFonts w:ascii="Times New Roman" w:hAnsi="Times New Roman" w:cs="Times New Roman"/>
        </w:rPr>
        <w:t xml:space="preserve">il spills from railroads occurred </w:t>
      </w:r>
      <w:r w:rsidR="00CF390A" w:rsidRPr="002E3A6F">
        <w:rPr>
          <w:rFonts w:ascii="Times New Roman" w:hAnsi="Times New Roman" w:cs="Times New Roman"/>
        </w:rPr>
        <w:t xml:space="preserve">primarily from </w:t>
      </w:r>
      <w:r w:rsidR="00F815EA" w:rsidRPr="002E3A6F">
        <w:rPr>
          <w:rFonts w:ascii="Times New Roman" w:hAnsi="Times New Roman" w:cs="Times New Roman"/>
        </w:rPr>
        <w:t>locomotives spill</w:t>
      </w:r>
      <w:r w:rsidR="00CF390A" w:rsidRPr="002E3A6F">
        <w:rPr>
          <w:rFonts w:ascii="Times New Roman" w:hAnsi="Times New Roman" w:cs="Times New Roman"/>
        </w:rPr>
        <w:t>ing diesel fuel</w:t>
      </w:r>
      <w:r>
        <w:rPr>
          <w:rFonts w:ascii="Times New Roman" w:hAnsi="Times New Roman" w:cs="Times New Roman"/>
        </w:rPr>
        <w:t xml:space="preserve"> or during </w:t>
      </w:r>
      <w:r w:rsidR="00182D6D">
        <w:rPr>
          <w:rFonts w:ascii="Times New Roman" w:hAnsi="Times New Roman" w:cs="Times New Roman"/>
        </w:rPr>
        <w:t xml:space="preserve">locomotive </w:t>
      </w:r>
      <w:r>
        <w:rPr>
          <w:rFonts w:ascii="Times New Roman" w:hAnsi="Times New Roman" w:cs="Times New Roman"/>
        </w:rPr>
        <w:t>fueling operations</w:t>
      </w:r>
      <w:r w:rsidR="00F815EA" w:rsidRPr="002E3A6F">
        <w:rPr>
          <w:rFonts w:ascii="Times New Roman" w:hAnsi="Times New Roman" w:cs="Times New Roman"/>
        </w:rPr>
        <w:t xml:space="preserve">, </w:t>
      </w:r>
      <w:r>
        <w:rPr>
          <w:rFonts w:ascii="Times New Roman" w:hAnsi="Times New Roman" w:cs="Times New Roman"/>
        </w:rPr>
        <w:t>and</w:t>
      </w:r>
      <w:r w:rsidR="00F815EA" w:rsidRPr="002E3A6F">
        <w:rPr>
          <w:rFonts w:ascii="Times New Roman" w:hAnsi="Times New Roman" w:cs="Times New Roman"/>
        </w:rPr>
        <w:t xml:space="preserve"> the volumes </w:t>
      </w:r>
      <w:r>
        <w:rPr>
          <w:rFonts w:ascii="Times New Roman" w:hAnsi="Times New Roman" w:cs="Times New Roman"/>
        </w:rPr>
        <w:t xml:space="preserve">of oil spilled </w:t>
      </w:r>
      <w:r w:rsidR="00F815EA" w:rsidRPr="002E3A6F">
        <w:rPr>
          <w:rFonts w:ascii="Times New Roman" w:hAnsi="Times New Roman" w:cs="Times New Roman"/>
        </w:rPr>
        <w:t>were relatively small.  That has changed</w:t>
      </w:r>
      <w:r w:rsidR="00A11E24" w:rsidRPr="002E3A6F">
        <w:rPr>
          <w:rFonts w:ascii="Times New Roman" w:hAnsi="Times New Roman" w:cs="Times New Roman"/>
        </w:rPr>
        <w:t xml:space="preserve"> as more </w:t>
      </w:r>
      <w:r>
        <w:rPr>
          <w:rFonts w:ascii="Times New Roman" w:hAnsi="Times New Roman" w:cs="Times New Roman"/>
        </w:rPr>
        <w:t xml:space="preserve">crude </w:t>
      </w:r>
      <w:r w:rsidR="00A11E24" w:rsidRPr="002E3A6F">
        <w:rPr>
          <w:rFonts w:ascii="Times New Roman" w:hAnsi="Times New Roman" w:cs="Times New Roman"/>
        </w:rPr>
        <w:t xml:space="preserve">oil is being extracted from the United States and </w:t>
      </w:r>
      <w:r w:rsidR="00182D6D">
        <w:rPr>
          <w:rFonts w:ascii="Times New Roman" w:hAnsi="Times New Roman" w:cs="Times New Roman"/>
        </w:rPr>
        <w:t xml:space="preserve">western </w:t>
      </w:r>
      <w:r w:rsidR="00A11E24" w:rsidRPr="002E3A6F">
        <w:rPr>
          <w:rFonts w:ascii="Times New Roman" w:hAnsi="Times New Roman" w:cs="Times New Roman"/>
        </w:rPr>
        <w:t>Canada</w:t>
      </w:r>
      <w:r w:rsidR="00182D6D">
        <w:rPr>
          <w:rFonts w:ascii="Times New Roman" w:hAnsi="Times New Roman" w:cs="Times New Roman"/>
        </w:rPr>
        <w:t>, then</w:t>
      </w:r>
      <w:r w:rsidR="00A11E24" w:rsidRPr="002E3A6F">
        <w:rPr>
          <w:rFonts w:ascii="Times New Roman" w:hAnsi="Times New Roman" w:cs="Times New Roman"/>
        </w:rPr>
        <w:t xml:space="preserve"> being moved </w:t>
      </w:r>
      <w:r w:rsidR="00CF390A" w:rsidRPr="002E3A6F">
        <w:rPr>
          <w:rFonts w:ascii="Times New Roman" w:hAnsi="Times New Roman" w:cs="Times New Roman"/>
        </w:rPr>
        <w:t xml:space="preserve">throughout the states </w:t>
      </w:r>
      <w:r w:rsidR="00A11E24" w:rsidRPr="002E3A6F">
        <w:rPr>
          <w:rFonts w:ascii="Times New Roman" w:hAnsi="Times New Roman" w:cs="Times New Roman"/>
        </w:rPr>
        <w:t>by</w:t>
      </w:r>
      <w:r w:rsidR="00F815EA" w:rsidRPr="002E3A6F">
        <w:rPr>
          <w:rFonts w:ascii="Times New Roman" w:hAnsi="Times New Roman" w:cs="Times New Roman"/>
        </w:rPr>
        <w:t xml:space="preserve"> trains</w:t>
      </w:r>
      <w:r w:rsidR="00182D6D">
        <w:rPr>
          <w:rFonts w:ascii="Times New Roman" w:hAnsi="Times New Roman" w:cs="Times New Roman"/>
        </w:rPr>
        <w:t xml:space="preserve">. </w:t>
      </w:r>
      <w:r w:rsidR="00A11E24" w:rsidRPr="002E3A6F">
        <w:rPr>
          <w:rFonts w:ascii="Times New Roman" w:hAnsi="Times New Roman" w:cs="Times New Roman"/>
        </w:rPr>
        <w:t>Unit trains</w:t>
      </w:r>
      <w:r w:rsidR="00555370" w:rsidRPr="002E3A6F">
        <w:rPr>
          <w:rFonts w:ascii="Times New Roman" w:hAnsi="Times New Roman" w:cs="Times New Roman"/>
        </w:rPr>
        <w:t xml:space="preserve"> (over 100 rail cars) carrying upwards of 3 million gallons of crude oil</w:t>
      </w:r>
      <w:r w:rsidR="007C6CDD" w:rsidRPr="002E3A6F">
        <w:rPr>
          <w:rFonts w:ascii="Times New Roman" w:hAnsi="Times New Roman" w:cs="Times New Roman"/>
        </w:rPr>
        <w:t xml:space="preserve"> now transit rail lines</w:t>
      </w:r>
      <w:r w:rsidR="0057588B" w:rsidRPr="002E3A6F">
        <w:rPr>
          <w:rFonts w:ascii="Times New Roman" w:hAnsi="Times New Roman" w:cs="Times New Roman"/>
        </w:rPr>
        <w:t xml:space="preserve"> in ever increasing numbers.</w:t>
      </w:r>
      <w:r w:rsidR="007C6CDD" w:rsidRPr="002E3A6F">
        <w:rPr>
          <w:rFonts w:ascii="Times New Roman" w:hAnsi="Times New Roman" w:cs="Times New Roman"/>
        </w:rPr>
        <w:t xml:space="preserve">  </w:t>
      </w:r>
      <w:r w:rsidR="0087077A">
        <w:rPr>
          <w:rFonts w:ascii="Times New Roman" w:hAnsi="Times New Roman" w:cs="Times New Roman"/>
        </w:rPr>
        <w:t>This is an important issue for the citizens of Washington, ensuring that there is sufficient financial ability to pay for spills: a conservative approach is called for in this instance.</w:t>
      </w:r>
    </w:p>
    <w:p w14:paraId="48A927D2" w14:textId="77777777" w:rsidR="00CF390A" w:rsidRPr="002E3A6F" w:rsidRDefault="00CF390A" w:rsidP="00CF390A">
      <w:pPr>
        <w:pStyle w:val="Default"/>
        <w:rPr>
          <w:rFonts w:ascii="Times New Roman" w:hAnsi="Times New Roman" w:cs="Times New Roman"/>
          <w:b/>
        </w:rPr>
      </w:pPr>
    </w:p>
    <w:p w14:paraId="48A927D3" w14:textId="77777777" w:rsidR="00CF390A" w:rsidRPr="002E3A6F" w:rsidRDefault="00CF390A" w:rsidP="00CF390A">
      <w:pPr>
        <w:pStyle w:val="Default"/>
        <w:rPr>
          <w:rFonts w:ascii="Times New Roman" w:hAnsi="Times New Roman" w:cs="Times New Roman"/>
          <w:b/>
        </w:rPr>
      </w:pPr>
      <w:r w:rsidRPr="002E3A6F">
        <w:rPr>
          <w:rFonts w:ascii="Times New Roman" w:hAnsi="Times New Roman" w:cs="Times New Roman"/>
          <w:b/>
        </w:rPr>
        <w:t xml:space="preserve">What is </w:t>
      </w:r>
      <w:r w:rsidR="002E3A6F" w:rsidRPr="002E3A6F">
        <w:rPr>
          <w:rFonts w:ascii="Times New Roman" w:hAnsi="Times New Roman" w:cs="Times New Roman"/>
          <w:b/>
        </w:rPr>
        <w:t>a</w:t>
      </w:r>
      <w:r w:rsidRPr="002E3A6F">
        <w:rPr>
          <w:rFonts w:ascii="Times New Roman" w:hAnsi="Times New Roman" w:cs="Times New Roman"/>
          <w:b/>
        </w:rPr>
        <w:t xml:space="preserve"> definition of a reasonably likely worst-case spill of oil? </w:t>
      </w:r>
    </w:p>
    <w:p w14:paraId="48A927D4" w14:textId="77777777" w:rsidR="007C6CDD" w:rsidRPr="002E3A6F" w:rsidRDefault="002371BA" w:rsidP="007C6CDD">
      <w:pPr>
        <w:pStyle w:val="Default"/>
        <w:rPr>
          <w:rFonts w:ascii="Times New Roman" w:hAnsi="Times New Roman" w:cs="Times New Roman"/>
        </w:rPr>
      </w:pPr>
      <w:r w:rsidRPr="002E3A6F">
        <w:rPr>
          <w:rFonts w:ascii="Times New Roman" w:hAnsi="Times New Roman" w:cs="Times New Roman"/>
        </w:rPr>
        <w:t xml:space="preserve"> </w:t>
      </w:r>
    </w:p>
    <w:p w14:paraId="48A927D5" w14:textId="77777777" w:rsidR="002E3A6F" w:rsidRDefault="002E3A6F" w:rsidP="007C6CDD">
      <w:pPr>
        <w:spacing w:after="0" w:line="240" w:lineRule="auto"/>
        <w:rPr>
          <w:rFonts w:ascii="Times New Roman" w:hAnsi="Times New Roman" w:cs="Times New Roman"/>
          <w:sz w:val="24"/>
          <w:szCs w:val="24"/>
        </w:rPr>
      </w:pPr>
      <w:r w:rsidRPr="002E3A6F">
        <w:rPr>
          <w:rFonts w:ascii="Times New Roman" w:hAnsi="Times New Roman" w:cs="Times New Roman"/>
          <w:sz w:val="24"/>
          <w:szCs w:val="24"/>
        </w:rPr>
        <w:t xml:space="preserve">The enabling legislation for </w:t>
      </w:r>
      <w:r w:rsidR="002E2644">
        <w:rPr>
          <w:rFonts w:ascii="Times New Roman" w:hAnsi="Times New Roman" w:cs="Times New Roman"/>
          <w:sz w:val="24"/>
          <w:szCs w:val="24"/>
        </w:rPr>
        <w:t>the Commission’s</w:t>
      </w:r>
      <w:r w:rsidRPr="002E3A6F">
        <w:rPr>
          <w:rFonts w:ascii="Times New Roman" w:hAnsi="Times New Roman" w:cs="Times New Roman"/>
          <w:sz w:val="24"/>
          <w:szCs w:val="24"/>
        </w:rPr>
        <w:t xml:space="preserve"> rulemaking</w:t>
      </w:r>
      <w:r w:rsidR="009646F2" w:rsidRPr="002E3A6F">
        <w:rPr>
          <w:rFonts w:ascii="Times New Roman" w:hAnsi="Times New Roman" w:cs="Times New Roman"/>
          <w:sz w:val="24"/>
          <w:szCs w:val="24"/>
        </w:rPr>
        <w:t xml:space="preserve"> states </w:t>
      </w:r>
      <w:r>
        <w:rPr>
          <w:rFonts w:ascii="Times New Roman" w:hAnsi="Times New Roman" w:cs="Times New Roman"/>
          <w:sz w:val="24"/>
          <w:szCs w:val="24"/>
        </w:rPr>
        <w:t xml:space="preserve">that </w:t>
      </w:r>
      <w:r w:rsidR="009646F2" w:rsidRPr="002E3A6F">
        <w:rPr>
          <w:rFonts w:ascii="Times New Roman" w:hAnsi="Times New Roman" w:cs="Times New Roman"/>
          <w:sz w:val="24"/>
          <w:szCs w:val="24"/>
        </w:rPr>
        <w:t xml:space="preserve">“the commission must require a railroad company that transports crude oil in Washington to submit information to the commission relating to the railroad company's ability to pay damages in the event of a spill or accident involving the transport of crude oil by the railroad company in Washington.” The information submitted to the commission </w:t>
      </w:r>
      <w:r w:rsidR="00D5219F">
        <w:rPr>
          <w:rFonts w:ascii="Times New Roman" w:hAnsi="Times New Roman" w:cs="Times New Roman"/>
          <w:sz w:val="24"/>
          <w:szCs w:val="24"/>
        </w:rPr>
        <w:t xml:space="preserve">is to </w:t>
      </w:r>
      <w:r w:rsidR="009646F2" w:rsidRPr="002E3A6F">
        <w:rPr>
          <w:rFonts w:ascii="Times New Roman" w:hAnsi="Times New Roman" w:cs="Times New Roman"/>
          <w:sz w:val="24"/>
          <w:szCs w:val="24"/>
        </w:rPr>
        <w:t xml:space="preserve">include a statement of whether the railroad has the ability to pay for damages resulting from a </w:t>
      </w:r>
      <w:r w:rsidR="009646F2" w:rsidRPr="00182D6D">
        <w:rPr>
          <w:rFonts w:ascii="Times New Roman" w:hAnsi="Times New Roman" w:cs="Times New Roman"/>
          <w:sz w:val="24"/>
          <w:szCs w:val="24"/>
          <w:u w:val="single"/>
        </w:rPr>
        <w:t>reasonable</w:t>
      </w:r>
      <w:r w:rsidR="009646F2" w:rsidRPr="002E3A6F">
        <w:rPr>
          <w:rFonts w:ascii="Times New Roman" w:hAnsi="Times New Roman" w:cs="Times New Roman"/>
          <w:sz w:val="24"/>
          <w:szCs w:val="24"/>
        </w:rPr>
        <w:t xml:space="preserve"> worst case spill of oil, as calculated by multiplying the </w:t>
      </w:r>
      <w:r w:rsidR="009646F2" w:rsidRPr="00182D6D">
        <w:rPr>
          <w:rFonts w:ascii="Times New Roman" w:hAnsi="Times New Roman" w:cs="Times New Roman"/>
          <w:sz w:val="24"/>
          <w:szCs w:val="24"/>
          <w:u w:val="single"/>
        </w:rPr>
        <w:t>reasonable</w:t>
      </w:r>
      <w:r w:rsidR="009646F2" w:rsidRPr="002E3A6F">
        <w:rPr>
          <w:rFonts w:ascii="Times New Roman" w:hAnsi="Times New Roman" w:cs="Times New Roman"/>
          <w:sz w:val="24"/>
          <w:szCs w:val="24"/>
        </w:rPr>
        <w:t xml:space="preserve"> per barrel cleanup and damage cost of spilled oil times the </w:t>
      </w:r>
      <w:r w:rsidR="009646F2" w:rsidRPr="00182D6D">
        <w:rPr>
          <w:rFonts w:ascii="Times New Roman" w:hAnsi="Times New Roman" w:cs="Times New Roman"/>
          <w:sz w:val="24"/>
          <w:szCs w:val="24"/>
          <w:u w:val="single"/>
        </w:rPr>
        <w:t>reasonable</w:t>
      </w:r>
      <w:r w:rsidR="009646F2" w:rsidRPr="002E3A6F">
        <w:rPr>
          <w:rFonts w:ascii="Times New Roman" w:hAnsi="Times New Roman" w:cs="Times New Roman"/>
          <w:sz w:val="24"/>
          <w:szCs w:val="24"/>
        </w:rPr>
        <w:t xml:space="preserve"> worst case spi</w:t>
      </w:r>
      <w:r w:rsidR="00D5219F">
        <w:rPr>
          <w:rFonts w:ascii="Times New Roman" w:hAnsi="Times New Roman" w:cs="Times New Roman"/>
          <w:sz w:val="24"/>
          <w:szCs w:val="24"/>
        </w:rPr>
        <w:t>ll volume</w:t>
      </w:r>
      <w:r w:rsidR="009646F2" w:rsidRPr="002E3A6F">
        <w:rPr>
          <w:rFonts w:ascii="Times New Roman" w:hAnsi="Times New Roman" w:cs="Times New Roman"/>
          <w:sz w:val="24"/>
          <w:szCs w:val="24"/>
        </w:rPr>
        <w:t xml:space="preserve">. </w:t>
      </w:r>
      <w:r w:rsidR="00D5219F">
        <w:rPr>
          <w:rFonts w:ascii="Times New Roman" w:hAnsi="Times New Roman" w:cs="Times New Roman"/>
          <w:sz w:val="24"/>
          <w:szCs w:val="24"/>
        </w:rPr>
        <w:t xml:space="preserve"> The enabling legislation</w:t>
      </w:r>
      <w:r w:rsidR="009646F2" w:rsidRPr="002E3A6F">
        <w:rPr>
          <w:rFonts w:ascii="Times New Roman" w:hAnsi="Times New Roman" w:cs="Times New Roman"/>
          <w:sz w:val="24"/>
          <w:szCs w:val="24"/>
        </w:rPr>
        <w:t xml:space="preserve"> does to speak to potential consequences should the railroad present information </w:t>
      </w:r>
      <w:r>
        <w:rPr>
          <w:rFonts w:ascii="Times New Roman" w:hAnsi="Times New Roman" w:cs="Times New Roman"/>
          <w:sz w:val="24"/>
          <w:szCs w:val="24"/>
        </w:rPr>
        <w:t xml:space="preserve">demonstrating that their ability to pay is less than the calculated </w:t>
      </w:r>
      <w:r w:rsidR="00D5219F">
        <w:rPr>
          <w:rFonts w:ascii="Times New Roman" w:hAnsi="Times New Roman" w:cs="Times New Roman"/>
          <w:sz w:val="24"/>
          <w:szCs w:val="24"/>
        </w:rPr>
        <w:t xml:space="preserve">response costs and </w:t>
      </w:r>
      <w:r>
        <w:rPr>
          <w:rFonts w:ascii="Times New Roman" w:hAnsi="Times New Roman" w:cs="Times New Roman"/>
          <w:sz w:val="24"/>
          <w:szCs w:val="24"/>
        </w:rPr>
        <w:t>damages.</w:t>
      </w:r>
      <w:r w:rsidR="00182D6D">
        <w:rPr>
          <w:rFonts w:ascii="Times New Roman" w:hAnsi="Times New Roman" w:cs="Times New Roman"/>
          <w:sz w:val="24"/>
          <w:szCs w:val="24"/>
        </w:rPr>
        <w:t xml:space="preserve"> This is a shortfall.</w:t>
      </w:r>
    </w:p>
    <w:p w14:paraId="48A927D6" w14:textId="77777777" w:rsidR="00683356" w:rsidRDefault="00683356" w:rsidP="007C6CDD">
      <w:pPr>
        <w:spacing w:after="0" w:line="240" w:lineRule="auto"/>
        <w:rPr>
          <w:rFonts w:ascii="Times New Roman" w:hAnsi="Times New Roman" w:cs="Times New Roman"/>
          <w:sz w:val="24"/>
          <w:szCs w:val="24"/>
        </w:rPr>
      </w:pPr>
    </w:p>
    <w:p w14:paraId="48A927D7" w14:textId="77777777" w:rsidR="00182D6D" w:rsidRPr="002E3A6F" w:rsidRDefault="00683356" w:rsidP="00182D6D">
      <w:pPr>
        <w:pStyle w:val="Default"/>
        <w:rPr>
          <w:rFonts w:ascii="Times New Roman" w:hAnsi="Times New Roman" w:cs="Times New Roman"/>
        </w:rPr>
      </w:pPr>
      <w:r w:rsidRPr="002E3A6F">
        <w:rPr>
          <w:rFonts w:ascii="Times New Roman" w:hAnsi="Times New Roman" w:cs="Times New Roman"/>
        </w:rPr>
        <w:t xml:space="preserve">According to </w:t>
      </w:r>
      <w:r>
        <w:rPr>
          <w:rFonts w:ascii="Times New Roman" w:hAnsi="Times New Roman" w:cs="Times New Roman"/>
        </w:rPr>
        <w:t xml:space="preserve">the online </w:t>
      </w:r>
      <w:r w:rsidRPr="002E3A6F">
        <w:rPr>
          <w:rFonts w:ascii="Times New Roman" w:hAnsi="Times New Roman" w:cs="Times New Roman"/>
        </w:rPr>
        <w:t>Webster’s dictionary, the word reasonable means “as much as is appropriate or fair; moderate.”  The</w:t>
      </w:r>
      <w:r>
        <w:rPr>
          <w:rFonts w:ascii="Times New Roman" w:hAnsi="Times New Roman" w:cs="Times New Roman"/>
        </w:rPr>
        <w:t xml:space="preserve"> word “reasonable” </w:t>
      </w:r>
      <w:r w:rsidRPr="002E3A6F">
        <w:rPr>
          <w:rFonts w:ascii="Times New Roman" w:hAnsi="Times New Roman" w:cs="Times New Roman"/>
        </w:rPr>
        <w:t xml:space="preserve">distinguishes the </w:t>
      </w:r>
      <w:r>
        <w:rPr>
          <w:rFonts w:ascii="Times New Roman" w:hAnsi="Times New Roman" w:cs="Times New Roman"/>
        </w:rPr>
        <w:t xml:space="preserve">Commission’s </w:t>
      </w:r>
      <w:r w:rsidRPr="002E3A6F">
        <w:rPr>
          <w:rFonts w:ascii="Times New Roman" w:hAnsi="Times New Roman" w:cs="Times New Roman"/>
        </w:rPr>
        <w:t xml:space="preserve">directive </w:t>
      </w:r>
      <w:r w:rsidR="00182D6D">
        <w:rPr>
          <w:rFonts w:ascii="Times New Roman" w:hAnsi="Times New Roman" w:cs="Times New Roman"/>
        </w:rPr>
        <w:t xml:space="preserve">to define a worst case spill volume </w:t>
      </w:r>
      <w:r w:rsidRPr="002E3A6F">
        <w:rPr>
          <w:rFonts w:ascii="Times New Roman" w:hAnsi="Times New Roman" w:cs="Times New Roman"/>
        </w:rPr>
        <w:t xml:space="preserve">from Ecology’s </w:t>
      </w:r>
      <w:r>
        <w:rPr>
          <w:rFonts w:ascii="Times New Roman" w:hAnsi="Times New Roman" w:cs="Times New Roman"/>
        </w:rPr>
        <w:t>responsibility</w:t>
      </w:r>
      <w:r w:rsidRPr="002E3A6F">
        <w:rPr>
          <w:rFonts w:ascii="Times New Roman" w:hAnsi="Times New Roman" w:cs="Times New Roman"/>
        </w:rPr>
        <w:t xml:space="preserve"> to define a worst case spill </w:t>
      </w:r>
      <w:r>
        <w:rPr>
          <w:rFonts w:ascii="Times New Roman" w:hAnsi="Times New Roman" w:cs="Times New Roman"/>
        </w:rPr>
        <w:t xml:space="preserve">planning </w:t>
      </w:r>
      <w:r w:rsidRPr="002E3A6F">
        <w:rPr>
          <w:rFonts w:ascii="Times New Roman" w:hAnsi="Times New Roman" w:cs="Times New Roman"/>
        </w:rPr>
        <w:t xml:space="preserve">volume for railroad </w:t>
      </w:r>
      <w:r w:rsidR="00182D6D">
        <w:rPr>
          <w:rFonts w:ascii="Times New Roman" w:hAnsi="Times New Roman" w:cs="Times New Roman"/>
        </w:rPr>
        <w:t xml:space="preserve">oil spill </w:t>
      </w:r>
      <w:r w:rsidRPr="002E3A6F">
        <w:rPr>
          <w:rFonts w:ascii="Times New Roman" w:hAnsi="Times New Roman" w:cs="Times New Roman"/>
        </w:rPr>
        <w:t xml:space="preserve">contingency planning. </w:t>
      </w:r>
      <w:r>
        <w:rPr>
          <w:rFonts w:ascii="Times New Roman" w:hAnsi="Times New Roman" w:cs="Times New Roman"/>
        </w:rPr>
        <w:t xml:space="preserve">  </w:t>
      </w:r>
      <w:r w:rsidR="00182D6D">
        <w:rPr>
          <w:rFonts w:ascii="Times New Roman" w:hAnsi="Times New Roman" w:cs="Times New Roman"/>
        </w:rPr>
        <w:t xml:space="preserve">Under its preparedness laws, </w:t>
      </w:r>
      <w:r w:rsidR="00182D6D" w:rsidRPr="002E3A6F">
        <w:rPr>
          <w:rFonts w:ascii="Times New Roman" w:hAnsi="Times New Roman" w:cs="Times New Roman"/>
        </w:rPr>
        <w:t xml:space="preserve">Ecology defines a worst case spill </w:t>
      </w:r>
      <w:r w:rsidR="00182D6D">
        <w:rPr>
          <w:rFonts w:ascii="Times New Roman" w:hAnsi="Times New Roman" w:cs="Times New Roman"/>
        </w:rPr>
        <w:t xml:space="preserve">volume for industry </w:t>
      </w:r>
      <w:r w:rsidR="00182D6D" w:rsidRPr="002E3A6F">
        <w:rPr>
          <w:rFonts w:ascii="Times New Roman" w:hAnsi="Times New Roman" w:cs="Times New Roman"/>
        </w:rPr>
        <w:t xml:space="preserve">as the full volume (cargo and fuel) that a vessel is able to carry or the full volume of a largest tank for a facility.  If the </w:t>
      </w:r>
      <w:r w:rsidR="00182D6D">
        <w:rPr>
          <w:rFonts w:ascii="Times New Roman" w:hAnsi="Times New Roman" w:cs="Times New Roman"/>
        </w:rPr>
        <w:t xml:space="preserve">preparedness </w:t>
      </w:r>
      <w:r w:rsidR="00182D6D" w:rsidRPr="002E3A6F">
        <w:rPr>
          <w:rFonts w:ascii="Times New Roman" w:hAnsi="Times New Roman" w:cs="Times New Roman"/>
        </w:rPr>
        <w:t xml:space="preserve">worst case spill </w:t>
      </w:r>
      <w:r w:rsidR="00182D6D">
        <w:rPr>
          <w:rFonts w:ascii="Times New Roman" w:hAnsi="Times New Roman" w:cs="Times New Roman"/>
        </w:rPr>
        <w:t xml:space="preserve">planning </w:t>
      </w:r>
      <w:r w:rsidR="00182D6D" w:rsidRPr="002E3A6F">
        <w:rPr>
          <w:rFonts w:ascii="Times New Roman" w:hAnsi="Times New Roman" w:cs="Times New Roman"/>
        </w:rPr>
        <w:t xml:space="preserve">volume for a train were the entire volume the train is transporting, all cars, then </w:t>
      </w:r>
      <w:r w:rsidR="00182D6D" w:rsidRPr="00182D6D">
        <w:rPr>
          <w:rFonts w:ascii="Times New Roman" w:hAnsi="Times New Roman" w:cs="Times New Roman"/>
          <w:i/>
        </w:rPr>
        <w:t>something less than that</w:t>
      </w:r>
      <w:r w:rsidR="00182D6D" w:rsidRPr="002E3A6F">
        <w:rPr>
          <w:rFonts w:ascii="Times New Roman" w:hAnsi="Times New Roman" w:cs="Times New Roman"/>
        </w:rPr>
        <w:t xml:space="preserve"> could be considered “reasonable” for </w:t>
      </w:r>
      <w:r w:rsidR="00182D6D">
        <w:rPr>
          <w:rFonts w:ascii="Times New Roman" w:hAnsi="Times New Roman" w:cs="Times New Roman"/>
        </w:rPr>
        <w:t>response costs and damage payment</w:t>
      </w:r>
      <w:r w:rsidR="00182D6D" w:rsidRPr="002E3A6F">
        <w:rPr>
          <w:rFonts w:ascii="Times New Roman" w:hAnsi="Times New Roman" w:cs="Times New Roman"/>
        </w:rPr>
        <w:t xml:space="preserve"> purposes. </w:t>
      </w:r>
      <w:r w:rsidR="00182D6D">
        <w:rPr>
          <w:rFonts w:ascii="Times New Roman" w:hAnsi="Times New Roman" w:cs="Times New Roman"/>
        </w:rPr>
        <w:t xml:space="preserve"> </w:t>
      </w:r>
    </w:p>
    <w:p w14:paraId="48A927D8" w14:textId="77777777" w:rsidR="00182D6D" w:rsidRDefault="00182D6D" w:rsidP="00683356">
      <w:pPr>
        <w:spacing w:after="0" w:line="240" w:lineRule="auto"/>
        <w:rPr>
          <w:rFonts w:ascii="Times New Roman" w:hAnsi="Times New Roman" w:cs="Times New Roman"/>
        </w:rPr>
      </w:pPr>
    </w:p>
    <w:p w14:paraId="48A927D9" w14:textId="77777777" w:rsidR="00683356" w:rsidRDefault="00683356" w:rsidP="00683356">
      <w:pPr>
        <w:spacing w:after="0" w:line="240" w:lineRule="auto"/>
        <w:rPr>
          <w:rFonts w:ascii="Times New Roman" w:hAnsi="Times New Roman" w:cs="Times New Roman"/>
          <w:sz w:val="24"/>
          <w:szCs w:val="24"/>
        </w:rPr>
      </w:pPr>
      <w:r>
        <w:rPr>
          <w:rFonts w:ascii="Times New Roman" w:hAnsi="Times New Roman" w:cs="Times New Roman"/>
          <w:sz w:val="24"/>
          <w:szCs w:val="24"/>
        </w:rPr>
        <w:t>There appears</w:t>
      </w:r>
      <w:r w:rsidRPr="002E3A6F">
        <w:rPr>
          <w:rFonts w:ascii="Times New Roman" w:hAnsi="Times New Roman" w:cs="Times New Roman"/>
          <w:sz w:val="24"/>
          <w:szCs w:val="24"/>
        </w:rPr>
        <w:t xml:space="preserve"> to be some inconsistenc</w:t>
      </w:r>
      <w:r>
        <w:rPr>
          <w:rFonts w:ascii="Times New Roman" w:hAnsi="Times New Roman" w:cs="Times New Roman"/>
          <w:sz w:val="24"/>
          <w:szCs w:val="24"/>
        </w:rPr>
        <w:t>y between the legislative</w:t>
      </w:r>
      <w:r w:rsidRPr="002E3A6F">
        <w:rPr>
          <w:rFonts w:ascii="Times New Roman" w:hAnsi="Times New Roman" w:cs="Times New Roman"/>
          <w:sz w:val="24"/>
          <w:szCs w:val="24"/>
        </w:rPr>
        <w:t xml:space="preserve"> directive and the </w:t>
      </w:r>
      <w:r>
        <w:rPr>
          <w:rFonts w:ascii="Times New Roman" w:hAnsi="Times New Roman" w:cs="Times New Roman"/>
          <w:sz w:val="24"/>
          <w:szCs w:val="24"/>
        </w:rPr>
        <w:t xml:space="preserve">Commission’s </w:t>
      </w:r>
      <w:r w:rsidRPr="002E3A6F">
        <w:rPr>
          <w:rFonts w:ascii="Times New Roman" w:hAnsi="Times New Roman" w:cs="Times New Roman"/>
          <w:sz w:val="24"/>
          <w:szCs w:val="24"/>
        </w:rPr>
        <w:t xml:space="preserve">CR 101.   The law uses </w:t>
      </w:r>
      <w:r>
        <w:rPr>
          <w:rFonts w:ascii="Times New Roman" w:hAnsi="Times New Roman" w:cs="Times New Roman"/>
          <w:sz w:val="24"/>
          <w:szCs w:val="24"/>
        </w:rPr>
        <w:t xml:space="preserve">the term </w:t>
      </w:r>
      <w:r w:rsidRPr="002E3A6F">
        <w:rPr>
          <w:rFonts w:ascii="Times New Roman" w:hAnsi="Times New Roman" w:cs="Times New Roman"/>
          <w:sz w:val="24"/>
          <w:szCs w:val="24"/>
        </w:rPr>
        <w:t>“reasonable</w:t>
      </w:r>
      <w:r>
        <w:rPr>
          <w:rFonts w:ascii="Times New Roman" w:hAnsi="Times New Roman" w:cs="Times New Roman"/>
          <w:sz w:val="24"/>
          <w:szCs w:val="24"/>
        </w:rPr>
        <w:t>” to</w:t>
      </w:r>
      <w:r w:rsidRPr="002E3A6F">
        <w:rPr>
          <w:rFonts w:ascii="Times New Roman" w:hAnsi="Times New Roman" w:cs="Times New Roman"/>
          <w:sz w:val="24"/>
          <w:szCs w:val="24"/>
        </w:rPr>
        <w:t xml:space="preserve"> </w:t>
      </w:r>
      <w:r w:rsidR="00182D6D">
        <w:rPr>
          <w:rFonts w:ascii="Times New Roman" w:hAnsi="Times New Roman" w:cs="Times New Roman"/>
          <w:sz w:val="24"/>
          <w:szCs w:val="24"/>
        </w:rPr>
        <w:t xml:space="preserve">modify the term </w:t>
      </w:r>
      <w:r w:rsidRPr="002E3A6F">
        <w:rPr>
          <w:rFonts w:ascii="Times New Roman" w:hAnsi="Times New Roman" w:cs="Times New Roman"/>
          <w:sz w:val="24"/>
          <w:szCs w:val="24"/>
        </w:rPr>
        <w:t>worst case spill</w:t>
      </w:r>
      <w:r w:rsidR="00182D6D">
        <w:rPr>
          <w:rFonts w:ascii="Times New Roman" w:hAnsi="Times New Roman" w:cs="Times New Roman"/>
          <w:sz w:val="24"/>
          <w:szCs w:val="24"/>
        </w:rPr>
        <w:t xml:space="preserve"> volume,</w:t>
      </w:r>
      <w:r>
        <w:rPr>
          <w:rFonts w:ascii="Times New Roman" w:hAnsi="Times New Roman" w:cs="Times New Roman"/>
          <w:sz w:val="24"/>
          <w:szCs w:val="24"/>
        </w:rPr>
        <w:t xml:space="preserve"> </w:t>
      </w:r>
      <w:r w:rsidRPr="002E3A6F">
        <w:rPr>
          <w:rFonts w:ascii="Times New Roman" w:hAnsi="Times New Roman" w:cs="Times New Roman"/>
          <w:sz w:val="24"/>
          <w:szCs w:val="24"/>
        </w:rPr>
        <w:t xml:space="preserve">and does not </w:t>
      </w:r>
      <w:r>
        <w:rPr>
          <w:rFonts w:ascii="Times New Roman" w:hAnsi="Times New Roman" w:cs="Times New Roman"/>
          <w:sz w:val="24"/>
          <w:szCs w:val="24"/>
        </w:rPr>
        <w:t>include</w:t>
      </w:r>
      <w:r w:rsidRPr="002E3A6F">
        <w:rPr>
          <w:rFonts w:ascii="Times New Roman" w:hAnsi="Times New Roman" w:cs="Times New Roman"/>
          <w:sz w:val="24"/>
          <w:szCs w:val="24"/>
        </w:rPr>
        <w:t xml:space="preserve"> the term </w:t>
      </w:r>
      <w:r w:rsidRPr="002E3A6F">
        <w:rPr>
          <w:rFonts w:ascii="Times New Roman" w:hAnsi="Times New Roman" w:cs="Times New Roman"/>
          <w:i/>
          <w:sz w:val="24"/>
          <w:szCs w:val="24"/>
        </w:rPr>
        <w:t>likely</w:t>
      </w:r>
      <w:r w:rsidRPr="002E3A6F">
        <w:rPr>
          <w:rFonts w:ascii="Times New Roman" w:hAnsi="Times New Roman" w:cs="Times New Roman"/>
          <w:sz w:val="24"/>
          <w:szCs w:val="24"/>
        </w:rPr>
        <w:t>.</w:t>
      </w:r>
      <w:r>
        <w:rPr>
          <w:rFonts w:ascii="Times New Roman" w:hAnsi="Times New Roman" w:cs="Times New Roman"/>
          <w:sz w:val="24"/>
          <w:szCs w:val="24"/>
        </w:rPr>
        <w:t xml:space="preserve">  </w:t>
      </w:r>
      <w:r w:rsidRPr="002E3A6F">
        <w:rPr>
          <w:rFonts w:ascii="Times New Roman" w:hAnsi="Times New Roman" w:cs="Times New Roman"/>
          <w:sz w:val="24"/>
          <w:szCs w:val="24"/>
        </w:rPr>
        <w:t xml:space="preserve">Due to the complexity in establishing a worst case spill volume, adding another </w:t>
      </w:r>
      <w:r>
        <w:rPr>
          <w:rFonts w:ascii="Times New Roman" w:hAnsi="Times New Roman" w:cs="Times New Roman"/>
          <w:sz w:val="24"/>
          <w:szCs w:val="24"/>
        </w:rPr>
        <w:t xml:space="preserve">word </w:t>
      </w:r>
      <w:r w:rsidRPr="002E3A6F">
        <w:rPr>
          <w:rFonts w:ascii="Times New Roman" w:hAnsi="Times New Roman" w:cs="Times New Roman"/>
          <w:sz w:val="24"/>
          <w:szCs w:val="24"/>
        </w:rPr>
        <w:t xml:space="preserve">qualifier </w:t>
      </w:r>
      <w:r>
        <w:rPr>
          <w:rFonts w:ascii="Times New Roman" w:hAnsi="Times New Roman" w:cs="Times New Roman"/>
          <w:sz w:val="24"/>
          <w:szCs w:val="24"/>
        </w:rPr>
        <w:t xml:space="preserve">may </w:t>
      </w:r>
      <w:r w:rsidRPr="002E3A6F">
        <w:rPr>
          <w:rFonts w:ascii="Times New Roman" w:hAnsi="Times New Roman" w:cs="Times New Roman"/>
          <w:sz w:val="24"/>
          <w:szCs w:val="24"/>
        </w:rPr>
        <w:t xml:space="preserve">cause confusion and </w:t>
      </w:r>
      <w:r>
        <w:rPr>
          <w:rFonts w:ascii="Times New Roman" w:hAnsi="Times New Roman" w:cs="Times New Roman"/>
          <w:sz w:val="24"/>
          <w:szCs w:val="24"/>
        </w:rPr>
        <w:t>result in the Commission considering more factors than necessary to reach an answer, for example probability of a spill</w:t>
      </w:r>
      <w:r w:rsidR="00182D6D">
        <w:rPr>
          <w:rFonts w:ascii="Times New Roman" w:hAnsi="Times New Roman" w:cs="Times New Roman"/>
          <w:sz w:val="24"/>
          <w:szCs w:val="24"/>
        </w:rPr>
        <w:t xml:space="preserve"> occurring</w:t>
      </w:r>
      <w:r w:rsidRPr="002E3A6F">
        <w:rPr>
          <w:rFonts w:ascii="Times New Roman" w:hAnsi="Times New Roman" w:cs="Times New Roman"/>
          <w:sz w:val="24"/>
          <w:szCs w:val="24"/>
        </w:rPr>
        <w:t>.</w:t>
      </w:r>
    </w:p>
    <w:p w14:paraId="48A927DA" w14:textId="77777777" w:rsidR="00182D6D" w:rsidRDefault="00182D6D" w:rsidP="00683356">
      <w:pPr>
        <w:spacing w:after="0" w:line="240" w:lineRule="auto"/>
        <w:rPr>
          <w:rFonts w:ascii="Times New Roman" w:hAnsi="Times New Roman" w:cs="Times New Roman"/>
          <w:sz w:val="24"/>
          <w:szCs w:val="24"/>
        </w:rPr>
      </w:pPr>
    </w:p>
    <w:p w14:paraId="48A927DB" w14:textId="77777777" w:rsidR="00E71452" w:rsidRDefault="00182D6D" w:rsidP="00993CCB">
      <w:pPr>
        <w:spacing w:after="0" w:line="240" w:lineRule="auto"/>
        <w:rPr>
          <w:rFonts w:ascii="Times New Roman" w:hAnsi="Times New Roman" w:cs="Times New Roman"/>
          <w:sz w:val="24"/>
          <w:szCs w:val="24"/>
        </w:rPr>
      </w:pPr>
      <w:r>
        <w:rPr>
          <w:rFonts w:ascii="Times New Roman" w:hAnsi="Times New Roman" w:cs="Times New Roman"/>
          <w:sz w:val="24"/>
          <w:szCs w:val="24"/>
        </w:rPr>
        <w:t>Ecology suggests r</w:t>
      </w:r>
      <w:r w:rsidR="00D5219F">
        <w:rPr>
          <w:rFonts w:ascii="Times New Roman" w:hAnsi="Times New Roman" w:cs="Times New Roman"/>
          <w:sz w:val="24"/>
          <w:szCs w:val="24"/>
        </w:rPr>
        <w:t xml:space="preserve">eviewing </w:t>
      </w:r>
      <w:r w:rsidR="00CF390A" w:rsidRPr="002E3A6F">
        <w:rPr>
          <w:rFonts w:ascii="Times New Roman" w:hAnsi="Times New Roman" w:cs="Times New Roman"/>
          <w:sz w:val="24"/>
          <w:szCs w:val="24"/>
        </w:rPr>
        <w:t xml:space="preserve">recent </w:t>
      </w:r>
      <w:r w:rsidR="00D5219F">
        <w:rPr>
          <w:rFonts w:ascii="Times New Roman" w:hAnsi="Times New Roman" w:cs="Times New Roman"/>
          <w:sz w:val="24"/>
          <w:szCs w:val="24"/>
        </w:rPr>
        <w:t xml:space="preserve">crude by rail derailment </w:t>
      </w:r>
      <w:r w:rsidR="00CF390A" w:rsidRPr="002E3A6F">
        <w:rPr>
          <w:rFonts w:ascii="Times New Roman" w:hAnsi="Times New Roman" w:cs="Times New Roman"/>
          <w:sz w:val="24"/>
          <w:szCs w:val="24"/>
        </w:rPr>
        <w:t>incidents</w:t>
      </w:r>
      <w:r>
        <w:rPr>
          <w:rFonts w:ascii="Times New Roman" w:hAnsi="Times New Roman" w:cs="Times New Roman"/>
          <w:sz w:val="24"/>
          <w:szCs w:val="24"/>
        </w:rPr>
        <w:t xml:space="preserve"> to help define what is reasonable</w:t>
      </w:r>
      <w:r w:rsidR="005E7007">
        <w:rPr>
          <w:rFonts w:ascii="Times New Roman" w:hAnsi="Times New Roman" w:cs="Times New Roman"/>
          <w:sz w:val="24"/>
          <w:szCs w:val="24"/>
        </w:rPr>
        <w:t xml:space="preserve">.  </w:t>
      </w:r>
      <w:r w:rsidR="00CF390A" w:rsidRPr="002E3A6F">
        <w:rPr>
          <w:rFonts w:ascii="Times New Roman" w:hAnsi="Times New Roman" w:cs="Times New Roman"/>
          <w:sz w:val="24"/>
          <w:szCs w:val="24"/>
        </w:rPr>
        <w:t xml:space="preserve">When derailments occur, varying numbers of cars and/or locomotives </w:t>
      </w:r>
      <w:r w:rsidR="00E71452">
        <w:rPr>
          <w:rFonts w:ascii="Times New Roman" w:hAnsi="Times New Roman" w:cs="Times New Roman"/>
          <w:sz w:val="24"/>
          <w:szCs w:val="24"/>
        </w:rPr>
        <w:t>may be</w:t>
      </w:r>
      <w:r w:rsidR="00CF390A" w:rsidRPr="002E3A6F">
        <w:rPr>
          <w:rFonts w:ascii="Times New Roman" w:hAnsi="Times New Roman" w:cs="Times New Roman"/>
          <w:sz w:val="24"/>
          <w:szCs w:val="24"/>
        </w:rPr>
        <w:t xml:space="preserve"> involved.  In the </w:t>
      </w:r>
      <w:hyperlink r:id="rId11" w:history="1">
        <w:r w:rsidR="00CF390A" w:rsidRPr="00E71452">
          <w:rPr>
            <w:rStyle w:val="Hyperlink"/>
            <w:rFonts w:ascii="Times New Roman" w:hAnsi="Times New Roman" w:cs="Times New Roman"/>
            <w:sz w:val="24"/>
            <w:szCs w:val="24"/>
          </w:rPr>
          <w:t xml:space="preserve">2014 Marine Rail </w:t>
        </w:r>
        <w:r w:rsidR="00E71452" w:rsidRPr="00E71452">
          <w:rPr>
            <w:rStyle w:val="Hyperlink"/>
            <w:rFonts w:ascii="Times New Roman" w:hAnsi="Times New Roman" w:cs="Times New Roman"/>
            <w:sz w:val="24"/>
            <w:szCs w:val="24"/>
          </w:rPr>
          <w:t xml:space="preserve">Oil </w:t>
        </w:r>
        <w:r w:rsidR="00CF390A" w:rsidRPr="00E71452">
          <w:rPr>
            <w:rStyle w:val="Hyperlink"/>
            <w:rFonts w:ascii="Times New Roman" w:hAnsi="Times New Roman" w:cs="Times New Roman"/>
            <w:sz w:val="24"/>
            <w:szCs w:val="24"/>
          </w:rPr>
          <w:t>Transportation Study</w:t>
        </w:r>
        <w:r w:rsidR="00E71452" w:rsidRPr="00E71452">
          <w:rPr>
            <w:rStyle w:val="Hyperlink"/>
            <w:rFonts w:ascii="Times New Roman" w:hAnsi="Times New Roman" w:cs="Times New Roman"/>
            <w:sz w:val="24"/>
            <w:szCs w:val="24"/>
          </w:rPr>
          <w:t>,</w:t>
        </w:r>
      </w:hyperlink>
      <w:r w:rsidR="00D5219F">
        <w:rPr>
          <w:rFonts w:ascii="Times New Roman" w:hAnsi="Times New Roman" w:cs="Times New Roman"/>
          <w:sz w:val="24"/>
          <w:szCs w:val="24"/>
        </w:rPr>
        <w:t xml:space="preserve"> </w:t>
      </w:r>
      <w:r w:rsidR="00CF390A" w:rsidRPr="002E3A6F">
        <w:rPr>
          <w:rFonts w:ascii="Times New Roman" w:hAnsi="Times New Roman" w:cs="Times New Roman"/>
          <w:sz w:val="24"/>
          <w:szCs w:val="24"/>
        </w:rPr>
        <w:t xml:space="preserve">data shows that recent incidents have had </w:t>
      </w:r>
      <w:r w:rsidR="00D5219F">
        <w:rPr>
          <w:rFonts w:ascii="Times New Roman" w:hAnsi="Times New Roman" w:cs="Times New Roman"/>
          <w:sz w:val="24"/>
          <w:szCs w:val="24"/>
        </w:rPr>
        <w:t xml:space="preserve">derailments involving </w:t>
      </w:r>
      <w:r w:rsidR="00E71452">
        <w:rPr>
          <w:rFonts w:ascii="Times New Roman" w:hAnsi="Times New Roman" w:cs="Times New Roman"/>
          <w:sz w:val="24"/>
          <w:szCs w:val="24"/>
        </w:rPr>
        <w:t>between 2 to over 30 cars</w:t>
      </w:r>
      <w:r w:rsidR="00D5219F">
        <w:rPr>
          <w:rFonts w:ascii="Times New Roman" w:hAnsi="Times New Roman" w:cs="Times New Roman"/>
          <w:sz w:val="24"/>
          <w:szCs w:val="24"/>
        </w:rPr>
        <w:t xml:space="preserve">, and </w:t>
      </w:r>
      <w:r w:rsidR="00CF390A" w:rsidRPr="002E3A6F">
        <w:rPr>
          <w:rFonts w:ascii="Times New Roman" w:hAnsi="Times New Roman" w:cs="Times New Roman"/>
          <w:sz w:val="24"/>
          <w:szCs w:val="24"/>
        </w:rPr>
        <w:t>oil spills ranging from 0 to 748,000 barrels of oil</w:t>
      </w:r>
      <w:r w:rsidR="00D5219F">
        <w:rPr>
          <w:rFonts w:ascii="Times New Roman" w:hAnsi="Times New Roman" w:cs="Times New Roman"/>
          <w:sz w:val="24"/>
          <w:szCs w:val="24"/>
        </w:rPr>
        <w:t>.</w:t>
      </w:r>
      <w:r w:rsidR="0087077A">
        <w:rPr>
          <w:rFonts w:ascii="Times New Roman" w:hAnsi="Times New Roman" w:cs="Times New Roman"/>
          <w:sz w:val="24"/>
          <w:szCs w:val="24"/>
        </w:rPr>
        <w:t xml:space="preserve"> </w:t>
      </w:r>
      <w:r w:rsidR="0087077A" w:rsidRPr="002E3A6F">
        <w:rPr>
          <w:rFonts w:ascii="Times New Roman" w:hAnsi="Times New Roman" w:cs="Times New Roman"/>
          <w:sz w:val="24"/>
          <w:szCs w:val="24"/>
        </w:rPr>
        <w:t>An excerpt from the report is included in these comments</w:t>
      </w:r>
      <w:r w:rsidR="0087077A">
        <w:rPr>
          <w:rFonts w:ascii="Times New Roman" w:hAnsi="Times New Roman" w:cs="Times New Roman"/>
          <w:sz w:val="24"/>
          <w:szCs w:val="24"/>
        </w:rPr>
        <w:t xml:space="preserve">. </w:t>
      </w:r>
      <w:r w:rsidR="00CF390A" w:rsidRPr="002E3A6F">
        <w:rPr>
          <w:rFonts w:ascii="Times New Roman" w:hAnsi="Times New Roman" w:cs="Times New Roman"/>
          <w:sz w:val="24"/>
          <w:szCs w:val="24"/>
        </w:rPr>
        <w:t xml:space="preserve">Several of these spills were compounded by explosion and fire of the crude oil.  Loss of life, </w:t>
      </w:r>
      <w:r w:rsidR="003B2902">
        <w:rPr>
          <w:rFonts w:ascii="Times New Roman" w:hAnsi="Times New Roman" w:cs="Times New Roman"/>
          <w:sz w:val="24"/>
          <w:szCs w:val="24"/>
        </w:rPr>
        <w:t xml:space="preserve">and </w:t>
      </w:r>
      <w:r w:rsidR="00CF390A" w:rsidRPr="002E3A6F">
        <w:rPr>
          <w:rFonts w:ascii="Times New Roman" w:hAnsi="Times New Roman" w:cs="Times New Roman"/>
          <w:sz w:val="24"/>
          <w:szCs w:val="24"/>
        </w:rPr>
        <w:t>extensive property and environmental damages occurred</w:t>
      </w:r>
      <w:r w:rsidR="0087077A">
        <w:rPr>
          <w:rFonts w:ascii="Times New Roman" w:hAnsi="Times New Roman" w:cs="Times New Roman"/>
          <w:sz w:val="24"/>
          <w:szCs w:val="24"/>
        </w:rPr>
        <w:t xml:space="preserve"> from these incidents. </w:t>
      </w:r>
      <w:r w:rsidR="00C223FD" w:rsidRPr="00C223FD">
        <w:rPr>
          <w:rFonts w:ascii="Times New Roman" w:hAnsi="Times New Roman" w:cs="Times New Roman"/>
          <w:sz w:val="24"/>
          <w:szCs w:val="24"/>
        </w:rPr>
        <w:t xml:space="preserve">Because the </w:t>
      </w:r>
      <w:r w:rsidR="00824354">
        <w:rPr>
          <w:rFonts w:ascii="Times New Roman" w:hAnsi="Times New Roman" w:cs="Times New Roman"/>
          <w:sz w:val="24"/>
          <w:szCs w:val="24"/>
        </w:rPr>
        <w:t>standard</w:t>
      </w:r>
      <w:r w:rsidR="00C223FD" w:rsidRPr="00C223FD">
        <w:rPr>
          <w:rFonts w:ascii="Times New Roman" w:hAnsi="Times New Roman" w:cs="Times New Roman"/>
          <w:sz w:val="24"/>
          <w:szCs w:val="24"/>
        </w:rPr>
        <w:t xml:space="preserve"> is for a 'worst-case' spill, it is certainly reasonable to plan </w:t>
      </w:r>
      <w:r w:rsidR="00E71452">
        <w:rPr>
          <w:rFonts w:ascii="Times New Roman" w:hAnsi="Times New Roman" w:cs="Times New Roman"/>
          <w:sz w:val="24"/>
          <w:szCs w:val="24"/>
        </w:rPr>
        <w:t>for the higher end of these figures rather than the lower end.</w:t>
      </w:r>
    </w:p>
    <w:p w14:paraId="48A927DC" w14:textId="77777777" w:rsidR="005E7007" w:rsidRDefault="005E7007" w:rsidP="00993CCB">
      <w:pPr>
        <w:spacing w:after="0" w:line="240" w:lineRule="auto"/>
        <w:rPr>
          <w:rFonts w:ascii="Times New Roman" w:hAnsi="Times New Roman" w:cs="Times New Roman"/>
          <w:sz w:val="24"/>
          <w:szCs w:val="24"/>
        </w:rPr>
      </w:pPr>
    </w:p>
    <w:p w14:paraId="48A927DD" w14:textId="77777777" w:rsidR="002E3A6F" w:rsidRPr="002E3A6F" w:rsidRDefault="002E3A6F" w:rsidP="002E3A6F">
      <w:pPr>
        <w:spacing w:after="0" w:line="240" w:lineRule="auto"/>
        <w:rPr>
          <w:rFonts w:ascii="Times New Roman" w:hAnsi="Times New Roman" w:cs="Times New Roman"/>
          <w:b/>
          <w:sz w:val="24"/>
          <w:szCs w:val="24"/>
        </w:rPr>
      </w:pPr>
      <w:r w:rsidRPr="002E3A6F">
        <w:rPr>
          <w:rFonts w:ascii="Times New Roman" w:hAnsi="Times New Roman" w:cs="Times New Roman"/>
          <w:b/>
          <w:sz w:val="24"/>
          <w:szCs w:val="24"/>
        </w:rPr>
        <w:t xml:space="preserve">What is a reasonable per-barrel cleanup and damage cost of spilled oil? </w:t>
      </w:r>
    </w:p>
    <w:p w14:paraId="48A927DE" w14:textId="77777777" w:rsidR="007C6CDD" w:rsidRPr="002E3A6F" w:rsidRDefault="007C6CDD" w:rsidP="008B4642">
      <w:pPr>
        <w:spacing w:after="0" w:line="240" w:lineRule="auto"/>
        <w:rPr>
          <w:rFonts w:ascii="Times New Roman" w:hAnsi="Times New Roman" w:cs="Times New Roman"/>
          <w:sz w:val="24"/>
          <w:szCs w:val="24"/>
        </w:rPr>
      </w:pPr>
    </w:p>
    <w:p w14:paraId="48A927DF" w14:textId="77777777" w:rsidR="00CF390A" w:rsidRPr="002E3A6F" w:rsidRDefault="00683356" w:rsidP="00CF390A">
      <w:p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CF390A" w:rsidRPr="002E3A6F">
        <w:rPr>
          <w:rFonts w:ascii="Times New Roman" w:hAnsi="Times New Roman" w:cs="Times New Roman"/>
          <w:sz w:val="24"/>
          <w:szCs w:val="24"/>
        </w:rPr>
        <w:t xml:space="preserve"> damages that occur </w:t>
      </w:r>
      <w:r>
        <w:rPr>
          <w:rFonts w:ascii="Times New Roman" w:hAnsi="Times New Roman" w:cs="Times New Roman"/>
          <w:sz w:val="24"/>
          <w:szCs w:val="24"/>
        </w:rPr>
        <w:t>from oil spill</w:t>
      </w:r>
      <w:r w:rsidR="00E71452">
        <w:rPr>
          <w:rFonts w:ascii="Times New Roman" w:hAnsi="Times New Roman" w:cs="Times New Roman"/>
          <w:sz w:val="24"/>
          <w:szCs w:val="24"/>
        </w:rPr>
        <w:t>s</w:t>
      </w:r>
      <w:r>
        <w:rPr>
          <w:rFonts w:ascii="Times New Roman" w:hAnsi="Times New Roman" w:cs="Times New Roman"/>
          <w:sz w:val="24"/>
          <w:szCs w:val="24"/>
        </w:rPr>
        <w:t xml:space="preserve"> are </w:t>
      </w:r>
      <w:r w:rsidR="00CF390A" w:rsidRPr="002E3A6F">
        <w:rPr>
          <w:rFonts w:ascii="Times New Roman" w:hAnsi="Times New Roman" w:cs="Times New Roman"/>
          <w:sz w:val="24"/>
          <w:szCs w:val="24"/>
        </w:rPr>
        <w:t>de</w:t>
      </w:r>
      <w:r w:rsidR="00E71452">
        <w:rPr>
          <w:rFonts w:ascii="Times New Roman" w:hAnsi="Times New Roman" w:cs="Times New Roman"/>
          <w:sz w:val="24"/>
          <w:szCs w:val="24"/>
        </w:rPr>
        <w:t>pendent on</w:t>
      </w:r>
      <w:r w:rsidR="00CF390A" w:rsidRPr="002E3A6F">
        <w:rPr>
          <w:rFonts w:ascii="Times New Roman" w:hAnsi="Times New Roman" w:cs="Times New Roman"/>
          <w:sz w:val="24"/>
          <w:szCs w:val="24"/>
        </w:rPr>
        <w:t xml:space="preserve"> the oil type, volume spilled, location, and timing of the spill or seasonality. Crude by rail spills may occur anywhere along the rail lines, which includes all types of inland areas, populated</w:t>
      </w:r>
      <w:r w:rsidR="00E71452">
        <w:rPr>
          <w:rFonts w:ascii="Times New Roman" w:hAnsi="Times New Roman" w:cs="Times New Roman"/>
          <w:sz w:val="24"/>
          <w:szCs w:val="24"/>
        </w:rPr>
        <w:t xml:space="preserve"> cities and towns, along rivers</w:t>
      </w:r>
      <w:r w:rsidR="00CF390A" w:rsidRPr="002E3A6F">
        <w:rPr>
          <w:rFonts w:ascii="Times New Roman" w:hAnsi="Times New Roman" w:cs="Times New Roman"/>
          <w:sz w:val="24"/>
          <w:szCs w:val="24"/>
        </w:rPr>
        <w:t xml:space="preserve"> and streams, </w:t>
      </w:r>
      <w:r w:rsidR="00E71452">
        <w:rPr>
          <w:rFonts w:ascii="Times New Roman" w:hAnsi="Times New Roman" w:cs="Times New Roman"/>
          <w:sz w:val="24"/>
          <w:szCs w:val="24"/>
        </w:rPr>
        <w:t xml:space="preserve">into wetlands </w:t>
      </w:r>
      <w:r w:rsidR="00CF390A" w:rsidRPr="002E3A6F">
        <w:rPr>
          <w:rFonts w:ascii="Times New Roman" w:hAnsi="Times New Roman" w:cs="Times New Roman"/>
          <w:sz w:val="24"/>
          <w:szCs w:val="24"/>
        </w:rPr>
        <w:t xml:space="preserve">and even along marine and estuarine waters. </w:t>
      </w:r>
    </w:p>
    <w:p w14:paraId="48A927E0" w14:textId="77777777" w:rsidR="00CF390A" w:rsidRPr="002E3A6F" w:rsidRDefault="00CF390A" w:rsidP="001312B6">
      <w:pPr>
        <w:spacing w:after="0" w:line="240" w:lineRule="auto"/>
        <w:rPr>
          <w:rFonts w:ascii="Times New Roman" w:hAnsi="Times New Roman" w:cs="Times New Roman"/>
          <w:iCs/>
          <w:sz w:val="24"/>
          <w:szCs w:val="24"/>
        </w:rPr>
      </w:pPr>
    </w:p>
    <w:p w14:paraId="48A927E1" w14:textId="77777777" w:rsidR="008B4642" w:rsidRPr="002E3A6F" w:rsidRDefault="008B4642" w:rsidP="001312B6">
      <w:pPr>
        <w:spacing w:after="0" w:line="240" w:lineRule="auto"/>
        <w:rPr>
          <w:rFonts w:ascii="Times New Roman" w:hAnsi="Times New Roman" w:cs="Times New Roman"/>
          <w:iCs/>
          <w:sz w:val="24"/>
          <w:szCs w:val="24"/>
        </w:rPr>
      </w:pPr>
      <w:r w:rsidRPr="002E3A6F">
        <w:rPr>
          <w:rFonts w:ascii="Times New Roman" w:hAnsi="Times New Roman" w:cs="Times New Roman"/>
          <w:iCs/>
          <w:sz w:val="24"/>
          <w:szCs w:val="24"/>
        </w:rPr>
        <w:t>The factors that affect cleanup cost</w:t>
      </w:r>
      <w:r w:rsidR="009646F2" w:rsidRPr="002E3A6F">
        <w:rPr>
          <w:rFonts w:ascii="Times New Roman" w:hAnsi="Times New Roman" w:cs="Times New Roman"/>
          <w:iCs/>
          <w:sz w:val="24"/>
          <w:szCs w:val="24"/>
        </w:rPr>
        <w:t>s</w:t>
      </w:r>
      <w:r w:rsidRPr="002E3A6F">
        <w:rPr>
          <w:rFonts w:ascii="Times New Roman" w:hAnsi="Times New Roman" w:cs="Times New Roman"/>
          <w:iCs/>
          <w:sz w:val="24"/>
          <w:szCs w:val="24"/>
        </w:rPr>
        <w:t xml:space="preserve"> are complex and interrelated. Each spill involves unique circumstances that</w:t>
      </w:r>
      <w:r w:rsidR="00E71452">
        <w:rPr>
          <w:rFonts w:ascii="Times New Roman" w:hAnsi="Times New Roman" w:cs="Times New Roman"/>
          <w:iCs/>
          <w:sz w:val="24"/>
          <w:szCs w:val="24"/>
        </w:rPr>
        <w:t xml:space="preserve"> could affect</w:t>
      </w:r>
      <w:r w:rsidRPr="002E3A6F">
        <w:rPr>
          <w:rFonts w:ascii="Times New Roman" w:hAnsi="Times New Roman" w:cs="Times New Roman"/>
          <w:iCs/>
          <w:sz w:val="24"/>
          <w:szCs w:val="24"/>
        </w:rPr>
        <w:t xml:space="preserve"> the eventual cleanup cost</w:t>
      </w:r>
      <w:r w:rsidR="00E71452">
        <w:rPr>
          <w:rFonts w:ascii="Times New Roman" w:hAnsi="Times New Roman" w:cs="Times New Roman"/>
          <w:iCs/>
          <w:sz w:val="24"/>
          <w:szCs w:val="24"/>
        </w:rPr>
        <w:t>s: how quickly the response was initiated, how close responders and equipment are staged, how much waste is generated, whether shoreline impacts occur or not.</w:t>
      </w:r>
      <w:r w:rsidRPr="002E3A6F">
        <w:rPr>
          <w:rFonts w:ascii="Times New Roman" w:hAnsi="Times New Roman" w:cs="Times New Roman"/>
          <w:iCs/>
          <w:sz w:val="24"/>
          <w:szCs w:val="24"/>
        </w:rPr>
        <w:t xml:space="preserve">  Estimating a universal per-unit cleanup cost is difficult</w:t>
      </w:r>
      <w:r w:rsidR="00E71452">
        <w:rPr>
          <w:rFonts w:ascii="Times New Roman" w:hAnsi="Times New Roman" w:cs="Times New Roman"/>
          <w:iCs/>
          <w:sz w:val="24"/>
          <w:szCs w:val="24"/>
        </w:rPr>
        <w:t>, but these costs certainly have only risen over time</w:t>
      </w:r>
      <w:r w:rsidRPr="002E3A6F">
        <w:rPr>
          <w:rFonts w:ascii="Times New Roman" w:hAnsi="Times New Roman" w:cs="Times New Roman"/>
          <w:iCs/>
          <w:sz w:val="24"/>
          <w:szCs w:val="24"/>
        </w:rPr>
        <w:t xml:space="preserve">.  </w:t>
      </w:r>
      <w:r w:rsidR="001312B6" w:rsidRPr="002E3A6F">
        <w:rPr>
          <w:rFonts w:ascii="Times New Roman" w:hAnsi="Times New Roman" w:cs="Times New Roman"/>
          <w:iCs/>
          <w:sz w:val="24"/>
          <w:szCs w:val="24"/>
        </w:rPr>
        <w:t>For example, d</w:t>
      </w:r>
      <w:r w:rsidR="001312B6" w:rsidRPr="002E3A6F">
        <w:rPr>
          <w:rFonts w:ascii="Times New Roman" w:hAnsi="Times New Roman" w:cs="Times New Roman"/>
          <w:color w:val="373737"/>
          <w:sz w:val="24"/>
          <w:szCs w:val="24"/>
        </w:rPr>
        <w:t xml:space="preserve">ue </w:t>
      </w:r>
      <w:r w:rsidR="001312B6" w:rsidRPr="002E3A6F">
        <w:rPr>
          <w:rFonts w:ascii="Times New Roman" w:hAnsi="Times New Roman" w:cs="Times New Roman"/>
          <w:iCs/>
          <w:sz w:val="24"/>
          <w:szCs w:val="24"/>
        </w:rPr>
        <w:t>to its unique location and the properties of the oil, the Enbridge pipeline Kalamazoo River spill is said to have cost 10 times the traditional crude oil clean up costs – about $35</w:t>
      </w:r>
      <w:r w:rsidR="00E71452">
        <w:rPr>
          <w:rFonts w:ascii="Times New Roman" w:hAnsi="Times New Roman" w:cs="Times New Roman"/>
          <w:iCs/>
          <w:sz w:val="24"/>
          <w:szCs w:val="24"/>
        </w:rPr>
        <w:t>,000 per barrel</w:t>
      </w:r>
      <w:r w:rsidR="001312B6" w:rsidRPr="002E3A6F">
        <w:rPr>
          <w:rFonts w:ascii="Times New Roman" w:hAnsi="Times New Roman" w:cs="Times New Roman"/>
          <w:iCs/>
          <w:sz w:val="24"/>
          <w:szCs w:val="24"/>
        </w:rPr>
        <w:t>.</w:t>
      </w:r>
      <w:r w:rsidR="001312B6" w:rsidRPr="002E3A6F">
        <w:rPr>
          <w:rFonts w:ascii="Times New Roman" w:hAnsi="Times New Roman" w:cs="Times New Roman"/>
          <w:color w:val="373737"/>
          <w:sz w:val="24"/>
          <w:szCs w:val="24"/>
        </w:rPr>
        <w:t xml:space="preserve"> </w:t>
      </w:r>
      <w:r w:rsidRPr="002E3A6F">
        <w:rPr>
          <w:rFonts w:ascii="Times New Roman" w:hAnsi="Times New Roman" w:cs="Times New Roman"/>
          <w:iCs/>
          <w:sz w:val="24"/>
          <w:szCs w:val="24"/>
        </w:rPr>
        <w:t xml:space="preserve"> </w:t>
      </w:r>
      <w:r w:rsidR="00DD669E" w:rsidRPr="002E3A6F">
        <w:rPr>
          <w:rFonts w:ascii="Times New Roman" w:hAnsi="Times New Roman" w:cs="Times New Roman"/>
          <w:iCs/>
          <w:sz w:val="24"/>
          <w:szCs w:val="24"/>
        </w:rPr>
        <w:t>Oil spills that impact shorelines typically have substantially higher clean-up and damage costs</w:t>
      </w:r>
      <w:r w:rsidR="00E566EF" w:rsidRPr="002E3A6F">
        <w:rPr>
          <w:rFonts w:ascii="Times New Roman" w:hAnsi="Times New Roman" w:cs="Times New Roman"/>
          <w:iCs/>
          <w:sz w:val="24"/>
          <w:szCs w:val="24"/>
        </w:rPr>
        <w:t>.</w:t>
      </w:r>
      <w:r w:rsidR="00E71452">
        <w:rPr>
          <w:rFonts w:ascii="Times New Roman" w:hAnsi="Times New Roman" w:cs="Times New Roman"/>
          <w:iCs/>
          <w:sz w:val="24"/>
          <w:szCs w:val="24"/>
        </w:rPr>
        <w:t xml:space="preserve">  In Washington State there is no limit to the liability of a spill so it would be reasonable to look at the higher end of the spectrum to establish a cost number.  </w:t>
      </w:r>
    </w:p>
    <w:p w14:paraId="48A927E2" w14:textId="77777777" w:rsidR="001312B6" w:rsidRPr="002E3A6F" w:rsidRDefault="001312B6" w:rsidP="001312B6">
      <w:pPr>
        <w:spacing w:after="0" w:line="240" w:lineRule="auto"/>
        <w:rPr>
          <w:rFonts w:ascii="Times New Roman" w:hAnsi="Times New Roman" w:cs="Times New Roman"/>
          <w:iCs/>
          <w:sz w:val="24"/>
          <w:szCs w:val="24"/>
        </w:rPr>
      </w:pPr>
    </w:p>
    <w:p w14:paraId="48A927E3" w14:textId="77777777" w:rsidR="001312B6" w:rsidRPr="00DE72A1" w:rsidRDefault="001312B6" w:rsidP="008B4642">
      <w:pPr>
        <w:spacing w:after="0" w:line="240" w:lineRule="auto"/>
        <w:rPr>
          <w:rFonts w:ascii="Times New Roman" w:hAnsi="Times New Roman" w:cs="Times New Roman"/>
          <w:i/>
          <w:sz w:val="24"/>
          <w:szCs w:val="24"/>
        </w:rPr>
      </w:pPr>
      <w:r w:rsidRPr="00DE72A1">
        <w:rPr>
          <w:rFonts w:ascii="Times New Roman" w:hAnsi="Times New Roman" w:cs="Times New Roman"/>
          <w:i/>
          <w:sz w:val="24"/>
          <w:szCs w:val="24"/>
        </w:rPr>
        <w:t>Damages to public resources</w:t>
      </w:r>
    </w:p>
    <w:p w14:paraId="48A927E4" w14:textId="77777777" w:rsidR="00B53217" w:rsidRPr="002E3A6F" w:rsidRDefault="009514D1" w:rsidP="008B4642">
      <w:pPr>
        <w:spacing w:after="0" w:line="240" w:lineRule="auto"/>
        <w:rPr>
          <w:rFonts w:ascii="Times New Roman" w:hAnsi="Times New Roman" w:cs="Times New Roman"/>
          <w:sz w:val="24"/>
          <w:szCs w:val="24"/>
        </w:rPr>
      </w:pPr>
      <w:r w:rsidRPr="002E3A6F">
        <w:rPr>
          <w:rFonts w:ascii="Times New Roman" w:hAnsi="Times New Roman" w:cs="Times New Roman"/>
          <w:sz w:val="24"/>
          <w:szCs w:val="24"/>
        </w:rPr>
        <w:t>Washington State, t</w:t>
      </w:r>
      <w:r w:rsidR="00B53217" w:rsidRPr="002E3A6F">
        <w:rPr>
          <w:rStyle w:val="style61"/>
          <w:rFonts w:ascii="Times New Roman" w:hAnsi="Times New Roman" w:cs="Times New Roman"/>
          <w:color w:val="000000"/>
        </w:rPr>
        <w:t>he process for determining damages for an oil spill is called a Natural Resource Damage Assessment (NRDA). This process in Washington is defined in the “</w:t>
      </w:r>
      <w:hyperlink r:id="rId12" w:history="1">
        <w:r w:rsidR="00B53217" w:rsidRPr="002E3A6F">
          <w:rPr>
            <w:rStyle w:val="style61"/>
            <w:rFonts w:ascii="Times New Roman" w:hAnsi="Times New Roman" w:cs="Times New Roman"/>
            <w:color w:val="336699"/>
            <w:u w:val="single"/>
          </w:rPr>
          <w:t>Oil Spill Natural Resource Damage Assessment</w:t>
        </w:r>
      </w:hyperlink>
      <w:r w:rsidR="00B53217" w:rsidRPr="002E3A6F">
        <w:rPr>
          <w:rStyle w:val="style61"/>
          <w:rFonts w:ascii="Times New Roman" w:hAnsi="Times New Roman" w:cs="Times New Roman"/>
          <w:color w:val="000000"/>
        </w:rPr>
        <w:t xml:space="preserve">” rule (WAC 173-183).  Ecology uses a compensations schedule established in the rule.  </w:t>
      </w:r>
      <w:r w:rsidR="00B53217" w:rsidRPr="002E3A6F">
        <w:rPr>
          <w:rFonts w:ascii="Times New Roman" w:hAnsi="Times New Roman" w:cs="Times New Roman"/>
          <w:color w:val="000000"/>
          <w:sz w:val="24"/>
          <w:szCs w:val="24"/>
        </w:rPr>
        <w:t>The compensation schedule allows Ecology to collect damages based on a dollar per gallon charge. For spills less than 1,000 gallons the range is $1 to $100 per gallon range. For spills of 1,000 gallons or more this range is $3 to $300 per gallon spilled.</w:t>
      </w:r>
      <w:r w:rsidR="001312B6" w:rsidRPr="002E3A6F">
        <w:rPr>
          <w:rFonts w:ascii="Times New Roman" w:hAnsi="Times New Roman" w:cs="Times New Roman"/>
          <w:color w:val="000000"/>
          <w:sz w:val="24"/>
          <w:szCs w:val="24"/>
        </w:rPr>
        <w:t xml:space="preserve">  This process is typically only used on smaller spills because of its simple calculation process. For larger spill</w:t>
      </w:r>
      <w:r w:rsidR="0087077A">
        <w:rPr>
          <w:rFonts w:ascii="Times New Roman" w:hAnsi="Times New Roman" w:cs="Times New Roman"/>
          <w:color w:val="000000"/>
          <w:sz w:val="24"/>
          <w:szCs w:val="24"/>
        </w:rPr>
        <w:t>s</w:t>
      </w:r>
      <w:r w:rsidR="001312B6" w:rsidRPr="002E3A6F">
        <w:rPr>
          <w:rFonts w:ascii="Times New Roman" w:hAnsi="Times New Roman" w:cs="Times New Roman"/>
          <w:color w:val="000000"/>
          <w:sz w:val="24"/>
          <w:szCs w:val="24"/>
        </w:rPr>
        <w:t xml:space="preserve"> the federal damage recovery process </w:t>
      </w:r>
      <w:r w:rsidR="0087077A">
        <w:rPr>
          <w:rFonts w:ascii="Times New Roman" w:hAnsi="Times New Roman" w:cs="Times New Roman"/>
          <w:color w:val="000000"/>
          <w:sz w:val="24"/>
          <w:szCs w:val="24"/>
        </w:rPr>
        <w:t xml:space="preserve">(a damage assessment study and negotiated settlement process) </w:t>
      </w:r>
      <w:r w:rsidR="001312B6" w:rsidRPr="002E3A6F">
        <w:rPr>
          <w:rFonts w:ascii="Times New Roman" w:hAnsi="Times New Roman" w:cs="Times New Roman"/>
          <w:color w:val="000000"/>
          <w:sz w:val="24"/>
          <w:szCs w:val="24"/>
        </w:rPr>
        <w:t>is more likely to be used</w:t>
      </w:r>
      <w:r w:rsidR="007937C4" w:rsidRPr="002E3A6F">
        <w:rPr>
          <w:rFonts w:ascii="Times New Roman" w:hAnsi="Times New Roman" w:cs="Times New Roman"/>
          <w:color w:val="000000"/>
          <w:sz w:val="24"/>
          <w:szCs w:val="24"/>
        </w:rPr>
        <w:t xml:space="preserve"> and the costs per barrel for damage restoration </w:t>
      </w:r>
      <w:r w:rsidR="0087077A">
        <w:rPr>
          <w:rFonts w:ascii="Times New Roman" w:hAnsi="Times New Roman" w:cs="Times New Roman"/>
          <w:color w:val="000000"/>
          <w:sz w:val="24"/>
          <w:szCs w:val="24"/>
        </w:rPr>
        <w:t>would most certainly</w:t>
      </w:r>
      <w:r w:rsidR="007937C4" w:rsidRPr="002E3A6F">
        <w:rPr>
          <w:rFonts w:ascii="Times New Roman" w:hAnsi="Times New Roman" w:cs="Times New Roman"/>
          <w:color w:val="000000"/>
          <w:sz w:val="24"/>
          <w:szCs w:val="24"/>
        </w:rPr>
        <w:t xml:space="preserve"> be higher.</w:t>
      </w:r>
    </w:p>
    <w:p w14:paraId="48A927E5" w14:textId="77777777" w:rsidR="008B4642" w:rsidRPr="002E3A6F" w:rsidRDefault="008B4642" w:rsidP="008B4642">
      <w:pPr>
        <w:spacing w:after="0" w:line="240" w:lineRule="auto"/>
        <w:rPr>
          <w:rFonts w:ascii="Times New Roman" w:hAnsi="Times New Roman" w:cs="Times New Roman"/>
          <w:sz w:val="24"/>
          <w:szCs w:val="24"/>
        </w:rPr>
      </w:pPr>
    </w:p>
    <w:p w14:paraId="48A927E6" w14:textId="77777777" w:rsidR="009646F2" w:rsidRPr="00DE72A1" w:rsidRDefault="009646F2" w:rsidP="008B4642">
      <w:pPr>
        <w:spacing w:after="0" w:line="240" w:lineRule="auto"/>
        <w:rPr>
          <w:rFonts w:ascii="Times New Roman" w:hAnsi="Times New Roman" w:cs="Times New Roman"/>
          <w:i/>
          <w:sz w:val="24"/>
          <w:szCs w:val="24"/>
        </w:rPr>
      </w:pPr>
      <w:r w:rsidRPr="00DE72A1">
        <w:rPr>
          <w:rFonts w:ascii="Times New Roman" w:hAnsi="Times New Roman" w:cs="Times New Roman"/>
          <w:i/>
          <w:sz w:val="24"/>
          <w:szCs w:val="24"/>
        </w:rPr>
        <w:t>Damages to Private Property</w:t>
      </w:r>
    </w:p>
    <w:p w14:paraId="48A927E7" w14:textId="77777777" w:rsidR="007937C4" w:rsidRPr="002E3A6F" w:rsidRDefault="00683356" w:rsidP="008658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above processes do not </w:t>
      </w:r>
      <w:r w:rsidR="00891A79" w:rsidRPr="002E3A6F">
        <w:rPr>
          <w:rFonts w:ascii="Times New Roman" w:hAnsi="Times New Roman" w:cs="Times New Roman"/>
          <w:sz w:val="24"/>
          <w:szCs w:val="24"/>
        </w:rPr>
        <w:t>account for damages to private property which a spiller is liable for, such as loss of income or revenue and damages to private property from oiling.</w:t>
      </w:r>
      <w:r>
        <w:rPr>
          <w:rFonts w:ascii="Times New Roman" w:hAnsi="Times New Roman" w:cs="Times New Roman"/>
          <w:sz w:val="24"/>
          <w:szCs w:val="24"/>
        </w:rPr>
        <w:t xml:space="preserve">  </w:t>
      </w:r>
      <w:r w:rsidR="007937C4" w:rsidRPr="002E3A6F">
        <w:rPr>
          <w:rFonts w:ascii="Times New Roman" w:hAnsi="Times New Roman" w:cs="Times New Roman"/>
          <w:sz w:val="24"/>
          <w:szCs w:val="24"/>
        </w:rPr>
        <w:t xml:space="preserve">Ecology has conducted </w:t>
      </w:r>
      <w:r w:rsidR="00DE72A1">
        <w:rPr>
          <w:rFonts w:ascii="Times New Roman" w:hAnsi="Times New Roman" w:cs="Times New Roman"/>
          <w:sz w:val="24"/>
          <w:szCs w:val="24"/>
        </w:rPr>
        <w:t xml:space="preserve">studies on the costs of spills for rule making in </w:t>
      </w:r>
      <w:hyperlink r:id="rId13" w:history="1">
        <w:r w:rsidR="00DE72A1" w:rsidRPr="00DE72A1">
          <w:rPr>
            <w:rStyle w:val="Hyperlink"/>
            <w:rFonts w:ascii="Times New Roman" w:hAnsi="Times New Roman" w:cs="Times New Roman"/>
            <w:sz w:val="24"/>
            <w:szCs w:val="24"/>
          </w:rPr>
          <w:t>2006</w:t>
        </w:r>
      </w:hyperlink>
      <w:r w:rsidR="00DE72A1">
        <w:rPr>
          <w:rFonts w:ascii="Times New Roman" w:hAnsi="Times New Roman" w:cs="Times New Roman"/>
          <w:sz w:val="24"/>
          <w:szCs w:val="24"/>
        </w:rPr>
        <w:t xml:space="preserve"> and again in </w:t>
      </w:r>
      <w:hyperlink r:id="rId14" w:history="1">
        <w:r w:rsidR="00DE72A1" w:rsidRPr="00DE72A1">
          <w:rPr>
            <w:rStyle w:val="Hyperlink"/>
            <w:rFonts w:ascii="Times New Roman" w:hAnsi="Times New Roman" w:cs="Times New Roman"/>
            <w:sz w:val="24"/>
            <w:szCs w:val="24"/>
          </w:rPr>
          <w:t>2012</w:t>
        </w:r>
      </w:hyperlink>
      <w:r w:rsidR="007937C4" w:rsidRPr="002E3A6F">
        <w:rPr>
          <w:rFonts w:ascii="Times New Roman" w:hAnsi="Times New Roman" w:cs="Times New Roman"/>
          <w:sz w:val="24"/>
          <w:szCs w:val="24"/>
        </w:rPr>
        <w:t xml:space="preserve">.  </w:t>
      </w:r>
      <w:r w:rsidR="00DE72A1">
        <w:rPr>
          <w:rFonts w:ascii="Times New Roman" w:hAnsi="Times New Roman" w:cs="Times New Roman"/>
          <w:sz w:val="24"/>
          <w:szCs w:val="24"/>
        </w:rPr>
        <w:t xml:space="preserve">These </w:t>
      </w:r>
      <w:r>
        <w:rPr>
          <w:rFonts w:ascii="Times New Roman" w:hAnsi="Times New Roman" w:cs="Times New Roman"/>
          <w:sz w:val="24"/>
          <w:szCs w:val="24"/>
        </w:rPr>
        <w:t xml:space="preserve">reports </w:t>
      </w:r>
      <w:r w:rsidR="00DE72A1">
        <w:rPr>
          <w:rFonts w:ascii="Times New Roman" w:hAnsi="Times New Roman" w:cs="Times New Roman"/>
          <w:sz w:val="24"/>
          <w:szCs w:val="24"/>
        </w:rPr>
        <w:t xml:space="preserve">may be useful to the Commission when considering how to define </w:t>
      </w:r>
      <w:r>
        <w:rPr>
          <w:rFonts w:ascii="Times New Roman" w:hAnsi="Times New Roman" w:cs="Times New Roman"/>
          <w:sz w:val="24"/>
          <w:szCs w:val="24"/>
        </w:rPr>
        <w:t xml:space="preserve">costs </w:t>
      </w:r>
      <w:r w:rsidR="00DE72A1">
        <w:rPr>
          <w:rFonts w:ascii="Times New Roman" w:hAnsi="Times New Roman" w:cs="Times New Roman"/>
          <w:sz w:val="24"/>
          <w:szCs w:val="24"/>
        </w:rPr>
        <w:t>in th</w:t>
      </w:r>
      <w:r>
        <w:rPr>
          <w:rFonts w:ascii="Times New Roman" w:hAnsi="Times New Roman" w:cs="Times New Roman"/>
          <w:sz w:val="24"/>
          <w:szCs w:val="24"/>
        </w:rPr>
        <w:t>is</w:t>
      </w:r>
      <w:r w:rsidR="00DE72A1">
        <w:rPr>
          <w:rFonts w:ascii="Times New Roman" w:hAnsi="Times New Roman" w:cs="Times New Roman"/>
          <w:sz w:val="24"/>
          <w:szCs w:val="24"/>
        </w:rPr>
        <w:t xml:space="preserve"> rule making.</w:t>
      </w:r>
      <w:r w:rsidR="00E71452">
        <w:rPr>
          <w:rFonts w:ascii="Times New Roman" w:hAnsi="Times New Roman" w:cs="Times New Roman"/>
          <w:sz w:val="24"/>
          <w:szCs w:val="24"/>
        </w:rPr>
        <w:t xml:space="preserve">  </w:t>
      </w:r>
    </w:p>
    <w:p w14:paraId="48A927E8" w14:textId="77777777" w:rsidR="0087077A" w:rsidRDefault="0087077A" w:rsidP="00865859">
      <w:pPr>
        <w:spacing w:after="0" w:line="240" w:lineRule="auto"/>
        <w:rPr>
          <w:rFonts w:ascii="Times New Roman" w:hAnsi="Times New Roman" w:cs="Times New Roman"/>
          <w:sz w:val="24"/>
          <w:szCs w:val="24"/>
        </w:rPr>
      </w:pPr>
    </w:p>
    <w:p w14:paraId="48A927E9" w14:textId="77777777" w:rsidR="0085499D" w:rsidRPr="0085499D" w:rsidRDefault="0085499D" w:rsidP="0085499D">
      <w:pPr>
        <w:autoSpaceDE w:val="0"/>
        <w:autoSpaceDN w:val="0"/>
        <w:adjustRightInd w:val="0"/>
        <w:spacing w:after="0" w:line="240" w:lineRule="auto"/>
        <w:rPr>
          <w:rFonts w:ascii="Times New Roman" w:hAnsi="Times New Roman" w:cs="Times New Roman"/>
          <w:color w:val="000000"/>
          <w:sz w:val="24"/>
          <w:szCs w:val="24"/>
        </w:rPr>
      </w:pPr>
    </w:p>
    <w:p w14:paraId="48A927EA" w14:textId="77777777" w:rsidR="0085499D" w:rsidRPr="0085499D" w:rsidRDefault="0085499D" w:rsidP="0085499D">
      <w:pPr>
        <w:autoSpaceDE w:val="0"/>
        <w:autoSpaceDN w:val="0"/>
        <w:adjustRightInd w:val="0"/>
        <w:spacing w:after="0" w:line="240" w:lineRule="auto"/>
        <w:rPr>
          <w:rFonts w:ascii="Times New Roman" w:hAnsi="Times New Roman" w:cs="Times New Roman"/>
          <w:b/>
          <w:sz w:val="24"/>
          <w:szCs w:val="24"/>
        </w:rPr>
      </w:pPr>
      <w:r w:rsidRPr="0085499D">
        <w:rPr>
          <w:rFonts w:ascii="Times New Roman" w:hAnsi="Times New Roman" w:cs="Times New Roman"/>
          <w:b/>
          <w:sz w:val="24"/>
          <w:szCs w:val="24"/>
        </w:rPr>
        <w:t xml:space="preserve">What risk factors should the Commission consider in establishing safety standards on private crossings? </w:t>
      </w:r>
    </w:p>
    <w:p w14:paraId="48A927EB" w14:textId="77777777" w:rsidR="0085499D" w:rsidRDefault="0085499D" w:rsidP="00865859">
      <w:pPr>
        <w:spacing w:after="0" w:line="240" w:lineRule="auto"/>
        <w:rPr>
          <w:rFonts w:ascii="Times New Roman" w:hAnsi="Times New Roman" w:cs="Times New Roman"/>
          <w:sz w:val="24"/>
          <w:szCs w:val="24"/>
        </w:rPr>
      </w:pPr>
    </w:p>
    <w:p w14:paraId="48A927EC" w14:textId="77777777" w:rsidR="0062117B" w:rsidRDefault="0085499D" w:rsidP="0085499D">
      <w:pPr>
        <w:spacing w:after="0" w:line="240" w:lineRule="auto"/>
        <w:rPr>
          <w:rFonts w:ascii="Times New Roman" w:hAnsi="Times New Roman" w:cs="Times New Roman"/>
          <w:sz w:val="24"/>
          <w:szCs w:val="24"/>
        </w:rPr>
      </w:pPr>
      <w:r>
        <w:rPr>
          <w:rFonts w:ascii="Times New Roman" w:hAnsi="Times New Roman" w:cs="Times New Roman"/>
          <w:sz w:val="24"/>
          <w:szCs w:val="24"/>
        </w:rPr>
        <w:t>Given the limitations of staff to address these important issues, the Commission should p</w:t>
      </w:r>
      <w:r w:rsidRPr="0085499D">
        <w:rPr>
          <w:rFonts w:ascii="Times New Roman" w:hAnsi="Times New Roman" w:cs="Times New Roman"/>
          <w:sz w:val="24"/>
          <w:szCs w:val="24"/>
        </w:rPr>
        <w:t xml:space="preserve">rioritize improvements and/or make special considerations for safety standards in situations where an accident at a private crossing could potentially result in a blocked roadway that 1) is necessary to reach emergency services (i.e., situations where a single roadway serves as the primary route to get from one side of a town to the other), or 2) used to provide a response defined within a </w:t>
      </w:r>
      <w:r>
        <w:rPr>
          <w:rFonts w:ascii="Times New Roman" w:hAnsi="Times New Roman" w:cs="Times New Roman"/>
          <w:sz w:val="24"/>
          <w:szCs w:val="24"/>
        </w:rPr>
        <w:t>response plan</w:t>
      </w:r>
      <w:r w:rsidRPr="0085499D">
        <w:rPr>
          <w:rFonts w:ascii="Times New Roman" w:hAnsi="Times New Roman" w:cs="Times New Roman"/>
          <w:sz w:val="24"/>
          <w:szCs w:val="24"/>
        </w:rPr>
        <w:t xml:space="preserve"> maintained by Ecology.  Special consideration should also be given to areas where an accident due to a private crossing could potentially create damages to special environmental resources, such as the Columbia River Gorge, Puget Sou</w:t>
      </w:r>
      <w:r>
        <w:rPr>
          <w:rFonts w:ascii="Times New Roman" w:hAnsi="Times New Roman" w:cs="Times New Roman"/>
          <w:sz w:val="24"/>
          <w:szCs w:val="24"/>
        </w:rPr>
        <w:t>nd, Gray's Harbor Estuary, etc.</w:t>
      </w:r>
    </w:p>
    <w:p w14:paraId="48A927ED" w14:textId="77777777" w:rsidR="0085499D" w:rsidRPr="002E3A6F" w:rsidRDefault="0085499D" w:rsidP="0085499D">
      <w:pPr>
        <w:spacing w:after="0" w:line="240" w:lineRule="auto"/>
        <w:rPr>
          <w:rFonts w:ascii="Times New Roman" w:hAnsi="Times New Roman" w:cs="Times New Roman"/>
          <w:sz w:val="24"/>
          <w:szCs w:val="24"/>
        </w:rPr>
      </w:pPr>
    </w:p>
    <w:p w14:paraId="48A927EE" w14:textId="77777777" w:rsidR="00555370" w:rsidRPr="008A2CA5" w:rsidRDefault="00993CCB" w:rsidP="00865859">
      <w:pPr>
        <w:spacing w:after="0" w:line="240" w:lineRule="auto"/>
        <w:rPr>
          <w:rFonts w:ascii="Times New Roman" w:hAnsi="Times New Roman" w:cs="Times New Roman"/>
        </w:rPr>
      </w:pPr>
      <w:r>
        <w:rPr>
          <w:rFonts w:ascii="Times New Roman" w:hAnsi="Times New Roman" w:cs="Times New Roman"/>
        </w:rPr>
        <w:t xml:space="preserve">Excerpt from the </w:t>
      </w:r>
      <w:r w:rsidR="0087077A">
        <w:rPr>
          <w:rFonts w:ascii="Times New Roman" w:hAnsi="Times New Roman" w:cs="Times New Roman"/>
        </w:rPr>
        <w:t xml:space="preserve">2014 </w:t>
      </w:r>
      <w:r>
        <w:rPr>
          <w:rFonts w:ascii="Times New Roman" w:hAnsi="Times New Roman" w:cs="Times New Roman"/>
        </w:rPr>
        <w:t xml:space="preserve">Marine Rail </w:t>
      </w:r>
      <w:r w:rsidR="0087077A">
        <w:rPr>
          <w:rFonts w:ascii="Times New Roman" w:hAnsi="Times New Roman" w:cs="Times New Roman"/>
        </w:rPr>
        <w:t xml:space="preserve">Oil Transportation </w:t>
      </w:r>
      <w:r>
        <w:rPr>
          <w:rFonts w:ascii="Times New Roman" w:hAnsi="Times New Roman" w:cs="Times New Roman"/>
        </w:rPr>
        <w:t>Study</w:t>
      </w:r>
    </w:p>
    <w:p w14:paraId="48A927EF" w14:textId="77777777" w:rsidR="00F815EA" w:rsidRDefault="00F815EA" w:rsidP="00865859">
      <w:pPr>
        <w:spacing w:after="0" w:line="240" w:lineRule="auto"/>
        <w:rPr>
          <w:rFonts w:ascii="Times New Roman" w:hAnsi="Times New Roman" w:cs="Times New Roman"/>
        </w:rPr>
      </w:pPr>
    </w:p>
    <w:tbl>
      <w:tblPr>
        <w:tblStyle w:val="TableGrid1"/>
        <w:tblW w:w="5075" w:type="pct"/>
        <w:tblInd w:w="-342" w:type="dxa"/>
        <w:tblLayout w:type="fixed"/>
        <w:tblLook w:val="04A0" w:firstRow="1" w:lastRow="0" w:firstColumn="1" w:lastColumn="0" w:noHBand="0" w:noVBand="1"/>
      </w:tblPr>
      <w:tblGrid>
        <w:gridCol w:w="1547"/>
        <w:gridCol w:w="1532"/>
        <w:gridCol w:w="632"/>
        <w:gridCol w:w="1330"/>
        <w:gridCol w:w="4679"/>
      </w:tblGrid>
      <w:tr w:rsidR="00891A79" w:rsidRPr="00D96048" w14:paraId="48A927F1" w14:textId="77777777" w:rsidTr="0062162C">
        <w:trPr>
          <w:trHeight w:val="300"/>
          <w:tblHeader/>
        </w:trPr>
        <w:tc>
          <w:tcPr>
            <w:tcW w:w="5000" w:type="pct"/>
            <w:gridSpan w:val="5"/>
            <w:tcBorders>
              <w:top w:val="nil"/>
              <w:left w:val="nil"/>
              <w:bottom w:val="single" w:sz="4" w:space="0" w:color="auto"/>
              <w:right w:val="nil"/>
            </w:tcBorders>
          </w:tcPr>
          <w:p w14:paraId="48A927F0" w14:textId="77777777" w:rsidR="00891A79" w:rsidRPr="00D96048" w:rsidRDefault="00891A79" w:rsidP="0062162C">
            <w:pPr>
              <w:pStyle w:val="Heading4"/>
              <w:outlineLvl w:val="3"/>
              <w:rPr>
                <w:szCs w:val="20"/>
              </w:rPr>
            </w:pPr>
            <w:bookmarkStart w:id="1" w:name="_Toc412293974"/>
            <w:r w:rsidRPr="00D96048">
              <w:t xml:space="preserve">Table </w:t>
            </w:r>
            <w:r w:rsidR="0080632A">
              <w:fldChar w:fldCharType="begin"/>
            </w:r>
            <w:r w:rsidR="0080632A">
              <w:instrText xml:space="preserve"> SEQ Table \* ARABIC </w:instrText>
            </w:r>
            <w:r w:rsidR="0080632A">
              <w:fldChar w:fldCharType="separate"/>
            </w:r>
            <w:r>
              <w:rPr>
                <w:noProof/>
              </w:rPr>
              <w:t>9</w:t>
            </w:r>
            <w:r w:rsidR="0080632A">
              <w:rPr>
                <w:noProof/>
              </w:rPr>
              <w:fldChar w:fldCharType="end"/>
            </w:r>
            <w:r w:rsidRPr="00D96048">
              <w:t>: Recent Accidents Involving Crude-by-Rail Trains</w:t>
            </w:r>
            <w:bookmarkEnd w:id="1"/>
          </w:p>
        </w:tc>
      </w:tr>
      <w:tr w:rsidR="00891A79" w:rsidRPr="00D96048" w14:paraId="48A927F8" w14:textId="77777777" w:rsidTr="0062162C">
        <w:trPr>
          <w:trHeight w:val="300"/>
          <w:tblHeader/>
        </w:trPr>
        <w:tc>
          <w:tcPr>
            <w:tcW w:w="7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A927F2" w14:textId="77777777" w:rsidR="00891A79" w:rsidRPr="00D96048" w:rsidRDefault="00891A79" w:rsidP="0062162C">
            <w:pPr>
              <w:contextualSpacing/>
              <w:jc w:val="center"/>
              <w:rPr>
                <w:rFonts w:ascii="Arial" w:hAnsi="Arial" w:cs="Arial"/>
                <w:sz w:val="20"/>
                <w:szCs w:val="20"/>
              </w:rPr>
            </w:pPr>
            <w:r w:rsidRPr="00D96048">
              <w:rPr>
                <w:rFonts w:ascii="Arial" w:hAnsi="Arial" w:cs="Arial"/>
                <w:sz w:val="20"/>
                <w:szCs w:val="20"/>
              </w:rPr>
              <w:t>Location/Date</w:t>
            </w:r>
          </w:p>
          <w:p w14:paraId="48A927F3" w14:textId="77777777" w:rsidR="00891A79" w:rsidRPr="00D96048" w:rsidRDefault="00891A79" w:rsidP="0062162C">
            <w:pPr>
              <w:contextualSpacing/>
              <w:jc w:val="center"/>
              <w:rPr>
                <w:rFonts w:ascii="Arial" w:hAnsi="Arial" w:cs="Arial"/>
                <w:sz w:val="20"/>
                <w:szCs w:val="20"/>
              </w:rPr>
            </w:pPr>
            <w:r w:rsidRPr="00D96048">
              <w:rPr>
                <w:rFonts w:ascii="Arial" w:hAnsi="Arial" w:cs="Arial"/>
                <w:sz w:val="20"/>
                <w:szCs w:val="20"/>
              </w:rPr>
              <w:t>Incident Type</w:t>
            </w:r>
          </w:p>
        </w:tc>
        <w:tc>
          <w:tcPr>
            <w:tcW w:w="78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8A927F4" w14:textId="77777777" w:rsidR="00891A79" w:rsidRPr="00D96048" w:rsidRDefault="00891A79" w:rsidP="0062162C">
            <w:pPr>
              <w:contextualSpacing/>
              <w:jc w:val="center"/>
              <w:rPr>
                <w:rFonts w:ascii="Arial" w:hAnsi="Arial" w:cs="Arial"/>
                <w:sz w:val="20"/>
                <w:szCs w:val="20"/>
              </w:rPr>
            </w:pPr>
            <w:r w:rsidRPr="00D96048">
              <w:rPr>
                <w:rFonts w:ascii="Arial" w:hAnsi="Arial" w:cs="Arial"/>
                <w:sz w:val="20"/>
                <w:szCs w:val="20"/>
              </w:rPr>
              <w:t>Railroad</w:t>
            </w:r>
          </w:p>
        </w:tc>
        <w:tc>
          <w:tcPr>
            <w:tcW w:w="32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A927F5" w14:textId="77777777" w:rsidR="00891A79" w:rsidRPr="00D96048" w:rsidRDefault="00891A79" w:rsidP="0062162C">
            <w:pPr>
              <w:contextualSpacing/>
              <w:jc w:val="center"/>
              <w:rPr>
                <w:rFonts w:ascii="Arial" w:hAnsi="Arial" w:cs="Arial"/>
                <w:sz w:val="20"/>
                <w:szCs w:val="20"/>
              </w:rPr>
            </w:pPr>
            <w:r w:rsidRPr="00D96048">
              <w:rPr>
                <w:rFonts w:ascii="Arial" w:hAnsi="Arial" w:cs="Arial"/>
                <w:sz w:val="20"/>
                <w:szCs w:val="20"/>
              </w:rPr>
              <w:t>Fire</w:t>
            </w:r>
          </w:p>
        </w:tc>
        <w:tc>
          <w:tcPr>
            <w:tcW w:w="6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A927F6" w14:textId="77777777" w:rsidR="00891A79" w:rsidRPr="00D96048" w:rsidRDefault="00891A79" w:rsidP="0062162C">
            <w:pPr>
              <w:contextualSpacing/>
              <w:jc w:val="center"/>
              <w:rPr>
                <w:rFonts w:ascii="Arial" w:hAnsi="Arial" w:cs="Arial"/>
                <w:sz w:val="20"/>
                <w:szCs w:val="20"/>
              </w:rPr>
            </w:pPr>
            <w:r w:rsidRPr="00D96048">
              <w:rPr>
                <w:rFonts w:ascii="Arial" w:hAnsi="Arial" w:cs="Arial"/>
                <w:sz w:val="20"/>
                <w:szCs w:val="20"/>
              </w:rPr>
              <w:t>Spill (Gallons)</w:t>
            </w:r>
          </w:p>
        </w:tc>
        <w:tc>
          <w:tcPr>
            <w:tcW w:w="240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A927F7" w14:textId="77777777" w:rsidR="00891A79" w:rsidRPr="00D96048" w:rsidRDefault="00891A79" w:rsidP="0062162C">
            <w:pPr>
              <w:contextualSpacing/>
              <w:jc w:val="center"/>
              <w:rPr>
                <w:rFonts w:ascii="Arial" w:hAnsi="Arial" w:cs="Arial"/>
                <w:sz w:val="20"/>
                <w:szCs w:val="20"/>
              </w:rPr>
            </w:pPr>
            <w:r w:rsidRPr="00D96048">
              <w:rPr>
                <w:rFonts w:ascii="Arial" w:hAnsi="Arial" w:cs="Arial"/>
                <w:sz w:val="20"/>
                <w:szCs w:val="20"/>
              </w:rPr>
              <w:t>Details</w:t>
            </w:r>
            <w:r>
              <w:rPr>
                <w:rFonts w:ascii="Arial" w:hAnsi="Arial" w:cs="Arial"/>
                <w:sz w:val="20"/>
                <w:szCs w:val="20"/>
              </w:rPr>
              <w:t xml:space="preserve"> of Incident</w:t>
            </w:r>
          </w:p>
        </w:tc>
      </w:tr>
      <w:tr w:rsidR="00891A79" w:rsidRPr="00D96048" w14:paraId="48A92801" w14:textId="77777777" w:rsidTr="0062162C">
        <w:trPr>
          <w:trHeight w:val="300"/>
        </w:trPr>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14:paraId="48A927F9"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LaSalle, CO</w:t>
            </w:r>
            <w:r w:rsidRPr="00D96048">
              <w:rPr>
                <w:rFonts w:ascii="Arial" w:hAnsi="Arial" w:cs="Arial"/>
                <w:sz w:val="20"/>
                <w:szCs w:val="20"/>
                <w:vertAlign w:val="superscript"/>
              </w:rPr>
              <w:footnoteReference w:id="1"/>
            </w:r>
          </w:p>
          <w:p w14:paraId="48A927FA"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May 9, 2014</w:t>
            </w:r>
          </w:p>
          <w:p w14:paraId="48A927FB"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Derailment</w:t>
            </w:r>
          </w:p>
        </w:tc>
        <w:tc>
          <w:tcPr>
            <w:tcW w:w="788" w:type="pct"/>
            <w:tcBorders>
              <w:top w:val="single" w:sz="4" w:space="0" w:color="auto"/>
              <w:left w:val="single" w:sz="4" w:space="0" w:color="auto"/>
              <w:bottom w:val="single" w:sz="4" w:space="0" w:color="auto"/>
              <w:right w:val="single" w:sz="4" w:space="0" w:color="auto"/>
            </w:tcBorders>
            <w:vAlign w:val="center"/>
            <w:hideMark/>
          </w:tcPr>
          <w:p w14:paraId="48A927FC"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 xml:space="preserve">Union </w:t>
            </w:r>
          </w:p>
          <w:p w14:paraId="48A927FD"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Pacific</w:t>
            </w:r>
          </w:p>
        </w:tc>
        <w:tc>
          <w:tcPr>
            <w:tcW w:w="325" w:type="pct"/>
            <w:tcBorders>
              <w:top w:val="single" w:sz="4" w:space="0" w:color="auto"/>
              <w:left w:val="single" w:sz="4" w:space="0" w:color="auto"/>
              <w:bottom w:val="single" w:sz="4" w:space="0" w:color="auto"/>
              <w:right w:val="single" w:sz="4" w:space="0" w:color="auto"/>
            </w:tcBorders>
            <w:vAlign w:val="center"/>
          </w:tcPr>
          <w:p w14:paraId="48A927FE" w14:textId="77777777" w:rsidR="00891A79" w:rsidRPr="00D96048" w:rsidRDefault="00891A79" w:rsidP="0062162C">
            <w:pPr>
              <w:contextualSpacing/>
              <w:jc w:val="center"/>
              <w:rPr>
                <w:rFonts w:ascii="Arial" w:hAnsi="Arial" w:cs="Arial"/>
                <w:sz w:val="20"/>
                <w:szCs w:val="20"/>
              </w:rPr>
            </w:pPr>
            <w:r w:rsidRPr="00D96048">
              <w:rPr>
                <w:rFonts w:ascii="Arial" w:hAnsi="Arial" w:cs="Arial"/>
                <w:sz w:val="20"/>
                <w:szCs w:val="20"/>
              </w:rPr>
              <w:t>No</w:t>
            </w:r>
          </w:p>
        </w:tc>
        <w:tc>
          <w:tcPr>
            <w:tcW w:w="684" w:type="pct"/>
            <w:tcBorders>
              <w:top w:val="single" w:sz="4" w:space="0" w:color="auto"/>
              <w:left w:val="single" w:sz="4" w:space="0" w:color="auto"/>
              <w:bottom w:val="single" w:sz="4" w:space="0" w:color="auto"/>
              <w:right w:val="single" w:sz="4" w:space="0" w:color="auto"/>
            </w:tcBorders>
            <w:vAlign w:val="center"/>
          </w:tcPr>
          <w:p w14:paraId="48A927FF" w14:textId="77777777" w:rsidR="00891A79" w:rsidRPr="00D96048" w:rsidRDefault="00891A79" w:rsidP="0062162C">
            <w:pPr>
              <w:contextualSpacing/>
              <w:jc w:val="right"/>
              <w:rPr>
                <w:rFonts w:ascii="Arial" w:hAnsi="Arial" w:cs="Arial"/>
                <w:sz w:val="20"/>
                <w:szCs w:val="20"/>
              </w:rPr>
            </w:pPr>
            <w:r w:rsidRPr="00D96048">
              <w:rPr>
                <w:rFonts w:ascii="Arial" w:hAnsi="Arial" w:cs="Arial"/>
                <w:sz w:val="20"/>
                <w:szCs w:val="20"/>
              </w:rPr>
              <w:t>6,500</w:t>
            </w:r>
          </w:p>
        </w:tc>
        <w:tc>
          <w:tcPr>
            <w:tcW w:w="2407" w:type="pct"/>
            <w:tcBorders>
              <w:top w:val="single" w:sz="4" w:space="0" w:color="auto"/>
              <w:left w:val="single" w:sz="4" w:space="0" w:color="auto"/>
              <w:bottom w:val="single" w:sz="4" w:space="0" w:color="auto"/>
              <w:right w:val="single" w:sz="4" w:space="0" w:color="auto"/>
            </w:tcBorders>
            <w:vAlign w:val="center"/>
          </w:tcPr>
          <w:p w14:paraId="48A92800"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6 cars of a 100-car crude oil train derailed, causing leakage from one car.  Leakage was at rate of 20-50 gallons/minute.  Spill contained in ditch.  No injuries.</w:t>
            </w:r>
          </w:p>
        </w:tc>
      </w:tr>
      <w:tr w:rsidR="00891A79" w:rsidRPr="00D96048" w14:paraId="48A92809" w14:textId="77777777" w:rsidTr="0062162C">
        <w:trPr>
          <w:trHeight w:val="600"/>
        </w:trPr>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14:paraId="48A92802"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Lynchburg, VA</w:t>
            </w:r>
            <w:r w:rsidRPr="00D96048">
              <w:rPr>
                <w:rFonts w:ascii="Arial" w:hAnsi="Arial" w:cs="Arial"/>
                <w:sz w:val="20"/>
                <w:szCs w:val="20"/>
                <w:vertAlign w:val="superscript"/>
              </w:rPr>
              <w:footnoteReference w:id="2"/>
            </w:r>
          </w:p>
          <w:p w14:paraId="48A92803"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April 30, 2014</w:t>
            </w:r>
          </w:p>
          <w:p w14:paraId="48A92804"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Derailment</w:t>
            </w:r>
          </w:p>
        </w:tc>
        <w:tc>
          <w:tcPr>
            <w:tcW w:w="788" w:type="pct"/>
            <w:tcBorders>
              <w:top w:val="single" w:sz="4" w:space="0" w:color="auto"/>
              <w:left w:val="single" w:sz="4" w:space="0" w:color="auto"/>
              <w:bottom w:val="single" w:sz="4" w:space="0" w:color="auto"/>
              <w:right w:val="single" w:sz="4" w:space="0" w:color="auto"/>
            </w:tcBorders>
            <w:vAlign w:val="center"/>
            <w:hideMark/>
          </w:tcPr>
          <w:p w14:paraId="48A92805"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CSX</w:t>
            </w:r>
          </w:p>
        </w:tc>
        <w:tc>
          <w:tcPr>
            <w:tcW w:w="325" w:type="pct"/>
            <w:tcBorders>
              <w:top w:val="single" w:sz="4" w:space="0" w:color="auto"/>
              <w:left w:val="single" w:sz="4" w:space="0" w:color="auto"/>
              <w:bottom w:val="single" w:sz="4" w:space="0" w:color="auto"/>
              <w:right w:val="single" w:sz="4" w:space="0" w:color="auto"/>
            </w:tcBorders>
            <w:vAlign w:val="center"/>
          </w:tcPr>
          <w:p w14:paraId="48A92806" w14:textId="77777777" w:rsidR="00891A79" w:rsidRPr="00D96048" w:rsidRDefault="00891A79" w:rsidP="0062162C">
            <w:pPr>
              <w:contextualSpacing/>
              <w:jc w:val="center"/>
              <w:rPr>
                <w:rFonts w:ascii="Arial" w:hAnsi="Arial" w:cs="Arial"/>
                <w:sz w:val="20"/>
                <w:szCs w:val="20"/>
              </w:rPr>
            </w:pPr>
            <w:r w:rsidRPr="00D96048">
              <w:rPr>
                <w:rFonts w:ascii="Arial" w:hAnsi="Arial" w:cs="Arial"/>
                <w:sz w:val="20"/>
                <w:szCs w:val="20"/>
              </w:rPr>
              <w:t>Yes</w:t>
            </w:r>
          </w:p>
        </w:tc>
        <w:tc>
          <w:tcPr>
            <w:tcW w:w="684" w:type="pct"/>
            <w:tcBorders>
              <w:top w:val="single" w:sz="4" w:space="0" w:color="auto"/>
              <w:left w:val="single" w:sz="4" w:space="0" w:color="auto"/>
              <w:bottom w:val="single" w:sz="4" w:space="0" w:color="auto"/>
              <w:right w:val="single" w:sz="4" w:space="0" w:color="auto"/>
            </w:tcBorders>
            <w:vAlign w:val="center"/>
          </w:tcPr>
          <w:p w14:paraId="48A92807" w14:textId="77777777" w:rsidR="00891A79" w:rsidRPr="00D96048" w:rsidRDefault="00891A79" w:rsidP="0062162C">
            <w:pPr>
              <w:contextualSpacing/>
              <w:jc w:val="right"/>
              <w:rPr>
                <w:rFonts w:ascii="Arial" w:hAnsi="Arial" w:cs="Arial"/>
                <w:sz w:val="20"/>
                <w:szCs w:val="20"/>
              </w:rPr>
            </w:pPr>
            <w:r w:rsidRPr="00D96048">
              <w:rPr>
                <w:rFonts w:ascii="Arial" w:hAnsi="Arial" w:cs="Arial"/>
                <w:sz w:val="20"/>
                <w:szCs w:val="20"/>
              </w:rPr>
              <w:t>&lt;50,000</w:t>
            </w:r>
          </w:p>
        </w:tc>
        <w:tc>
          <w:tcPr>
            <w:tcW w:w="2407" w:type="pct"/>
            <w:tcBorders>
              <w:top w:val="single" w:sz="4" w:space="0" w:color="auto"/>
              <w:left w:val="single" w:sz="4" w:space="0" w:color="auto"/>
              <w:bottom w:val="single" w:sz="4" w:space="0" w:color="auto"/>
              <w:right w:val="single" w:sz="4" w:space="0" w:color="auto"/>
            </w:tcBorders>
            <w:vAlign w:val="center"/>
          </w:tcPr>
          <w:p w14:paraId="48A92808"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15 cars in crude oil train derailed in downtown area of city.  3 cars caught fire, and some cars derailed into river along tracks.  Immediate area surrounding derailment evacuated.  No injuries were reported.</w:t>
            </w:r>
          </w:p>
        </w:tc>
      </w:tr>
      <w:tr w:rsidR="00891A79" w:rsidRPr="00D96048" w14:paraId="48A92811" w14:textId="77777777" w:rsidTr="0062162C">
        <w:trPr>
          <w:trHeight w:val="600"/>
        </w:trPr>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14:paraId="48A9280A"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Vandergrift, PA</w:t>
            </w:r>
            <w:r w:rsidRPr="00D96048">
              <w:rPr>
                <w:rFonts w:ascii="Arial" w:hAnsi="Arial" w:cs="Arial"/>
                <w:sz w:val="20"/>
                <w:szCs w:val="20"/>
                <w:vertAlign w:val="superscript"/>
              </w:rPr>
              <w:footnoteReference w:id="3"/>
            </w:r>
          </w:p>
          <w:p w14:paraId="48A9280B"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Feb 13, 2014</w:t>
            </w:r>
          </w:p>
          <w:p w14:paraId="48A9280C"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Derailment</w:t>
            </w:r>
          </w:p>
        </w:tc>
        <w:tc>
          <w:tcPr>
            <w:tcW w:w="788" w:type="pct"/>
            <w:tcBorders>
              <w:top w:val="single" w:sz="4" w:space="0" w:color="auto"/>
              <w:left w:val="single" w:sz="4" w:space="0" w:color="auto"/>
              <w:bottom w:val="single" w:sz="4" w:space="0" w:color="auto"/>
              <w:right w:val="single" w:sz="4" w:space="0" w:color="auto"/>
            </w:tcBorders>
            <w:vAlign w:val="center"/>
            <w:hideMark/>
          </w:tcPr>
          <w:p w14:paraId="48A9280D"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Norfolk Southern</w:t>
            </w:r>
          </w:p>
        </w:tc>
        <w:tc>
          <w:tcPr>
            <w:tcW w:w="325" w:type="pct"/>
            <w:tcBorders>
              <w:top w:val="single" w:sz="4" w:space="0" w:color="auto"/>
              <w:left w:val="single" w:sz="4" w:space="0" w:color="auto"/>
              <w:bottom w:val="single" w:sz="4" w:space="0" w:color="auto"/>
              <w:right w:val="single" w:sz="4" w:space="0" w:color="auto"/>
            </w:tcBorders>
            <w:vAlign w:val="center"/>
          </w:tcPr>
          <w:p w14:paraId="48A9280E" w14:textId="77777777" w:rsidR="00891A79" w:rsidRPr="00D96048" w:rsidRDefault="00891A79" w:rsidP="0062162C">
            <w:pPr>
              <w:contextualSpacing/>
              <w:jc w:val="center"/>
              <w:rPr>
                <w:rFonts w:ascii="Arial" w:hAnsi="Arial" w:cs="Arial"/>
                <w:sz w:val="20"/>
                <w:szCs w:val="20"/>
              </w:rPr>
            </w:pPr>
            <w:r w:rsidRPr="00D96048">
              <w:rPr>
                <w:rFonts w:ascii="Arial" w:hAnsi="Arial" w:cs="Arial"/>
                <w:sz w:val="20"/>
                <w:szCs w:val="20"/>
              </w:rPr>
              <w:t>No</w:t>
            </w:r>
          </w:p>
        </w:tc>
        <w:tc>
          <w:tcPr>
            <w:tcW w:w="684" w:type="pct"/>
            <w:tcBorders>
              <w:top w:val="single" w:sz="4" w:space="0" w:color="auto"/>
              <w:left w:val="single" w:sz="4" w:space="0" w:color="auto"/>
              <w:bottom w:val="single" w:sz="4" w:space="0" w:color="auto"/>
              <w:right w:val="single" w:sz="4" w:space="0" w:color="auto"/>
            </w:tcBorders>
            <w:vAlign w:val="center"/>
          </w:tcPr>
          <w:p w14:paraId="48A9280F" w14:textId="77777777" w:rsidR="00891A79" w:rsidRPr="00D96048" w:rsidRDefault="00891A79" w:rsidP="0062162C">
            <w:pPr>
              <w:contextualSpacing/>
              <w:jc w:val="right"/>
              <w:rPr>
                <w:rFonts w:ascii="Arial" w:hAnsi="Arial" w:cs="Arial"/>
                <w:sz w:val="20"/>
                <w:szCs w:val="20"/>
              </w:rPr>
            </w:pPr>
            <w:r w:rsidRPr="00D96048">
              <w:rPr>
                <w:rFonts w:ascii="Arial" w:hAnsi="Arial" w:cs="Arial"/>
                <w:sz w:val="20"/>
                <w:szCs w:val="20"/>
              </w:rPr>
              <w:t>4,550</w:t>
            </w:r>
          </w:p>
        </w:tc>
        <w:tc>
          <w:tcPr>
            <w:tcW w:w="2407" w:type="pct"/>
            <w:tcBorders>
              <w:top w:val="single" w:sz="4" w:space="0" w:color="auto"/>
              <w:left w:val="single" w:sz="4" w:space="0" w:color="auto"/>
              <w:bottom w:val="single" w:sz="4" w:space="0" w:color="auto"/>
              <w:right w:val="single" w:sz="4" w:space="0" w:color="auto"/>
            </w:tcBorders>
            <w:vAlign w:val="center"/>
          </w:tcPr>
          <w:p w14:paraId="48A92810"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21 tank cars of 120-car train derailed outside Pittsburgh.  19 derailed cars carrying crude oil from western Canada; 4 released product.  No fire or injuries.</w:t>
            </w:r>
          </w:p>
        </w:tc>
      </w:tr>
      <w:tr w:rsidR="00891A79" w:rsidRPr="00D96048" w14:paraId="48A92819" w14:textId="77777777" w:rsidTr="0062162C">
        <w:trPr>
          <w:trHeight w:val="300"/>
        </w:trPr>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14:paraId="48A92812"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Philadelphia, PA</w:t>
            </w:r>
          </w:p>
          <w:p w14:paraId="48A92813"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January 20, 2014</w:t>
            </w:r>
          </w:p>
          <w:p w14:paraId="48A92814"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Derailment</w:t>
            </w:r>
          </w:p>
        </w:tc>
        <w:tc>
          <w:tcPr>
            <w:tcW w:w="788" w:type="pct"/>
            <w:tcBorders>
              <w:top w:val="single" w:sz="4" w:space="0" w:color="auto"/>
              <w:left w:val="single" w:sz="4" w:space="0" w:color="auto"/>
              <w:bottom w:val="single" w:sz="4" w:space="0" w:color="auto"/>
              <w:right w:val="single" w:sz="4" w:space="0" w:color="auto"/>
            </w:tcBorders>
            <w:vAlign w:val="center"/>
          </w:tcPr>
          <w:p w14:paraId="48A92815"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CSX</w:t>
            </w:r>
          </w:p>
        </w:tc>
        <w:tc>
          <w:tcPr>
            <w:tcW w:w="325" w:type="pct"/>
            <w:tcBorders>
              <w:top w:val="single" w:sz="4" w:space="0" w:color="auto"/>
              <w:left w:val="single" w:sz="4" w:space="0" w:color="auto"/>
              <w:bottom w:val="single" w:sz="4" w:space="0" w:color="auto"/>
              <w:right w:val="single" w:sz="4" w:space="0" w:color="auto"/>
            </w:tcBorders>
            <w:vAlign w:val="center"/>
          </w:tcPr>
          <w:p w14:paraId="48A92816" w14:textId="77777777" w:rsidR="00891A79" w:rsidRPr="00D96048" w:rsidRDefault="00891A79" w:rsidP="0062162C">
            <w:pPr>
              <w:contextualSpacing/>
              <w:jc w:val="center"/>
              <w:rPr>
                <w:rFonts w:ascii="Arial" w:hAnsi="Arial" w:cs="Arial"/>
                <w:sz w:val="20"/>
                <w:szCs w:val="20"/>
              </w:rPr>
            </w:pPr>
            <w:r w:rsidRPr="00D96048">
              <w:rPr>
                <w:rFonts w:ascii="Arial" w:hAnsi="Arial" w:cs="Arial"/>
                <w:sz w:val="20"/>
                <w:szCs w:val="20"/>
              </w:rPr>
              <w:t>No</w:t>
            </w:r>
          </w:p>
        </w:tc>
        <w:tc>
          <w:tcPr>
            <w:tcW w:w="684" w:type="pct"/>
            <w:tcBorders>
              <w:top w:val="single" w:sz="4" w:space="0" w:color="auto"/>
              <w:left w:val="single" w:sz="4" w:space="0" w:color="auto"/>
              <w:bottom w:val="single" w:sz="4" w:space="0" w:color="auto"/>
              <w:right w:val="single" w:sz="4" w:space="0" w:color="auto"/>
            </w:tcBorders>
            <w:vAlign w:val="center"/>
          </w:tcPr>
          <w:p w14:paraId="48A92817" w14:textId="77777777" w:rsidR="00891A79" w:rsidRPr="00D96048" w:rsidRDefault="00891A79" w:rsidP="0062162C">
            <w:pPr>
              <w:contextualSpacing/>
              <w:jc w:val="right"/>
              <w:rPr>
                <w:rFonts w:ascii="Arial" w:hAnsi="Arial" w:cs="Arial"/>
                <w:sz w:val="20"/>
                <w:szCs w:val="20"/>
              </w:rPr>
            </w:pPr>
            <w:r w:rsidRPr="00D96048">
              <w:rPr>
                <w:rFonts w:ascii="Arial" w:hAnsi="Arial" w:cs="Arial"/>
                <w:sz w:val="20"/>
                <w:szCs w:val="20"/>
              </w:rPr>
              <w:t>None</w:t>
            </w:r>
          </w:p>
        </w:tc>
        <w:tc>
          <w:tcPr>
            <w:tcW w:w="2407" w:type="pct"/>
            <w:tcBorders>
              <w:top w:val="single" w:sz="4" w:space="0" w:color="auto"/>
              <w:left w:val="single" w:sz="4" w:space="0" w:color="auto"/>
              <w:bottom w:val="single" w:sz="4" w:space="0" w:color="auto"/>
              <w:right w:val="single" w:sz="4" w:space="0" w:color="auto"/>
            </w:tcBorders>
            <w:vAlign w:val="center"/>
          </w:tcPr>
          <w:p w14:paraId="48A92818"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7 cars of 101-car CSX train, including 6 carrying crude oil, derailed on bridge over Schuylkill River.  No injuries and no leakage were reported, but 2 cars, one tanker, leaning over river.</w:t>
            </w:r>
          </w:p>
        </w:tc>
      </w:tr>
      <w:tr w:rsidR="00891A79" w:rsidRPr="00D96048" w14:paraId="48A92821" w14:textId="77777777" w:rsidTr="0062162C">
        <w:trPr>
          <w:trHeight w:val="300"/>
        </w:trPr>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14:paraId="48A9281A"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Wisconsin/</w:t>
            </w:r>
            <w:r w:rsidRPr="00D96048">
              <w:rPr>
                <w:rFonts w:ascii="Arial" w:hAnsi="Arial" w:cs="Arial"/>
                <w:sz w:val="20"/>
                <w:szCs w:val="20"/>
              </w:rPr>
              <w:br/>
              <w:t>Minnesota</w:t>
            </w:r>
            <w:r w:rsidRPr="00D96048">
              <w:rPr>
                <w:rFonts w:ascii="Arial" w:hAnsi="Arial" w:cs="Arial"/>
                <w:sz w:val="20"/>
                <w:szCs w:val="20"/>
                <w:vertAlign w:val="superscript"/>
              </w:rPr>
              <w:footnoteReference w:id="4"/>
            </w:r>
          </w:p>
          <w:p w14:paraId="48A9281B"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Feb 3, 2014</w:t>
            </w:r>
          </w:p>
          <w:p w14:paraId="48A9281C"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Leak</w:t>
            </w:r>
          </w:p>
        </w:tc>
        <w:tc>
          <w:tcPr>
            <w:tcW w:w="788" w:type="pct"/>
            <w:tcBorders>
              <w:top w:val="single" w:sz="4" w:space="0" w:color="auto"/>
              <w:left w:val="single" w:sz="4" w:space="0" w:color="auto"/>
              <w:bottom w:val="single" w:sz="4" w:space="0" w:color="auto"/>
              <w:right w:val="single" w:sz="4" w:space="0" w:color="auto"/>
            </w:tcBorders>
            <w:vAlign w:val="center"/>
            <w:hideMark/>
          </w:tcPr>
          <w:p w14:paraId="48A9281D"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Canadian Pacific</w:t>
            </w:r>
          </w:p>
        </w:tc>
        <w:tc>
          <w:tcPr>
            <w:tcW w:w="325" w:type="pct"/>
            <w:tcBorders>
              <w:top w:val="single" w:sz="4" w:space="0" w:color="auto"/>
              <w:left w:val="single" w:sz="4" w:space="0" w:color="auto"/>
              <w:bottom w:val="single" w:sz="4" w:space="0" w:color="auto"/>
              <w:right w:val="single" w:sz="4" w:space="0" w:color="auto"/>
            </w:tcBorders>
            <w:vAlign w:val="center"/>
          </w:tcPr>
          <w:p w14:paraId="48A9281E" w14:textId="77777777" w:rsidR="00891A79" w:rsidRPr="00D96048" w:rsidRDefault="00891A79" w:rsidP="0062162C">
            <w:pPr>
              <w:contextualSpacing/>
              <w:jc w:val="center"/>
              <w:rPr>
                <w:rFonts w:ascii="Arial" w:hAnsi="Arial" w:cs="Arial"/>
                <w:sz w:val="20"/>
                <w:szCs w:val="20"/>
              </w:rPr>
            </w:pPr>
            <w:r w:rsidRPr="00D96048">
              <w:rPr>
                <w:rFonts w:ascii="Arial" w:hAnsi="Arial" w:cs="Arial"/>
                <w:sz w:val="20"/>
                <w:szCs w:val="20"/>
              </w:rPr>
              <w:t>No</w:t>
            </w:r>
          </w:p>
        </w:tc>
        <w:tc>
          <w:tcPr>
            <w:tcW w:w="684" w:type="pct"/>
            <w:tcBorders>
              <w:top w:val="single" w:sz="4" w:space="0" w:color="auto"/>
              <w:left w:val="single" w:sz="4" w:space="0" w:color="auto"/>
              <w:bottom w:val="single" w:sz="4" w:space="0" w:color="auto"/>
              <w:right w:val="single" w:sz="4" w:space="0" w:color="auto"/>
            </w:tcBorders>
            <w:vAlign w:val="center"/>
          </w:tcPr>
          <w:p w14:paraId="48A9281F" w14:textId="77777777" w:rsidR="00891A79" w:rsidRPr="00D96048" w:rsidRDefault="00891A79" w:rsidP="0062162C">
            <w:pPr>
              <w:contextualSpacing/>
              <w:jc w:val="right"/>
              <w:rPr>
                <w:rFonts w:ascii="Arial" w:hAnsi="Arial" w:cs="Arial"/>
                <w:sz w:val="20"/>
                <w:szCs w:val="20"/>
              </w:rPr>
            </w:pPr>
            <w:r w:rsidRPr="00D96048">
              <w:rPr>
                <w:rFonts w:ascii="Arial" w:hAnsi="Arial" w:cs="Arial"/>
                <w:sz w:val="20"/>
                <w:szCs w:val="20"/>
              </w:rPr>
              <w:t>12,000</w:t>
            </w:r>
          </w:p>
        </w:tc>
        <w:tc>
          <w:tcPr>
            <w:tcW w:w="2407" w:type="pct"/>
            <w:tcBorders>
              <w:top w:val="single" w:sz="4" w:space="0" w:color="auto"/>
              <w:left w:val="single" w:sz="4" w:space="0" w:color="auto"/>
              <w:bottom w:val="single" w:sz="4" w:space="0" w:color="auto"/>
              <w:right w:val="single" w:sz="4" w:space="0" w:color="auto"/>
            </w:tcBorders>
            <w:vAlign w:val="center"/>
          </w:tcPr>
          <w:p w14:paraId="48A92820"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Valve or cap mishap caused spill of 12,000 gallons from one tank car while en route between Winona and Red Wing.  Train traveling at low speed.</w:t>
            </w:r>
          </w:p>
        </w:tc>
      </w:tr>
      <w:tr w:rsidR="00891A79" w:rsidRPr="00D96048" w14:paraId="48A92829" w14:textId="77777777" w:rsidTr="0062162C">
        <w:trPr>
          <w:trHeight w:val="600"/>
        </w:trPr>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14:paraId="48A92822"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Plaster Rock, New Brunswick, Canada</w:t>
            </w:r>
            <w:r w:rsidRPr="00D96048">
              <w:rPr>
                <w:rFonts w:ascii="Arial" w:hAnsi="Arial" w:cs="Arial"/>
                <w:sz w:val="20"/>
                <w:szCs w:val="20"/>
                <w:vertAlign w:val="superscript"/>
              </w:rPr>
              <w:footnoteReference w:id="5"/>
            </w:r>
          </w:p>
          <w:p w14:paraId="48A92823"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Jan 7, 2014</w:t>
            </w:r>
          </w:p>
          <w:p w14:paraId="48A92824"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Derailment</w:t>
            </w:r>
          </w:p>
        </w:tc>
        <w:tc>
          <w:tcPr>
            <w:tcW w:w="788" w:type="pct"/>
            <w:tcBorders>
              <w:top w:val="single" w:sz="4" w:space="0" w:color="auto"/>
              <w:left w:val="single" w:sz="4" w:space="0" w:color="auto"/>
              <w:bottom w:val="single" w:sz="4" w:space="0" w:color="auto"/>
              <w:right w:val="single" w:sz="4" w:space="0" w:color="auto"/>
            </w:tcBorders>
            <w:vAlign w:val="center"/>
            <w:hideMark/>
          </w:tcPr>
          <w:p w14:paraId="48A92825"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Canadian National</w:t>
            </w:r>
          </w:p>
        </w:tc>
        <w:tc>
          <w:tcPr>
            <w:tcW w:w="325" w:type="pct"/>
            <w:tcBorders>
              <w:top w:val="single" w:sz="4" w:space="0" w:color="auto"/>
              <w:left w:val="single" w:sz="4" w:space="0" w:color="auto"/>
              <w:bottom w:val="single" w:sz="4" w:space="0" w:color="auto"/>
              <w:right w:val="single" w:sz="4" w:space="0" w:color="auto"/>
            </w:tcBorders>
            <w:vAlign w:val="center"/>
          </w:tcPr>
          <w:p w14:paraId="48A92826" w14:textId="77777777" w:rsidR="00891A79" w:rsidRPr="00D96048" w:rsidRDefault="00891A79" w:rsidP="0062162C">
            <w:pPr>
              <w:contextualSpacing/>
              <w:jc w:val="center"/>
              <w:rPr>
                <w:rFonts w:ascii="Arial" w:hAnsi="Arial" w:cs="Arial"/>
                <w:sz w:val="20"/>
                <w:szCs w:val="20"/>
              </w:rPr>
            </w:pPr>
            <w:r w:rsidRPr="00D96048">
              <w:rPr>
                <w:rFonts w:ascii="Arial" w:hAnsi="Arial" w:cs="Arial"/>
                <w:sz w:val="20"/>
                <w:szCs w:val="20"/>
              </w:rPr>
              <w:t>Yes</w:t>
            </w:r>
          </w:p>
        </w:tc>
        <w:tc>
          <w:tcPr>
            <w:tcW w:w="684" w:type="pct"/>
            <w:tcBorders>
              <w:top w:val="single" w:sz="4" w:space="0" w:color="auto"/>
              <w:left w:val="single" w:sz="4" w:space="0" w:color="auto"/>
              <w:bottom w:val="single" w:sz="4" w:space="0" w:color="auto"/>
              <w:right w:val="single" w:sz="4" w:space="0" w:color="auto"/>
            </w:tcBorders>
            <w:vAlign w:val="center"/>
          </w:tcPr>
          <w:p w14:paraId="48A92827" w14:textId="77777777" w:rsidR="00891A79" w:rsidRPr="00D96048" w:rsidRDefault="00891A79" w:rsidP="0062162C">
            <w:pPr>
              <w:contextualSpacing/>
              <w:jc w:val="right"/>
              <w:rPr>
                <w:rFonts w:ascii="Arial" w:hAnsi="Arial" w:cs="Arial"/>
                <w:sz w:val="20"/>
                <w:szCs w:val="20"/>
              </w:rPr>
            </w:pPr>
            <w:r w:rsidRPr="00D96048">
              <w:rPr>
                <w:rFonts w:ascii="Arial" w:hAnsi="Arial" w:cs="Arial"/>
                <w:sz w:val="20"/>
                <w:szCs w:val="20"/>
              </w:rPr>
              <w:t>Unknown</w:t>
            </w:r>
          </w:p>
        </w:tc>
        <w:tc>
          <w:tcPr>
            <w:tcW w:w="2407" w:type="pct"/>
            <w:tcBorders>
              <w:top w:val="single" w:sz="4" w:space="0" w:color="auto"/>
              <w:left w:val="single" w:sz="4" w:space="0" w:color="auto"/>
              <w:bottom w:val="single" w:sz="4" w:space="0" w:color="auto"/>
              <w:right w:val="single" w:sz="4" w:space="0" w:color="auto"/>
            </w:tcBorders>
            <w:vAlign w:val="center"/>
          </w:tcPr>
          <w:p w14:paraId="48A92828"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17 cars of mixed train hauling crude oil, propane, and other goods derailed likely due to sudden wheel/axle failure.  5 tank cars carrying crude oil caught fire and exploded.  Train delivering crude from Manitoba and Alberta to Irving Oil refinery in St. John, New Brunswick.  45 homes evacuated; no injuries reported.</w:t>
            </w:r>
          </w:p>
        </w:tc>
      </w:tr>
      <w:tr w:rsidR="00891A79" w:rsidRPr="00D96048" w14:paraId="48A92831" w14:textId="77777777" w:rsidTr="0062162C">
        <w:trPr>
          <w:trHeight w:val="600"/>
        </w:trPr>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14:paraId="48A9282A"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Casselton, ND</w:t>
            </w:r>
            <w:r w:rsidRPr="00D96048">
              <w:rPr>
                <w:rFonts w:ascii="Arial" w:hAnsi="Arial" w:cs="Arial"/>
                <w:sz w:val="20"/>
                <w:szCs w:val="20"/>
                <w:vertAlign w:val="superscript"/>
              </w:rPr>
              <w:footnoteReference w:id="6"/>
            </w:r>
          </w:p>
          <w:p w14:paraId="48A9282B"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Dec 30, 2013</w:t>
            </w:r>
          </w:p>
          <w:p w14:paraId="48A9282C"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Derailment</w:t>
            </w:r>
          </w:p>
        </w:tc>
        <w:tc>
          <w:tcPr>
            <w:tcW w:w="788" w:type="pct"/>
            <w:tcBorders>
              <w:top w:val="single" w:sz="4" w:space="0" w:color="auto"/>
              <w:left w:val="single" w:sz="4" w:space="0" w:color="auto"/>
              <w:bottom w:val="single" w:sz="4" w:space="0" w:color="auto"/>
              <w:right w:val="single" w:sz="4" w:space="0" w:color="auto"/>
            </w:tcBorders>
            <w:vAlign w:val="center"/>
            <w:hideMark/>
          </w:tcPr>
          <w:p w14:paraId="48A9282D"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BNSF</w:t>
            </w:r>
          </w:p>
        </w:tc>
        <w:tc>
          <w:tcPr>
            <w:tcW w:w="325" w:type="pct"/>
            <w:tcBorders>
              <w:top w:val="single" w:sz="4" w:space="0" w:color="auto"/>
              <w:left w:val="single" w:sz="4" w:space="0" w:color="auto"/>
              <w:bottom w:val="single" w:sz="4" w:space="0" w:color="auto"/>
              <w:right w:val="single" w:sz="4" w:space="0" w:color="auto"/>
            </w:tcBorders>
            <w:vAlign w:val="center"/>
          </w:tcPr>
          <w:p w14:paraId="48A9282E" w14:textId="77777777" w:rsidR="00891A79" w:rsidRPr="00D96048" w:rsidRDefault="00891A79" w:rsidP="0062162C">
            <w:pPr>
              <w:contextualSpacing/>
              <w:jc w:val="center"/>
              <w:rPr>
                <w:rFonts w:ascii="Arial" w:hAnsi="Arial" w:cs="Arial"/>
                <w:sz w:val="20"/>
                <w:szCs w:val="20"/>
              </w:rPr>
            </w:pPr>
            <w:r w:rsidRPr="00D96048">
              <w:rPr>
                <w:rFonts w:ascii="Arial" w:hAnsi="Arial" w:cs="Arial"/>
                <w:sz w:val="20"/>
                <w:szCs w:val="20"/>
              </w:rPr>
              <w:t>Yes</w:t>
            </w:r>
          </w:p>
        </w:tc>
        <w:tc>
          <w:tcPr>
            <w:tcW w:w="684" w:type="pct"/>
            <w:tcBorders>
              <w:top w:val="single" w:sz="4" w:space="0" w:color="auto"/>
              <w:left w:val="single" w:sz="4" w:space="0" w:color="auto"/>
              <w:bottom w:val="single" w:sz="4" w:space="0" w:color="auto"/>
              <w:right w:val="single" w:sz="4" w:space="0" w:color="auto"/>
            </w:tcBorders>
            <w:vAlign w:val="center"/>
          </w:tcPr>
          <w:p w14:paraId="48A9282F" w14:textId="77777777" w:rsidR="00891A79" w:rsidRPr="00D96048" w:rsidRDefault="00891A79" w:rsidP="0062162C">
            <w:pPr>
              <w:contextualSpacing/>
              <w:jc w:val="right"/>
              <w:rPr>
                <w:rFonts w:ascii="Arial" w:hAnsi="Arial" w:cs="Arial"/>
                <w:sz w:val="20"/>
                <w:szCs w:val="20"/>
              </w:rPr>
            </w:pPr>
            <w:r w:rsidRPr="00D96048">
              <w:rPr>
                <w:rFonts w:ascii="Arial" w:hAnsi="Arial" w:cs="Arial"/>
                <w:sz w:val="20"/>
                <w:szCs w:val="20"/>
              </w:rPr>
              <w:t>&gt;400,000</w:t>
            </w:r>
          </w:p>
        </w:tc>
        <w:tc>
          <w:tcPr>
            <w:tcW w:w="2407" w:type="pct"/>
            <w:tcBorders>
              <w:top w:val="single" w:sz="4" w:space="0" w:color="auto"/>
              <w:left w:val="single" w:sz="4" w:space="0" w:color="auto"/>
              <w:bottom w:val="single" w:sz="4" w:space="0" w:color="auto"/>
              <w:right w:val="single" w:sz="4" w:space="0" w:color="auto"/>
            </w:tcBorders>
            <w:vAlign w:val="center"/>
          </w:tcPr>
          <w:p w14:paraId="48A92830"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Eastbound train hauling 106 tank cars of crude oil struck westbound train carrying grain that shortly before had derailed onto eastbound track.  Some 34 cars from both trains derailed, including 20 cars carrying crude that exploded and burned for over 24 hours.  About 1,400 residents of Casselton were evacuated, but no injuries were reported.  Cause of derailments and subsequent fire under investigation.</w:t>
            </w:r>
          </w:p>
        </w:tc>
      </w:tr>
      <w:tr w:rsidR="00891A79" w:rsidRPr="00D96048" w14:paraId="48A92839" w14:textId="77777777" w:rsidTr="0062162C">
        <w:trPr>
          <w:trHeight w:val="2033"/>
        </w:trPr>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14:paraId="48A92832"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Aliceville, AL</w:t>
            </w:r>
            <w:r w:rsidRPr="00D96048">
              <w:rPr>
                <w:rFonts w:ascii="Arial" w:hAnsi="Arial" w:cs="Arial"/>
                <w:sz w:val="20"/>
                <w:szCs w:val="20"/>
                <w:vertAlign w:val="superscript"/>
              </w:rPr>
              <w:footnoteReference w:id="7"/>
            </w:r>
          </w:p>
          <w:p w14:paraId="48A92833"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Nov 8, 2013</w:t>
            </w:r>
          </w:p>
          <w:p w14:paraId="48A92834"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Derailment</w:t>
            </w:r>
          </w:p>
        </w:tc>
        <w:tc>
          <w:tcPr>
            <w:tcW w:w="788" w:type="pct"/>
            <w:tcBorders>
              <w:top w:val="single" w:sz="4" w:space="0" w:color="auto"/>
              <w:left w:val="single" w:sz="4" w:space="0" w:color="auto"/>
              <w:bottom w:val="single" w:sz="4" w:space="0" w:color="auto"/>
              <w:right w:val="single" w:sz="4" w:space="0" w:color="auto"/>
            </w:tcBorders>
            <w:vAlign w:val="center"/>
            <w:hideMark/>
          </w:tcPr>
          <w:p w14:paraId="48A92835"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Genesee &amp; Wyoming</w:t>
            </w:r>
          </w:p>
        </w:tc>
        <w:tc>
          <w:tcPr>
            <w:tcW w:w="325" w:type="pct"/>
            <w:tcBorders>
              <w:top w:val="single" w:sz="4" w:space="0" w:color="auto"/>
              <w:left w:val="single" w:sz="4" w:space="0" w:color="auto"/>
              <w:bottom w:val="single" w:sz="4" w:space="0" w:color="auto"/>
              <w:right w:val="single" w:sz="4" w:space="0" w:color="auto"/>
            </w:tcBorders>
            <w:vAlign w:val="center"/>
          </w:tcPr>
          <w:p w14:paraId="48A92836" w14:textId="77777777" w:rsidR="00891A79" w:rsidRPr="00D96048" w:rsidRDefault="00891A79" w:rsidP="0062162C">
            <w:pPr>
              <w:contextualSpacing/>
              <w:jc w:val="center"/>
              <w:rPr>
                <w:rFonts w:ascii="Arial" w:hAnsi="Arial" w:cs="Arial"/>
                <w:sz w:val="20"/>
                <w:szCs w:val="20"/>
              </w:rPr>
            </w:pPr>
            <w:r w:rsidRPr="00D96048">
              <w:rPr>
                <w:rFonts w:ascii="Arial" w:hAnsi="Arial" w:cs="Arial"/>
                <w:sz w:val="20"/>
                <w:szCs w:val="20"/>
              </w:rPr>
              <w:t>Yes</w:t>
            </w:r>
          </w:p>
        </w:tc>
        <w:tc>
          <w:tcPr>
            <w:tcW w:w="684" w:type="pct"/>
            <w:tcBorders>
              <w:top w:val="single" w:sz="4" w:space="0" w:color="auto"/>
              <w:left w:val="single" w:sz="4" w:space="0" w:color="auto"/>
              <w:bottom w:val="single" w:sz="4" w:space="0" w:color="auto"/>
              <w:right w:val="single" w:sz="4" w:space="0" w:color="auto"/>
            </w:tcBorders>
            <w:vAlign w:val="center"/>
          </w:tcPr>
          <w:p w14:paraId="48A92837" w14:textId="77777777" w:rsidR="00891A79" w:rsidRPr="00D96048" w:rsidRDefault="00891A79" w:rsidP="0062162C">
            <w:pPr>
              <w:contextualSpacing/>
              <w:jc w:val="right"/>
              <w:rPr>
                <w:rFonts w:ascii="Arial" w:hAnsi="Arial" w:cs="Arial"/>
                <w:sz w:val="20"/>
                <w:szCs w:val="20"/>
              </w:rPr>
            </w:pPr>
            <w:r w:rsidRPr="00D96048">
              <w:rPr>
                <w:rFonts w:ascii="Arial" w:hAnsi="Arial" w:cs="Arial"/>
                <w:sz w:val="20"/>
                <w:szCs w:val="20"/>
              </w:rPr>
              <w:t>&lt;748,400</w:t>
            </w:r>
          </w:p>
        </w:tc>
        <w:tc>
          <w:tcPr>
            <w:tcW w:w="2407" w:type="pct"/>
            <w:tcBorders>
              <w:top w:val="single" w:sz="4" w:space="0" w:color="auto"/>
              <w:left w:val="single" w:sz="4" w:space="0" w:color="auto"/>
              <w:bottom w:val="single" w:sz="4" w:space="0" w:color="auto"/>
              <w:right w:val="single" w:sz="4" w:space="0" w:color="auto"/>
            </w:tcBorders>
            <w:vAlign w:val="center"/>
          </w:tcPr>
          <w:p w14:paraId="48A92838"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Train hauling 90 cars of crude oil from North Dakota to refinery near Mobile, AL, derailed on section of track through wetland near Aliceville, AL. 30 tank cars derailed and some dozen burned.  No one was injured or killed.  The derailment occurred on a short line railroad’s track that had been inspected a few days earlier</w:t>
            </w:r>
            <w:r>
              <w:rPr>
                <w:rFonts w:ascii="Arial" w:hAnsi="Arial" w:cs="Arial"/>
                <w:sz w:val="20"/>
                <w:szCs w:val="20"/>
              </w:rPr>
              <w:t xml:space="preserve">. </w:t>
            </w:r>
            <w:r w:rsidRPr="00D96048">
              <w:rPr>
                <w:rFonts w:ascii="Arial" w:hAnsi="Arial" w:cs="Arial"/>
                <w:sz w:val="20"/>
                <w:szCs w:val="20"/>
              </w:rPr>
              <w:t xml:space="preserve"> Cause of derailment under investigation.  30 cars derailed, 12 breached.</w:t>
            </w:r>
          </w:p>
        </w:tc>
      </w:tr>
      <w:tr w:rsidR="00891A79" w:rsidRPr="00D96048" w14:paraId="48A92841" w14:textId="77777777" w:rsidTr="0062162C">
        <w:trPr>
          <w:trHeight w:val="600"/>
        </w:trPr>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14:paraId="48A9283A"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Gainford, Alberta, Canada</w:t>
            </w:r>
            <w:r w:rsidRPr="00D96048">
              <w:rPr>
                <w:rFonts w:ascii="Arial" w:hAnsi="Arial" w:cs="Arial"/>
                <w:sz w:val="20"/>
                <w:szCs w:val="20"/>
                <w:vertAlign w:val="superscript"/>
              </w:rPr>
              <w:footnoteReference w:id="8"/>
            </w:r>
          </w:p>
          <w:p w14:paraId="48A9283B"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Oct 19, 2013</w:t>
            </w:r>
          </w:p>
          <w:p w14:paraId="48A9283C"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Derailment</w:t>
            </w:r>
          </w:p>
        </w:tc>
        <w:tc>
          <w:tcPr>
            <w:tcW w:w="788" w:type="pct"/>
            <w:tcBorders>
              <w:top w:val="single" w:sz="4" w:space="0" w:color="auto"/>
              <w:left w:val="single" w:sz="4" w:space="0" w:color="auto"/>
              <w:bottom w:val="single" w:sz="4" w:space="0" w:color="auto"/>
              <w:right w:val="single" w:sz="4" w:space="0" w:color="auto"/>
            </w:tcBorders>
            <w:vAlign w:val="center"/>
            <w:hideMark/>
          </w:tcPr>
          <w:p w14:paraId="48A9283D"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Canadian National</w:t>
            </w:r>
          </w:p>
        </w:tc>
        <w:tc>
          <w:tcPr>
            <w:tcW w:w="325" w:type="pct"/>
            <w:tcBorders>
              <w:top w:val="single" w:sz="4" w:space="0" w:color="auto"/>
              <w:left w:val="single" w:sz="4" w:space="0" w:color="auto"/>
              <w:bottom w:val="single" w:sz="4" w:space="0" w:color="auto"/>
              <w:right w:val="single" w:sz="4" w:space="0" w:color="auto"/>
            </w:tcBorders>
            <w:vAlign w:val="center"/>
          </w:tcPr>
          <w:p w14:paraId="48A9283E" w14:textId="77777777" w:rsidR="00891A79" w:rsidRPr="00D96048" w:rsidRDefault="00891A79" w:rsidP="0062162C">
            <w:pPr>
              <w:contextualSpacing/>
              <w:jc w:val="center"/>
              <w:rPr>
                <w:rFonts w:ascii="Arial" w:hAnsi="Arial" w:cs="Arial"/>
                <w:sz w:val="20"/>
                <w:szCs w:val="20"/>
              </w:rPr>
            </w:pPr>
            <w:r w:rsidRPr="00D96048">
              <w:rPr>
                <w:rFonts w:ascii="Arial" w:hAnsi="Arial" w:cs="Arial"/>
                <w:sz w:val="20"/>
                <w:szCs w:val="20"/>
              </w:rPr>
              <w:t>Yes</w:t>
            </w:r>
          </w:p>
        </w:tc>
        <w:tc>
          <w:tcPr>
            <w:tcW w:w="684" w:type="pct"/>
            <w:tcBorders>
              <w:top w:val="single" w:sz="4" w:space="0" w:color="auto"/>
              <w:left w:val="single" w:sz="4" w:space="0" w:color="auto"/>
              <w:bottom w:val="single" w:sz="4" w:space="0" w:color="auto"/>
              <w:right w:val="single" w:sz="4" w:space="0" w:color="auto"/>
            </w:tcBorders>
            <w:vAlign w:val="center"/>
          </w:tcPr>
          <w:p w14:paraId="48A9283F" w14:textId="77777777" w:rsidR="00891A79" w:rsidRPr="00D96048" w:rsidRDefault="00891A79" w:rsidP="0062162C">
            <w:pPr>
              <w:contextualSpacing/>
              <w:jc w:val="right"/>
              <w:rPr>
                <w:rFonts w:ascii="Arial" w:hAnsi="Arial" w:cs="Arial"/>
                <w:sz w:val="20"/>
                <w:szCs w:val="20"/>
              </w:rPr>
            </w:pPr>
            <w:r w:rsidRPr="00D96048">
              <w:rPr>
                <w:rFonts w:ascii="Arial" w:hAnsi="Arial" w:cs="Arial"/>
                <w:sz w:val="20"/>
                <w:szCs w:val="20"/>
              </w:rPr>
              <w:t>Unknown</w:t>
            </w:r>
          </w:p>
        </w:tc>
        <w:tc>
          <w:tcPr>
            <w:tcW w:w="2407" w:type="pct"/>
            <w:tcBorders>
              <w:top w:val="single" w:sz="4" w:space="0" w:color="auto"/>
              <w:left w:val="single" w:sz="4" w:space="0" w:color="auto"/>
              <w:bottom w:val="single" w:sz="4" w:space="0" w:color="auto"/>
              <w:right w:val="single" w:sz="4" w:space="0" w:color="auto"/>
            </w:tcBorders>
            <w:vAlign w:val="center"/>
          </w:tcPr>
          <w:p w14:paraId="48A92840"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9 tank cars of propane and four tank cars of crude oil from Canada derailed</w:t>
            </w:r>
            <w:r>
              <w:rPr>
                <w:rFonts w:ascii="Arial" w:hAnsi="Arial" w:cs="Arial"/>
                <w:sz w:val="20"/>
                <w:szCs w:val="20"/>
              </w:rPr>
              <w:t>.</w:t>
            </w:r>
            <w:r w:rsidRPr="00D96048">
              <w:rPr>
                <w:rFonts w:ascii="Arial" w:hAnsi="Arial" w:cs="Arial"/>
                <w:sz w:val="20"/>
                <w:szCs w:val="20"/>
              </w:rPr>
              <w:t>About 100 residents evacuated.  3 propane cars burned, but tank cars carrying oil were pushed away and did not burn.  No one injured or killed.  Derailment cause under investigation.  9 propane, 4 crude; 3 propane cars burned.</w:t>
            </w:r>
          </w:p>
        </w:tc>
      </w:tr>
      <w:tr w:rsidR="00891A79" w:rsidRPr="00D96048" w14:paraId="48A92849" w14:textId="77777777" w:rsidTr="0062162C">
        <w:trPr>
          <w:trHeight w:val="600"/>
        </w:trPr>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14:paraId="48A92842"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Lac-Mégantic, Quebec, Canada</w:t>
            </w:r>
            <w:r w:rsidRPr="00D96048">
              <w:rPr>
                <w:rFonts w:ascii="Arial" w:hAnsi="Arial" w:cs="Arial"/>
                <w:sz w:val="20"/>
                <w:szCs w:val="20"/>
                <w:vertAlign w:val="superscript"/>
              </w:rPr>
              <w:footnoteReference w:id="9"/>
            </w:r>
          </w:p>
          <w:p w14:paraId="48A92843"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July 5, 2013</w:t>
            </w:r>
          </w:p>
          <w:p w14:paraId="48A92844"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Derailment</w:t>
            </w:r>
          </w:p>
        </w:tc>
        <w:tc>
          <w:tcPr>
            <w:tcW w:w="788" w:type="pct"/>
            <w:tcBorders>
              <w:top w:val="single" w:sz="4" w:space="0" w:color="auto"/>
              <w:left w:val="single" w:sz="4" w:space="0" w:color="auto"/>
              <w:bottom w:val="single" w:sz="4" w:space="0" w:color="auto"/>
              <w:right w:val="single" w:sz="4" w:space="0" w:color="auto"/>
            </w:tcBorders>
            <w:vAlign w:val="center"/>
            <w:hideMark/>
          </w:tcPr>
          <w:p w14:paraId="48A92845"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 xml:space="preserve">Montreal, Main &amp; Atlantic </w:t>
            </w:r>
          </w:p>
        </w:tc>
        <w:tc>
          <w:tcPr>
            <w:tcW w:w="325" w:type="pct"/>
            <w:tcBorders>
              <w:top w:val="single" w:sz="4" w:space="0" w:color="auto"/>
              <w:left w:val="single" w:sz="4" w:space="0" w:color="auto"/>
              <w:bottom w:val="single" w:sz="4" w:space="0" w:color="auto"/>
              <w:right w:val="single" w:sz="4" w:space="0" w:color="auto"/>
            </w:tcBorders>
            <w:vAlign w:val="center"/>
          </w:tcPr>
          <w:p w14:paraId="48A92846" w14:textId="77777777" w:rsidR="00891A79" w:rsidRPr="00D96048" w:rsidRDefault="00891A79" w:rsidP="0062162C">
            <w:pPr>
              <w:contextualSpacing/>
              <w:jc w:val="center"/>
              <w:rPr>
                <w:rFonts w:ascii="Arial" w:hAnsi="Arial" w:cs="Arial"/>
                <w:sz w:val="20"/>
                <w:szCs w:val="20"/>
              </w:rPr>
            </w:pPr>
            <w:r w:rsidRPr="00D96048">
              <w:rPr>
                <w:rFonts w:ascii="Arial" w:hAnsi="Arial" w:cs="Arial"/>
                <w:sz w:val="20"/>
                <w:szCs w:val="20"/>
              </w:rPr>
              <w:t>Yes</w:t>
            </w:r>
          </w:p>
        </w:tc>
        <w:tc>
          <w:tcPr>
            <w:tcW w:w="684" w:type="pct"/>
            <w:tcBorders>
              <w:top w:val="single" w:sz="4" w:space="0" w:color="auto"/>
              <w:left w:val="single" w:sz="4" w:space="0" w:color="auto"/>
              <w:bottom w:val="single" w:sz="4" w:space="0" w:color="auto"/>
              <w:right w:val="single" w:sz="4" w:space="0" w:color="auto"/>
            </w:tcBorders>
            <w:vAlign w:val="center"/>
          </w:tcPr>
          <w:p w14:paraId="48A92847" w14:textId="77777777" w:rsidR="00891A79" w:rsidRPr="00D96048" w:rsidRDefault="00891A79" w:rsidP="0062162C">
            <w:pPr>
              <w:contextualSpacing/>
              <w:jc w:val="right"/>
              <w:rPr>
                <w:rFonts w:ascii="Arial" w:hAnsi="Arial" w:cs="Arial"/>
                <w:sz w:val="20"/>
                <w:szCs w:val="20"/>
              </w:rPr>
            </w:pPr>
            <w:r w:rsidRPr="00D96048">
              <w:rPr>
                <w:rFonts w:ascii="Arial" w:hAnsi="Arial" w:cs="Arial"/>
                <w:sz w:val="20"/>
                <w:szCs w:val="20"/>
              </w:rPr>
              <w:t>&gt;26,500</w:t>
            </w:r>
          </w:p>
        </w:tc>
        <w:tc>
          <w:tcPr>
            <w:tcW w:w="2407" w:type="pct"/>
            <w:tcBorders>
              <w:top w:val="single" w:sz="4" w:space="0" w:color="auto"/>
              <w:left w:val="single" w:sz="4" w:space="0" w:color="auto"/>
              <w:bottom w:val="single" w:sz="4" w:space="0" w:color="auto"/>
              <w:right w:val="single" w:sz="4" w:space="0" w:color="auto"/>
            </w:tcBorders>
            <w:vAlign w:val="center"/>
          </w:tcPr>
          <w:p w14:paraId="48A92848"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Train with 72 loaded tank cars of crude oil from North Dakota moving from Montreal, Quebec, to St. John, New Brunswick, stopped at Nantes, Quebec, at 11:00 pm. Operator and sole railroad employee aboard train secured it and departed, leaving train on short line track with descending grade of 1.2%.  At about 1:00 am, train began rolling down descending grade toward own of Lac-Mégantic, about 30 miles from U.S. border.  Near center of town, 63 tank cars derailed, resulting in multiple explosions and subsequent fires.  47 fatalities and extensive damage to town.  2,000 people evacuated.  .</w:t>
            </w:r>
          </w:p>
        </w:tc>
      </w:tr>
      <w:tr w:rsidR="00891A79" w:rsidRPr="00D96048" w14:paraId="48A9284F" w14:textId="77777777" w:rsidTr="0062162C">
        <w:trPr>
          <w:cantSplit/>
          <w:trHeight w:val="300"/>
        </w:trPr>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14:paraId="48A9284A"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White River, Calgary, Alberta</w:t>
            </w:r>
            <w:r w:rsidRPr="00D96048">
              <w:rPr>
                <w:rStyle w:val="FootnoteReference"/>
                <w:rFonts w:ascii="Arial" w:hAnsi="Arial" w:cs="Arial"/>
                <w:sz w:val="20"/>
                <w:szCs w:val="20"/>
              </w:rPr>
              <w:footnoteReference w:id="10"/>
            </w:r>
          </w:p>
        </w:tc>
        <w:tc>
          <w:tcPr>
            <w:tcW w:w="788" w:type="pct"/>
            <w:tcBorders>
              <w:top w:val="single" w:sz="4" w:space="0" w:color="auto"/>
              <w:left w:val="single" w:sz="4" w:space="0" w:color="auto"/>
              <w:bottom w:val="single" w:sz="4" w:space="0" w:color="auto"/>
              <w:right w:val="single" w:sz="4" w:space="0" w:color="auto"/>
            </w:tcBorders>
            <w:vAlign w:val="center"/>
          </w:tcPr>
          <w:p w14:paraId="48A9284B"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Canadian Pacific</w:t>
            </w:r>
          </w:p>
        </w:tc>
        <w:tc>
          <w:tcPr>
            <w:tcW w:w="325" w:type="pct"/>
            <w:tcBorders>
              <w:top w:val="single" w:sz="4" w:space="0" w:color="auto"/>
              <w:left w:val="single" w:sz="4" w:space="0" w:color="auto"/>
              <w:bottom w:val="single" w:sz="4" w:space="0" w:color="auto"/>
              <w:right w:val="single" w:sz="4" w:space="0" w:color="auto"/>
            </w:tcBorders>
            <w:vAlign w:val="center"/>
          </w:tcPr>
          <w:p w14:paraId="48A9284C" w14:textId="77777777" w:rsidR="00891A79" w:rsidRPr="00D96048" w:rsidRDefault="00891A79" w:rsidP="0062162C">
            <w:pPr>
              <w:contextualSpacing/>
              <w:jc w:val="center"/>
              <w:rPr>
                <w:rFonts w:ascii="Arial" w:hAnsi="Arial" w:cs="Arial"/>
                <w:sz w:val="20"/>
                <w:szCs w:val="20"/>
              </w:rPr>
            </w:pPr>
            <w:r w:rsidRPr="00D96048">
              <w:rPr>
                <w:rFonts w:ascii="Arial" w:hAnsi="Arial" w:cs="Arial"/>
                <w:sz w:val="20"/>
                <w:szCs w:val="20"/>
              </w:rPr>
              <w:t>Yes</w:t>
            </w:r>
          </w:p>
        </w:tc>
        <w:tc>
          <w:tcPr>
            <w:tcW w:w="684" w:type="pct"/>
            <w:tcBorders>
              <w:top w:val="single" w:sz="4" w:space="0" w:color="auto"/>
              <w:left w:val="single" w:sz="4" w:space="0" w:color="auto"/>
              <w:bottom w:val="single" w:sz="4" w:space="0" w:color="auto"/>
              <w:right w:val="single" w:sz="4" w:space="0" w:color="auto"/>
            </w:tcBorders>
            <w:vAlign w:val="center"/>
          </w:tcPr>
          <w:p w14:paraId="48A9284D" w14:textId="77777777" w:rsidR="00891A79" w:rsidRPr="00D96048" w:rsidRDefault="00891A79" w:rsidP="0062162C">
            <w:pPr>
              <w:contextualSpacing/>
              <w:jc w:val="right"/>
              <w:rPr>
                <w:rFonts w:ascii="Arial" w:hAnsi="Arial" w:cs="Arial"/>
                <w:sz w:val="20"/>
                <w:szCs w:val="20"/>
              </w:rPr>
            </w:pPr>
            <w:r w:rsidRPr="00D96048">
              <w:rPr>
                <w:rFonts w:ascii="Arial" w:hAnsi="Arial" w:cs="Arial"/>
                <w:sz w:val="20"/>
                <w:szCs w:val="20"/>
              </w:rPr>
              <w:t>26,866</w:t>
            </w:r>
          </w:p>
        </w:tc>
        <w:tc>
          <w:tcPr>
            <w:tcW w:w="2407" w:type="pct"/>
            <w:tcBorders>
              <w:top w:val="single" w:sz="4" w:space="0" w:color="auto"/>
              <w:left w:val="single" w:sz="4" w:space="0" w:color="auto"/>
              <w:bottom w:val="single" w:sz="4" w:space="0" w:color="auto"/>
              <w:right w:val="single" w:sz="4" w:space="0" w:color="auto"/>
            </w:tcBorders>
            <w:vAlign w:val="center"/>
          </w:tcPr>
          <w:p w14:paraId="48A9284E"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A broken wheel and emergency brake application caused a derailment.  Two of seven cars carrying crude oil spilled.  There was a fire that was put out by local firefighters.</w:t>
            </w:r>
          </w:p>
        </w:tc>
      </w:tr>
      <w:tr w:rsidR="00891A79" w:rsidRPr="00D96048" w14:paraId="48A92857" w14:textId="77777777" w:rsidTr="0062162C">
        <w:trPr>
          <w:cantSplit/>
          <w:trHeight w:val="300"/>
        </w:trPr>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14:paraId="48A92850"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Parkers Prairie, MN</w:t>
            </w:r>
            <w:r w:rsidRPr="00D96048">
              <w:rPr>
                <w:rFonts w:ascii="Arial" w:hAnsi="Arial" w:cs="Arial"/>
                <w:sz w:val="20"/>
                <w:szCs w:val="20"/>
                <w:vertAlign w:val="superscript"/>
              </w:rPr>
              <w:footnoteReference w:id="11"/>
            </w:r>
          </w:p>
          <w:p w14:paraId="48A92851"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Mar 27, 2013</w:t>
            </w:r>
          </w:p>
          <w:p w14:paraId="48A92852"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Derailment</w:t>
            </w:r>
          </w:p>
        </w:tc>
        <w:tc>
          <w:tcPr>
            <w:tcW w:w="788" w:type="pct"/>
            <w:tcBorders>
              <w:top w:val="single" w:sz="4" w:space="0" w:color="auto"/>
              <w:left w:val="single" w:sz="4" w:space="0" w:color="auto"/>
              <w:bottom w:val="single" w:sz="4" w:space="0" w:color="auto"/>
              <w:right w:val="single" w:sz="4" w:space="0" w:color="auto"/>
            </w:tcBorders>
            <w:vAlign w:val="center"/>
            <w:hideMark/>
          </w:tcPr>
          <w:p w14:paraId="48A92853"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Canadian Pacific</w:t>
            </w:r>
          </w:p>
        </w:tc>
        <w:tc>
          <w:tcPr>
            <w:tcW w:w="325" w:type="pct"/>
            <w:tcBorders>
              <w:top w:val="single" w:sz="4" w:space="0" w:color="auto"/>
              <w:left w:val="single" w:sz="4" w:space="0" w:color="auto"/>
              <w:bottom w:val="single" w:sz="4" w:space="0" w:color="auto"/>
              <w:right w:val="single" w:sz="4" w:space="0" w:color="auto"/>
            </w:tcBorders>
            <w:vAlign w:val="center"/>
          </w:tcPr>
          <w:p w14:paraId="48A92854" w14:textId="77777777" w:rsidR="00891A79" w:rsidRPr="00D96048" w:rsidRDefault="00891A79" w:rsidP="0062162C">
            <w:pPr>
              <w:contextualSpacing/>
              <w:jc w:val="center"/>
              <w:rPr>
                <w:rFonts w:ascii="Arial" w:hAnsi="Arial" w:cs="Arial"/>
                <w:sz w:val="20"/>
                <w:szCs w:val="20"/>
              </w:rPr>
            </w:pPr>
            <w:r w:rsidRPr="00D96048">
              <w:rPr>
                <w:rFonts w:ascii="Arial" w:hAnsi="Arial" w:cs="Arial"/>
                <w:sz w:val="20"/>
                <w:szCs w:val="20"/>
              </w:rPr>
              <w:t>No</w:t>
            </w:r>
          </w:p>
        </w:tc>
        <w:tc>
          <w:tcPr>
            <w:tcW w:w="684" w:type="pct"/>
            <w:tcBorders>
              <w:top w:val="single" w:sz="4" w:space="0" w:color="auto"/>
              <w:left w:val="single" w:sz="4" w:space="0" w:color="auto"/>
              <w:bottom w:val="single" w:sz="4" w:space="0" w:color="auto"/>
              <w:right w:val="single" w:sz="4" w:space="0" w:color="auto"/>
            </w:tcBorders>
            <w:vAlign w:val="center"/>
          </w:tcPr>
          <w:p w14:paraId="48A92855" w14:textId="77777777" w:rsidR="00891A79" w:rsidRPr="00D96048" w:rsidRDefault="00891A79" w:rsidP="0062162C">
            <w:pPr>
              <w:contextualSpacing/>
              <w:jc w:val="right"/>
              <w:rPr>
                <w:rFonts w:ascii="Arial" w:hAnsi="Arial" w:cs="Arial"/>
                <w:sz w:val="20"/>
                <w:szCs w:val="20"/>
              </w:rPr>
            </w:pPr>
            <w:r w:rsidRPr="00D96048">
              <w:rPr>
                <w:rFonts w:ascii="Arial" w:hAnsi="Arial" w:cs="Arial"/>
                <w:sz w:val="20"/>
                <w:szCs w:val="20"/>
              </w:rPr>
              <w:t>30,000</w:t>
            </w:r>
          </w:p>
        </w:tc>
        <w:tc>
          <w:tcPr>
            <w:tcW w:w="2407" w:type="pct"/>
            <w:tcBorders>
              <w:top w:val="single" w:sz="4" w:space="0" w:color="auto"/>
              <w:left w:val="single" w:sz="4" w:space="0" w:color="auto"/>
              <w:bottom w:val="single" w:sz="4" w:space="0" w:color="auto"/>
              <w:right w:val="single" w:sz="4" w:space="0" w:color="auto"/>
            </w:tcBorders>
            <w:vAlign w:val="center"/>
            <w:hideMark/>
          </w:tcPr>
          <w:p w14:paraId="48A92856" w14:textId="77777777" w:rsidR="00891A79" w:rsidRPr="00D96048" w:rsidRDefault="00891A79" w:rsidP="0062162C">
            <w:pPr>
              <w:contextualSpacing/>
              <w:rPr>
                <w:rFonts w:ascii="Arial" w:hAnsi="Arial" w:cs="Arial"/>
                <w:sz w:val="20"/>
                <w:szCs w:val="20"/>
              </w:rPr>
            </w:pPr>
            <w:r w:rsidRPr="00D96048">
              <w:rPr>
                <w:rFonts w:ascii="Arial" w:hAnsi="Arial" w:cs="Arial"/>
                <w:sz w:val="20"/>
                <w:szCs w:val="20"/>
              </w:rPr>
              <w:t>14 cars on 94-car crude oil train derailed; up to 3 cars ruptured.</w:t>
            </w:r>
          </w:p>
        </w:tc>
      </w:tr>
      <w:tr w:rsidR="00891A79" w:rsidRPr="00D96048" w14:paraId="48A9285E" w14:textId="77777777" w:rsidTr="0062162C">
        <w:trPr>
          <w:cantSplit/>
          <w:trHeight w:val="300"/>
        </w:trPr>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14:paraId="48A92858" w14:textId="77777777" w:rsidR="00891A79" w:rsidRPr="00082913" w:rsidRDefault="00891A79" w:rsidP="0062162C">
            <w:pPr>
              <w:contextualSpacing/>
              <w:rPr>
                <w:rFonts w:ascii="Arial" w:hAnsi="Arial" w:cs="Arial"/>
                <w:sz w:val="20"/>
                <w:szCs w:val="20"/>
              </w:rPr>
            </w:pPr>
            <w:r w:rsidRPr="00082913">
              <w:rPr>
                <w:rFonts w:ascii="Arial" w:hAnsi="Arial" w:cs="Arial"/>
                <w:sz w:val="20"/>
                <w:szCs w:val="20"/>
              </w:rPr>
              <w:t>Lynchburg, VA</w:t>
            </w:r>
          </w:p>
          <w:p w14:paraId="48A92859" w14:textId="77777777" w:rsidR="00891A79" w:rsidRPr="00082913" w:rsidRDefault="00891A79" w:rsidP="0062162C">
            <w:pPr>
              <w:contextualSpacing/>
              <w:rPr>
                <w:rFonts w:ascii="Arial" w:hAnsi="Arial" w:cs="Arial"/>
                <w:sz w:val="20"/>
                <w:szCs w:val="20"/>
              </w:rPr>
            </w:pPr>
            <w:r w:rsidRPr="00082913">
              <w:rPr>
                <w:rFonts w:ascii="Arial" w:hAnsi="Arial" w:cs="Arial"/>
                <w:sz w:val="20"/>
                <w:szCs w:val="20"/>
              </w:rPr>
              <w:t>May 2014</w:t>
            </w:r>
          </w:p>
        </w:tc>
        <w:tc>
          <w:tcPr>
            <w:tcW w:w="788" w:type="pct"/>
            <w:tcBorders>
              <w:top w:val="single" w:sz="4" w:space="0" w:color="auto"/>
              <w:left w:val="single" w:sz="4" w:space="0" w:color="auto"/>
              <w:bottom w:val="single" w:sz="4" w:space="0" w:color="auto"/>
              <w:right w:val="single" w:sz="4" w:space="0" w:color="auto"/>
            </w:tcBorders>
            <w:vAlign w:val="center"/>
            <w:hideMark/>
          </w:tcPr>
          <w:p w14:paraId="48A9285A" w14:textId="77777777" w:rsidR="00891A79" w:rsidRPr="00082913" w:rsidRDefault="00891A79" w:rsidP="0062162C">
            <w:pPr>
              <w:contextualSpacing/>
              <w:rPr>
                <w:rFonts w:ascii="Arial" w:hAnsi="Arial" w:cs="Arial"/>
                <w:sz w:val="20"/>
                <w:szCs w:val="20"/>
              </w:rPr>
            </w:pPr>
            <w:r w:rsidRPr="00082913">
              <w:rPr>
                <w:rFonts w:ascii="Arial" w:hAnsi="Arial" w:cs="Arial"/>
                <w:sz w:val="20"/>
                <w:szCs w:val="20"/>
              </w:rPr>
              <w:t xml:space="preserve">CSX Transportation </w:t>
            </w:r>
          </w:p>
        </w:tc>
        <w:tc>
          <w:tcPr>
            <w:tcW w:w="325" w:type="pct"/>
            <w:tcBorders>
              <w:top w:val="single" w:sz="4" w:space="0" w:color="auto"/>
              <w:left w:val="single" w:sz="4" w:space="0" w:color="auto"/>
              <w:bottom w:val="single" w:sz="4" w:space="0" w:color="auto"/>
              <w:right w:val="single" w:sz="4" w:space="0" w:color="auto"/>
            </w:tcBorders>
            <w:vAlign w:val="center"/>
          </w:tcPr>
          <w:p w14:paraId="48A9285B" w14:textId="77777777" w:rsidR="00891A79" w:rsidRPr="00082913" w:rsidRDefault="00891A79" w:rsidP="0062162C">
            <w:pPr>
              <w:contextualSpacing/>
              <w:jc w:val="center"/>
              <w:rPr>
                <w:rFonts w:ascii="Arial" w:hAnsi="Arial" w:cs="Arial"/>
                <w:sz w:val="20"/>
                <w:szCs w:val="20"/>
              </w:rPr>
            </w:pPr>
            <w:r w:rsidRPr="00082913">
              <w:rPr>
                <w:rFonts w:ascii="Arial" w:hAnsi="Arial" w:cs="Arial"/>
                <w:sz w:val="20"/>
                <w:szCs w:val="20"/>
              </w:rPr>
              <w:t>Yes</w:t>
            </w:r>
          </w:p>
        </w:tc>
        <w:tc>
          <w:tcPr>
            <w:tcW w:w="684" w:type="pct"/>
            <w:tcBorders>
              <w:top w:val="single" w:sz="4" w:space="0" w:color="auto"/>
              <w:left w:val="single" w:sz="4" w:space="0" w:color="auto"/>
              <w:bottom w:val="single" w:sz="4" w:space="0" w:color="auto"/>
              <w:right w:val="single" w:sz="4" w:space="0" w:color="auto"/>
            </w:tcBorders>
            <w:vAlign w:val="center"/>
          </w:tcPr>
          <w:p w14:paraId="48A9285C" w14:textId="77777777" w:rsidR="00891A79" w:rsidRPr="00082913" w:rsidRDefault="00891A79" w:rsidP="0062162C">
            <w:pPr>
              <w:contextualSpacing/>
              <w:jc w:val="right"/>
              <w:rPr>
                <w:rFonts w:ascii="Arial" w:hAnsi="Arial" w:cs="Arial"/>
                <w:sz w:val="20"/>
                <w:szCs w:val="20"/>
              </w:rPr>
            </w:pPr>
            <w:r>
              <w:rPr>
                <w:rFonts w:ascii="Arial" w:hAnsi="Arial" w:cs="Arial"/>
                <w:sz w:val="20"/>
                <w:szCs w:val="20"/>
              </w:rPr>
              <w:t>Unkn</w:t>
            </w:r>
            <w:r w:rsidRPr="00082913">
              <w:rPr>
                <w:rFonts w:ascii="Arial" w:hAnsi="Arial" w:cs="Arial"/>
                <w:sz w:val="20"/>
                <w:szCs w:val="20"/>
              </w:rPr>
              <w:t>own</w:t>
            </w:r>
          </w:p>
        </w:tc>
        <w:tc>
          <w:tcPr>
            <w:tcW w:w="2407" w:type="pct"/>
            <w:tcBorders>
              <w:top w:val="single" w:sz="4" w:space="0" w:color="auto"/>
              <w:left w:val="single" w:sz="4" w:space="0" w:color="auto"/>
              <w:bottom w:val="single" w:sz="4" w:space="0" w:color="auto"/>
              <w:right w:val="single" w:sz="4" w:space="0" w:color="auto"/>
            </w:tcBorders>
            <w:vAlign w:val="center"/>
            <w:hideMark/>
          </w:tcPr>
          <w:p w14:paraId="48A9285D" w14:textId="77777777" w:rsidR="00891A79" w:rsidRPr="00082913" w:rsidRDefault="00891A79" w:rsidP="0062162C">
            <w:pPr>
              <w:contextualSpacing/>
              <w:rPr>
                <w:rFonts w:ascii="Arial" w:hAnsi="Arial" w:cs="Arial"/>
                <w:sz w:val="20"/>
                <w:szCs w:val="20"/>
              </w:rPr>
            </w:pPr>
            <w:r w:rsidRPr="00082913">
              <w:rPr>
                <w:rFonts w:ascii="Arial" w:hAnsi="Arial" w:cs="Arial"/>
                <w:sz w:val="20"/>
                <w:szCs w:val="20"/>
              </w:rPr>
              <w:t>17 car derailment and fire</w:t>
            </w:r>
          </w:p>
        </w:tc>
      </w:tr>
      <w:tr w:rsidR="00891A79" w:rsidRPr="00D96048" w14:paraId="48A92865" w14:textId="77777777" w:rsidTr="0062162C">
        <w:trPr>
          <w:cantSplit/>
          <w:trHeight w:val="300"/>
        </w:trPr>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14:paraId="48A9285F" w14:textId="77777777" w:rsidR="00891A79" w:rsidRPr="00082913" w:rsidRDefault="00891A79" w:rsidP="0062162C">
            <w:pPr>
              <w:contextualSpacing/>
              <w:rPr>
                <w:rFonts w:ascii="Arial" w:hAnsi="Arial" w:cs="Arial"/>
                <w:sz w:val="20"/>
                <w:szCs w:val="20"/>
              </w:rPr>
            </w:pPr>
            <w:r w:rsidRPr="00082913">
              <w:rPr>
                <w:rFonts w:ascii="Arial" w:hAnsi="Arial" w:cs="Arial"/>
                <w:sz w:val="20"/>
                <w:szCs w:val="20"/>
              </w:rPr>
              <w:t xml:space="preserve">Ontario, Canada </w:t>
            </w:r>
          </w:p>
          <w:p w14:paraId="48A92860" w14:textId="77777777" w:rsidR="00891A79" w:rsidRPr="00082913" w:rsidRDefault="00891A79" w:rsidP="0062162C">
            <w:pPr>
              <w:contextualSpacing/>
              <w:rPr>
                <w:rFonts w:ascii="Arial" w:hAnsi="Arial" w:cs="Arial"/>
                <w:sz w:val="20"/>
                <w:szCs w:val="20"/>
              </w:rPr>
            </w:pPr>
            <w:r w:rsidRPr="00082913">
              <w:rPr>
                <w:rFonts w:ascii="Arial" w:hAnsi="Arial" w:cs="Arial"/>
                <w:sz w:val="20"/>
                <w:szCs w:val="20"/>
              </w:rPr>
              <w:t>Feb 2015</w:t>
            </w:r>
          </w:p>
        </w:tc>
        <w:tc>
          <w:tcPr>
            <w:tcW w:w="788" w:type="pct"/>
            <w:tcBorders>
              <w:top w:val="single" w:sz="4" w:space="0" w:color="auto"/>
              <w:left w:val="single" w:sz="4" w:space="0" w:color="auto"/>
              <w:bottom w:val="single" w:sz="4" w:space="0" w:color="auto"/>
              <w:right w:val="single" w:sz="4" w:space="0" w:color="auto"/>
            </w:tcBorders>
            <w:vAlign w:val="center"/>
            <w:hideMark/>
          </w:tcPr>
          <w:p w14:paraId="48A92861" w14:textId="77777777" w:rsidR="00891A79" w:rsidRPr="00082913" w:rsidRDefault="00891A79" w:rsidP="0062162C">
            <w:pPr>
              <w:contextualSpacing/>
              <w:rPr>
                <w:rFonts w:ascii="Arial" w:hAnsi="Arial" w:cs="Arial"/>
                <w:sz w:val="20"/>
                <w:szCs w:val="20"/>
              </w:rPr>
            </w:pPr>
            <w:r w:rsidRPr="00082913">
              <w:rPr>
                <w:rFonts w:ascii="Arial" w:hAnsi="Arial" w:cs="Arial"/>
                <w:sz w:val="20"/>
                <w:szCs w:val="20"/>
              </w:rPr>
              <w:t>Canadian National</w:t>
            </w:r>
          </w:p>
        </w:tc>
        <w:tc>
          <w:tcPr>
            <w:tcW w:w="325" w:type="pct"/>
            <w:tcBorders>
              <w:top w:val="single" w:sz="4" w:space="0" w:color="auto"/>
              <w:left w:val="single" w:sz="4" w:space="0" w:color="auto"/>
              <w:bottom w:val="single" w:sz="4" w:space="0" w:color="auto"/>
              <w:right w:val="single" w:sz="4" w:space="0" w:color="auto"/>
            </w:tcBorders>
            <w:vAlign w:val="center"/>
          </w:tcPr>
          <w:p w14:paraId="48A92862" w14:textId="77777777" w:rsidR="00891A79" w:rsidRPr="00082913" w:rsidRDefault="00891A79" w:rsidP="0062162C">
            <w:pPr>
              <w:contextualSpacing/>
              <w:jc w:val="center"/>
              <w:rPr>
                <w:rFonts w:ascii="Arial" w:hAnsi="Arial" w:cs="Arial"/>
                <w:sz w:val="20"/>
                <w:szCs w:val="20"/>
              </w:rPr>
            </w:pPr>
            <w:r w:rsidRPr="00082913">
              <w:rPr>
                <w:rFonts w:ascii="Arial" w:hAnsi="Arial" w:cs="Arial"/>
                <w:sz w:val="20"/>
                <w:szCs w:val="20"/>
              </w:rPr>
              <w:t>Yes</w:t>
            </w:r>
          </w:p>
        </w:tc>
        <w:tc>
          <w:tcPr>
            <w:tcW w:w="684" w:type="pct"/>
            <w:tcBorders>
              <w:top w:val="single" w:sz="4" w:space="0" w:color="auto"/>
              <w:left w:val="single" w:sz="4" w:space="0" w:color="auto"/>
              <w:bottom w:val="single" w:sz="4" w:space="0" w:color="auto"/>
              <w:right w:val="single" w:sz="4" w:space="0" w:color="auto"/>
            </w:tcBorders>
            <w:vAlign w:val="center"/>
          </w:tcPr>
          <w:p w14:paraId="48A92863" w14:textId="77777777" w:rsidR="00891A79" w:rsidRPr="00082913" w:rsidRDefault="00891A79" w:rsidP="0062162C">
            <w:pPr>
              <w:contextualSpacing/>
              <w:jc w:val="right"/>
              <w:rPr>
                <w:rFonts w:ascii="Arial" w:hAnsi="Arial" w:cs="Arial"/>
                <w:sz w:val="20"/>
                <w:szCs w:val="20"/>
              </w:rPr>
            </w:pPr>
            <w:r w:rsidRPr="00082913">
              <w:rPr>
                <w:rFonts w:ascii="Arial" w:hAnsi="Arial" w:cs="Arial"/>
                <w:sz w:val="20"/>
                <w:szCs w:val="20"/>
              </w:rPr>
              <w:t>Unknown</w:t>
            </w:r>
          </w:p>
        </w:tc>
        <w:tc>
          <w:tcPr>
            <w:tcW w:w="2407" w:type="pct"/>
            <w:tcBorders>
              <w:top w:val="single" w:sz="4" w:space="0" w:color="auto"/>
              <w:left w:val="single" w:sz="4" w:space="0" w:color="auto"/>
              <w:bottom w:val="single" w:sz="4" w:space="0" w:color="auto"/>
              <w:right w:val="single" w:sz="4" w:space="0" w:color="auto"/>
            </w:tcBorders>
            <w:vAlign w:val="center"/>
            <w:hideMark/>
          </w:tcPr>
          <w:p w14:paraId="48A92864" w14:textId="77777777" w:rsidR="00891A79" w:rsidRPr="00082913" w:rsidRDefault="00891A79" w:rsidP="0062162C">
            <w:pPr>
              <w:contextualSpacing/>
              <w:rPr>
                <w:rFonts w:ascii="Arial" w:hAnsi="Arial" w:cs="Arial"/>
                <w:sz w:val="20"/>
                <w:szCs w:val="20"/>
              </w:rPr>
            </w:pPr>
            <w:r w:rsidRPr="00082913">
              <w:rPr>
                <w:rFonts w:ascii="Arial" w:hAnsi="Arial" w:cs="Arial"/>
                <w:sz w:val="20"/>
                <w:szCs w:val="20"/>
              </w:rPr>
              <w:t>35 cars derailed and 7 caught fire</w:t>
            </w:r>
          </w:p>
        </w:tc>
      </w:tr>
      <w:tr w:rsidR="00891A79" w:rsidRPr="00D96048" w14:paraId="48A9286C" w14:textId="77777777" w:rsidTr="0062162C">
        <w:trPr>
          <w:cantSplit/>
          <w:trHeight w:val="300"/>
        </w:trPr>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14:paraId="48A92866" w14:textId="77777777" w:rsidR="00891A79" w:rsidRDefault="00891A79" w:rsidP="0062162C">
            <w:pPr>
              <w:contextualSpacing/>
              <w:rPr>
                <w:rFonts w:ascii="Arial" w:hAnsi="Arial" w:cs="Arial"/>
                <w:sz w:val="20"/>
                <w:szCs w:val="20"/>
              </w:rPr>
            </w:pPr>
            <w:r w:rsidRPr="00082913">
              <w:rPr>
                <w:rFonts w:ascii="Arial" w:hAnsi="Arial" w:cs="Arial"/>
                <w:sz w:val="20"/>
                <w:szCs w:val="20"/>
              </w:rPr>
              <w:t>Southwestern Alberta</w:t>
            </w:r>
          </w:p>
          <w:p w14:paraId="48A92867" w14:textId="77777777" w:rsidR="00891A79" w:rsidRPr="00082913" w:rsidRDefault="00891A79" w:rsidP="0062162C">
            <w:pPr>
              <w:contextualSpacing/>
              <w:rPr>
                <w:rFonts w:ascii="Arial" w:hAnsi="Arial" w:cs="Arial"/>
                <w:sz w:val="20"/>
                <w:szCs w:val="20"/>
              </w:rPr>
            </w:pPr>
            <w:r w:rsidRPr="00082913">
              <w:rPr>
                <w:rFonts w:ascii="Arial" w:hAnsi="Arial" w:cs="Arial"/>
                <w:sz w:val="20"/>
                <w:szCs w:val="20"/>
              </w:rPr>
              <w:t>Feb 2015</w:t>
            </w:r>
          </w:p>
        </w:tc>
        <w:tc>
          <w:tcPr>
            <w:tcW w:w="788" w:type="pct"/>
            <w:tcBorders>
              <w:top w:val="single" w:sz="4" w:space="0" w:color="auto"/>
              <w:left w:val="single" w:sz="4" w:space="0" w:color="auto"/>
              <w:bottom w:val="single" w:sz="4" w:space="0" w:color="auto"/>
              <w:right w:val="single" w:sz="4" w:space="0" w:color="auto"/>
            </w:tcBorders>
            <w:vAlign w:val="center"/>
            <w:hideMark/>
          </w:tcPr>
          <w:p w14:paraId="48A92868" w14:textId="77777777" w:rsidR="00891A79" w:rsidRPr="00082913" w:rsidRDefault="00891A79" w:rsidP="0062162C">
            <w:pPr>
              <w:contextualSpacing/>
              <w:rPr>
                <w:rFonts w:ascii="Arial" w:hAnsi="Arial" w:cs="Arial"/>
                <w:sz w:val="20"/>
                <w:szCs w:val="20"/>
              </w:rPr>
            </w:pPr>
            <w:r w:rsidRPr="00082913">
              <w:rPr>
                <w:rFonts w:ascii="Arial" w:hAnsi="Arial" w:cs="Arial"/>
                <w:sz w:val="20"/>
                <w:szCs w:val="20"/>
              </w:rPr>
              <w:t>Canadian Pacific</w:t>
            </w:r>
          </w:p>
        </w:tc>
        <w:tc>
          <w:tcPr>
            <w:tcW w:w="325" w:type="pct"/>
            <w:tcBorders>
              <w:top w:val="single" w:sz="4" w:space="0" w:color="auto"/>
              <w:left w:val="single" w:sz="4" w:space="0" w:color="auto"/>
              <w:bottom w:val="single" w:sz="4" w:space="0" w:color="auto"/>
              <w:right w:val="single" w:sz="4" w:space="0" w:color="auto"/>
            </w:tcBorders>
            <w:vAlign w:val="center"/>
          </w:tcPr>
          <w:p w14:paraId="48A92869" w14:textId="77777777" w:rsidR="00891A79" w:rsidRPr="00082913" w:rsidRDefault="00891A79" w:rsidP="0062162C">
            <w:pPr>
              <w:contextualSpacing/>
              <w:jc w:val="center"/>
              <w:rPr>
                <w:rFonts w:ascii="Arial" w:hAnsi="Arial" w:cs="Arial"/>
                <w:sz w:val="20"/>
                <w:szCs w:val="20"/>
              </w:rPr>
            </w:pPr>
            <w:r>
              <w:rPr>
                <w:rFonts w:ascii="Arial" w:hAnsi="Arial" w:cs="Arial"/>
                <w:sz w:val="20"/>
                <w:szCs w:val="20"/>
              </w:rPr>
              <w:t>No</w:t>
            </w:r>
          </w:p>
        </w:tc>
        <w:tc>
          <w:tcPr>
            <w:tcW w:w="684" w:type="pct"/>
            <w:tcBorders>
              <w:top w:val="single" w:sz="4" w:space="0" w:color="auto"/>
              <w:left w:val="single" w:sz="4" w:space="0" w:color="auto"/>
              <w:bottom w:val="single" w:sz="4" w:space="0" w:color="auto"/>
              <w:right w:val="single" w:sz="4" w:space="0" w:color="auto"/>
            </w:tcBorders>
            <w:vAlign w:val="center"/>
          </w:tcPr>
          <w:p w14:paraId="48A9286A" w14:textId="77777777" w:rsidR="00891A79" w:rsidRPr="00082913" w:rsidRDefault="00891A79" w:rsidP="0062162C">
            <w:pPr>
              <w:contextualSpacing/>
              <w:jc w:val="right"/>
              <w:rPr>
                <w:rFonts w:ascii="Arial" w:hAnsi="Arial" w:cs="Arial"/>
                <w:sz w:val="20"/>
                <w:szCs w:val="20"/>
              </w:rPr>
            </w:pPr>
            <w:r>
              <w:rPr>
                <w:rFonts w:ascii="Arial" w:hAnsi="Arial" w:cs="Arial"/>
                <w:sz w:val="20"/>
                <w:szCs w:val="20"/>
              </w:rPr>
              <w:t>None</w:t>
            </w:r>
          </w:p>
        </w:tc>
        <w:tc>
          <w:tcPr>
            <w:tcW w:w="2407" w:type="pct"/>
            <w:tcBorders>
              <w:top w:val="single" w:sz="4" w:space="0" w:color="auto"/>
              <w:left w:val="single" w:sz="4" w:space="0" w:color="auto"/>
              <w:bottom w:val="single" w:sz="4" w:space="0" w:color="auto"/>
              <w:right w:val="single" w:sz="4" w:space="0" w:color="auto"/>
            </w:tcBorders>
            <w:vAlign w:val="center"/>
            <w:hideMark/>
          </w:tcPr>
          <w:p w14:paraId="48A9286B" w14:textId="77777777" w:rsidR="00891A79" w:rsidRPr="00082913" w:rsidRDefault="00891A79" w:rsidP="0062162C">
            <w:pPr>
              <w:contextualSpacing/>
              <w:rPr>
                <w:rFonts w:ascii="Arial" w:hAnsi="Arial" w:cs="Arial"/>
                <w:sz w:val="20"/>
                <w:szCs w:val="20"/>
              </w:rPr>
            </w:pPr>
            <w:r w:rsidRPr="00082913">
              <w:rPr>
                <w:rFonts w:ascii="Arial" w:hAnsi="Arial" w:cs="Arial"/>
                <w:sz w:val="20"/>
                <w:szCs w:val="20"/>
              </w:rPr>
              <w:t>12 crude oil cars derailed</w:t>
            </w:r>
            <w:r>
              <w:rPr>
                <w:rFonts w:ascii="Arial" w:hAnsi="Arial" w:cs="Arial"/>
                <w:sz w:val="20"/>
                <w:szCs w:val="20"/>
              </w:rPr>
              <w:t>.</w:t>
            </w:r>
          </w:p>
        </w:tc>
      </w:tr>
      <w:tr w:rsidR="00891A79" w:rsidRPr="00D96048" w14:paraId="48A92874" w14:textId="77777777" w:rsidTr="0062162C">
        <w:trPr>
          <w:cantSplit/>
          <w:trHeight w:val="300"/>
        </w:trPr>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14:paraId="48A9286D" w14:textId="77777777" w:rsidR="00891A79" w:rsidRPr="00082913" w:rsidRDefault="00891A79" w:rsidP="0062162C">
            <w:pPr>
              <w:contextualSpacing/>
              <w:rPr>
                <w:rFonts w:ascii="Arial" w:hAnsi="Arial" w:cs="Arial"/>
                <w:sz w:val="20"/>
                <w:szCs w:val="20"/>
              </w:rPr>
            </w:pPr>
            <w:r w:rsidRPr="00082913">
              <w:rPr>
                <w:rFonts w:ascii="Arial" w:hAnsi="Arial" w:cs="Arial"/>
                <w:sz w:val="20"/>
                <w:szCs w:val="20"/>
              </w:rPr>
              <w:t>West Virginia</w:t>
            </w:r>
          </w:p>
          <w:p w14:paraId="48A9286E" w14:textId="77777777" w:rsidR="00891A79" w:rsidRPr="00082913" w:rsidRDefault="00891A79" w:rsidP="0062162C">
            <w:pPr>
              <w:contextualSpacing/>
              <w:rPr>
                <w:rFonts w:ascii="Arial" w:hAnsi="Arial" w:cs="Arial"/>
                <w:sz w:val="20"/>
                <w:szCs w:val="20"/>
              </w:rPr>
            </w:pPr>
            <w:r w:rsidRPr="00082913">
              <w:rPr>
                <w:rFonts w:ascii="Arial" w:hAnsi="Arial" w:cs="Arial"/>
                <w:sz w:val="20"/>
                <w:szCs w:val="20"/>
              </w:rPr>
              <w:t>Feb 2015</w:t>
            </w:r>
          </w:p>
          <w:p w14:paraId="48A9286F" w14:textId="77777777" w:rsidR="00891A79" w:rsidRPr="00082913" w:rsidRDefault="00891A79" w:rsidP="0062162C">
            <w:pPr>
              <w:contextualSpacing/>
              <w:rPr>
                <w:rFonts w:ascii="Arial" w:hAnsi="Arial" w:cs="Arial"/>
                <w:sz w:val="20"/>
                <w:szCs w:val="20"/>
              </w:rPr>
            </w:pPr>
          </w:p>
        </w:tc>
        <w:tc>
          <w:tcPr>
            <w:tcW w:w="788" w:type="pct"/>
            <w:tcBorders>
              <w:top w:val="single" w:sz="4" w:space="0" w:color="auto"/>
              <w:left w:val="single" w:sz="4" w:space="0" w:color="auto"/>
              <w:bottom w:val="single" w:sz="4" w:space="0" w:color="auto"/>
              <w:right w:val="single" w:sz="4" w:space="0" w:color="auto"/>
            </w:tcBorders>
            <w:vAlign w:val="center"/>
            <w:hideMark/>
          </w:tcPr>
          <w:p w14:paraId="48A92870" w14:textId="77777777" w:rsidR="00891A79" w:rsidRPr="00082913" w:rsidRDefault="00891A79" w:rsidP="0062162C">
            <w:pPr>
              <w:contextualSpacing/>
              <w:rPr>
                <w:rFonts w:ascii="Arial" w:hAnsi="Arial" w:cs="Arial"/>
                <w:sz w:val="20"/>
                <w:szCs w:val="20"/>
              </w:rPr>
            </w:pPr>
            <w:r w:rsidRPr="00082913">
              <w:rPr>
                <w:rFonts w:ascii="Arial" w:hAnsi="Arial" w:cs="Arial"/>
                <w:sz w:val="20"/>
                <w:szCs w:val="20"/>
              </w:rPr>
              <w:t>CSX Transportation</w:t>
            </w:r>
          </w:p>
        </w:tc>
        <w:tc>
          <w:tcPr>
            <w:tcW w:w="325" w:type="pct"/>
            <w:tcBorders>
              <w:top w:val="single" w:sz="4" w:space="0" w:color="auto"/>
              <w:left w:val="single" w:sz="4" w:space="0" w:color="auto"/>
              <w:bottom w:val="single" w:sz="4" w:space="0" w:color="auto"/>
              <w:right w:val="single" w:sz="4" w:space="0" w:color="auto"/>
            </w:tcBorders>
            <w:vAlign w:val="center"/>
          </w:tcPr>
          <w:p w14:paraId="48A92871" w14:textId="77777777" w:rsidR="00891A79" w:rsidRPr="00082913" w:rsidRDefault="00891A79" w:rsidP="0062162C">
            <w:pPr>
              <w:contextualSpacing/>
              <w:jc w:val="center"/>
              <w:rPr>
                <w:rFonts w:ascii="Arial" w:hAnsi="Arial" w:cs="Arial"/>
                <w:sz w:val="20"/>
                <w:szCs w:val="20"/>
              </w:rPr>
            </w:pPr>
            <w:r w:rsidRPr="00082913">
              <w:rPr>
                <w:rFonts w:ascii="Arial" w:hAnsi="Arial" w:cs="Arial"/>
                <w:sz w:val="20"/>
                <w:szCs w:val="20"/>
              </w:rPr>
              <w:t>Yes</w:t>
            </w:r>
          </w:p>
        </w:tc>
        <w:tc>
          <w:tcPr>
            <w:tcW w:w="684" w:type="pct"/>
            <w:tcBorders>
              <w:top w:val="single" w:sz="4" w:space="0" w:color="auto"/>
              <w:left w:val="single" w:sz="4" w:space="0" w:color="auto"/>
              <w:bottom w:val="single" w:sz="4" w:space="0" w:color="auto"/>
              <w:right w:val="single" w:sz="4" w:space="0" w:color="auto"/>
            </w:tcBorders>
            <w:vAlign w:val="center"/>
          </w:tcPr>
          <w:p w14:paraId="48A92872" w14:textId="77777777" w:rsidR="00891A79" w:rsidRPr="00082913" w:rsidRDefault="00891A79" w:rsidP="0062162C">
            <w:pPr>
              <w:contextualSpacing/>
              <w:jc w:val="right"/>
              <w:rPr>
                <w:rFonts w:ascii="Arial" w:hAnsi="Arial" w:cs="Arial"/>
                <w:sz w:val="20"/>
                <w:szCs w:val="20"/>
              </w:rPr>
            </w:pPr>
            <w:r w:rsidRPr="00082913">
              <w:rPr>
                <w:rFonts w:ascii="Arial" w:hAnsi="Arial" w:cs="Arial"/>
                <w:sz w:val="20"/>
                <w:szCs w:val="20"/>
              </w:rPr>
              <w:t>Under investigation</w:t>
            </w:r>
          </w:p>
        </w:tc>
        <w:tc>
          <w:tcPr>
            <w:tcW w:w="2407" w:type="pct"/>
            <w:tcBorders>
              <w:top w:val="single" w:sz="4" w:space="0" w:color="auto"/>
              <w:left w:val="single" w:sz="4" w:space="0" w:color="auto"/>
              <w:bottom w:val="single" w:sz="4" w:space="0" w:color="auto"/>
              <w:right w:val="single" w:sz="4" w:space="0" w:color="auto"/>
            </w:tcBorders>
            <w:vAlign w:val="center"/>
            <w:hideMark/>
          </w:tcPr>
          <w:p w14:paraId="48A92873" w14:textId="77777777" w:rsidR="00891A79" w:rsidRPr="00082913" w:rsidRDefault="00891A79" w:rsidP="0062162C">
            <w:pPr>
              <w:contextualSpacing/>
              <w:rPr>
                <w:rFonts w:ascii="Arial" w:hAnsi="Arial" w:cs="Arial"/>
                <w:sz w:val="20"/>
                <w:szCs w:val="20"/>
              </w:rPr>
            </w:pPr>
            <w:r w:rsidRPr="00082913">
              <w:rPr>
                <w:rFonts w:ascii="Arial" w:hAnsi="Arial" w:cs="Arial"/>
                <w:sz w:val="20"/>
                <w:szCs w:val="20"/>
              </w:rPr>
              <w:t>Train derailment involving 27 cars</w:t>
            </w:r>
            <w:r>
              <w:rPr>
                <w:rFonts w:ascii="Arial" w:hAnsi="Arial" w:cs="Arial"/>
                <w:sz w:val="20"/>
                <w:szCs w:val="20"/>
              </w:rPr>
              <w:t xml:space="preserve"> </w:t>
            </w:r>
            <w:r w:rsidRPr="00082913">
              <w:rPr>
                <w:rFonts w:ascii="Arial" w:hAnsi="Arial" w:cs="Arial"/>
                <w:sz w:val="20"/>
                <w:szCs w:val="20"/>
              </w:rPr>
              <w:t>spilled oil into the Kanawha River, a source of drinking water in Kanawha and Fayette counties. 19 cars were involved in the fire.</w:t>
            </w:r>
          </w:p>
        </w:tc>
      </w:tr>
    </w:tbl>
    <w:p w14:paraId="48A92875" w14:textId="77777777" w:rsidR="00891A79" w:rsidRPr="00D96048" w:rsidRDefault="00891A79" w:rsidP="00891A79">
      <w:pPr>
        <w:spacing w:after="0"/>
      </w:pPr>
    </w:p>
    <w:p w14:paraId="48A92876" w14:textId="77777777" w:rsidR="00891A79" w:rsidRPr="008A2CA5" w:rsidRDefault="00891A79" w:rsidP="00865859">
      <w:pPr>
        <w:spacing w:after="0" w:line="240" w:lineRule="auto"/>
        <w:rPr>
          <w:rFonts w:ascii="Times New Roman" w:hAnsi="Times New Roman" w:cs="Times New Roman"/>
        </w:rPr>
      </w:pPr>
    </w:p>
    <w:p w14:paraId="48A92877" w14:textId="77777777" w:rsidR="00865859" w:rsidRPr="00E71452" w:rsidRDefault="00865859" w:rsidP="00865859">
      <w:pPr>
        <w:spacing w:after="0" w:line="240" w:lineRule="auto"/>
        <w:rPr>
          <w:rFonts w:ascii="Times New Roman" w:hAnsi="Times New Roman" w:cs="Times New Roman"/>
          <w:b/>
        </w:rPr>
      </w:pPr>
    </w:p>
    <w:sectPr w:rsidR="00865859" w:rsidRPr="00E71452" w:rsidSect="003140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9287A" w14:textId="77777777" w:rsidR="006A2DF7" w:rsidRDefault="006A2DF7" w:rsidP="00891A79">
      <w:pPr>
        <w:spacing w:after="0" w:line="240" w:lineRule="auto"/>
      </w:pPr>
      <w:r>
        <w:separator/>
      </w:r>
    </w:p>
  </w:endnote>
  <w:endnote w:type="continuationSeparator" w:id="0">
    <w:p w14:paraId="48A9287B" w14:textId="77777777" w:rsidR="006A2DF7" w:rsidRDefault="006A2DF7" w:rsidP="0089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92878" w14:textId="77777777" w:rsidR="006A2DF7" w:rsidRDefault="006A2DF7" w:rsidP="00891A79">
      <w:pPr>
        <w:spacing w:after="0" w:line="240" w:lineRule="auto"/>
      </w:pPr>
      <w:r>
        <w:separator/>
      </w:r>
    </w:p>
  </w:footnote>
  <w:footnote w:type="continuationSeparator" w:id="0">
    <w:p w14:paraId="48A92879" w14:textId="77777777" w:rsidR="006A2DF7" w:rsidRDefault="006A2DF7" w:rsidP="00891A79">
      <w:pPr>
        <w:spacing w:after="0" w:line="240" w:lineRule="auto"/>
      </w:pPr>
      <w:r>
        <w:continuationSeparator/>
      </w:r>
    </w:p>
  </w:footnote>
  <w:footnote w:id="1">
    <w:p w14:paraId="48A9287C" w14:textId="77777777" w:rsidR="00891A79" w:rsidRPr="00FD5099" w:rsidRDefault="00891A79" w:rsidP="00891A79">
      <w:pPr>
        <w:pStyle w:val="FootnoteText"/>
        <w:rPr>
          <w:sz w:val="18"/>
          <w:szCs w:val="18"/>
        </w:rPr>
      </w:pPr>
      <w:r w:rsidRPr="00FD5099">
        <w:rPr>
          <w:rStyle w:val="FootnoteReference"/>
          <w:sz w:val="18"/>
          <w:szCs w:val="18"/>
        </w:rPr>
        <w:footnoteRef/>
      </w:r>
      <w:r w:rsidRPr="00FD5099">
        <w:rPr>
          <w:sz w:val="18"/>
          <w:szCs w:val="18"/>
        </w:rPr>
        <w:t xml:space="preserve"> </w:t>
      </w:r>
      <w:hyperlink r:id="rId1" w:history="1">
        <w:r w:rsidRPr="00FD5099">
          <w:rPr>
            <w:rStyle w:val="Hyperlink"/>
            <w:sz w:val="18"/>
            <w:szCs w:val="18"/>
          </w:rPr>
          <w:t>http://www.greeleytribune.com/news/11353788-113/crude-car-cars-davis</w:t>
        </w:r>
      </w:hyperlink>
      <w:r w:rsidRPr="00FD5099">
        <w:rPr>
          <w:sz w:val="18"/>
          <w:szCs w:val="18"/>
        </w:rPr>
        <w:t>.</w:t>
      </w:r>
    </w:p>
  </w:footnote>
  <w:footnote w:id="2">
    <w:p w14:paraId="48A9287D" w14:textId="77777777" w:rsidR="00891A79" w:rsidRPr="00FD5099" w:rsidRDefault="00891A79" w:rsidP="00891A79">
      <w:pPr>
        <w:pStyle w:val="FootnoteText"/>
        <w:rPr>
          <w:sz w:val="18"/>
          <w:szCs w:val="18"/>
        </w:rPr>
      </w:pPr>
      <w:r w:rsidRPr="00FD5099">
        <w:rPr>
          <w:rStyle w:val="FootnoteReference"/>
          <w:sz w:val="18"/>
          <w:szCs w:val="18"/>
        </w:rPr>
        <w:footnoteRef/>
      </w:r>
      <w:r w:rsidRPr="00FD5099">
        <w:rPr>
          <w:sz w:val="18"/>
          <w:szCs w:val="18"/>
        </w:rPr>
        <w:t xml:space="preserve"> </w:t>
      </w:r>
      <w:hyperlink r:id="rId2" w:history="1">
        <w:r w:rsidRPr="00FD5099">
          <w:rPr>
            <w:rStyle w:val="Hyperlink"/>
            <w:sz w:val="18"/>
            <w:szCs w:val="18"/>
          </w:rPr>
          <w:t>http://www.latimes.com/nation/nationnow/la-na-nn-lynchburg-virginia-train-derailment-20140430-story.html</w:t>
        </w:r>
      </w:hyperlink>
      <w:r w:rsidRPr="00FD5099">
        <w:rPr>
          <w:sz w:val="18"/>
          <w:szCs w:val="18"/>
        </w:rPr>
        <w:t xml:space="preserve"> </w:t>
      </w:r>
    </w:p>
  </w:footnote>
  <w:footnote w:id="3">
    <w:p w14:paraId="48A9287E" w14:textId="77777777" w:rsidR="00891A79" w:rsidRPr="00237155" w:rsidRDefault="00891A79" w:rsidP="00891A79">
      <w:pPr>
        <w:pStyle w:val="FootnoteText"/>
        <w:rPr>
          <w:sz w:val="18"/>
          <w:szCs w:val="18"/>
        </w:rPr>
      </w:pPr>
      <w:r w:rsidRPr="00FD5099">
        <w:rPr>
          <w:rStyle w:val="FootnoteReference"/>
          <w:sz w:val="18"/>
          <w:szCs w:val="18"/>
        </w:rPr>
        <w:footnoteRef/>
      </w:r>
      <w:hyperlink r:id="rId3" w:anchor="axzz37qQHJGGf" w:history="1">
        <w:r w:rsidRPr="00FD5099">
          <w:rPr>
            <w:rStyle w:val="Hyperlink"/>
            <w:sz w:val="18"/>
            <w:szCs w:val="18"/>
          </w:rPr>
          <w:t>http://triblive.com/neighborhoods/yourallekiskivalley/yourallekiskivalleymore/5596923-74/railroad-oil-norfolk#axzz37qQHJGGf</w:t>
        </w:r>
      </w:hyperlink>
      <w:r w:rsidRPr="00FD5099">
        <w:rPr>
          <w:sz w:val="18"/>
          <w:szCs w:val="18"/>
        </w:rPr>
        <w:t>.</w:t>
      </w:r>
      <w:r w:rsidRPr="00237155">
        <w:rPr>
          <w:sz w:val="18"/>
          <w:szCs w:val="18"/>
        </w:rPr>
        <w:t xml:space="preserve"> </w:t>
      </w:r>
    </w:p>
  </w:footnote>
  <w:footnote w:id="4">
    <w:p w14:paraId="48A9287F" w14:textId="77777777" w:rsidR="00891A79" w:rsidRPr="00465B17" w:rsidRDefault="00891A79" w:rsidP="00891A79">
      <w:pPr>
        <w:pStyle w:val="FootnoteText"/>
        <w:rPr>
          <w:sz w:val="18"/>
          <w:szCs w:val="18"/>
        </w:rPr>
      </w:pPr>
      <w:r w:rsidRPr="00237155">
        <w:rPr>
          <w:rStyle w:val="FootnoteReference"/>
          <w:sz w:val="18"/>
          <w:szCs w:val="18"/>
        </w:rPr>
        <w:footnoteRef/>
      </w:r>
      <w:hyperlink r:id="rId4" w:history="1">
        <w:r w:rsidRPr="00465B17">
          <w:rPr>
            <w:rStyle w:val="Hyperlink"/>
            <w:sz w:val="18"/>
            <w:szCs w:val="18"/>
          </w:rPr>
          <w:t>http://www.winonadailynews.com/news/local/gallons-of-crude-oil-spilled-between-winona-and-red-wing/article_850d10d2-a702-5fc8-b97e-f822d0c5c30b.html</w:t>
        </w:r>
      </w:hyperlink>
      <w:r w:rsidRPr="00465B17">
        <w:rPr>
          <w:sz w:val="18"/>
          <w:szCs w:val="18"/>
        </w:rPr>
        <w:t xml:space="preserve">. </w:t>
      </w:r>
    </w:p>
  </w:footnote>
  <w:footnote w:id="5">
    <w:p w14:paraId="48A92880" w14:textId="77777777" w:rsidR="00891A79" w:rsidRPr="00465B17" w:rsidRDefault="00891A79" w:rsidP="00891A79">
      <w:pPr>
        <w:pStyle w:val="FootnoteText"/>
        <w:rPr>
          <w:sz w:val="18"/>
          <w:szCs w:val="18"/>
        </w:rPr>
      </w:pPr>
      <w:r w:rsidRPr="00465B17">
        <w:rPr>
          <w:rStyle w:val="FootnoteReference"/>
          <w:sz w:val="18"/>
          <w:szCs w:val="18"/>
        </w:rPr>
        <w:footnoteRef/>
      </w:r>
      <w:r w:rsidRPr="00465B17">
        <w:rPr>
          <w:sz w:val="18"/>
          <w:szCs w:val="18"/>
        </w:rPr>
        <w:t xml:space="preserve"> </w:t>
      </w:r>
      <w:hyperlink r:id="rId5" w:history="1">
        <w:r w:rsidRPr="00465B17">
          <w:rPr>
            <w:rStyle w:val="Hyperlink"/>
            <w:sz w:val="18"/>
            <w:szCs w:val="18"/>
          </w:rPr>
          <w:t>http://dot111.info/category/recent-derailments/</w:t>
        </w:r>
      </w:hyperlink>
      <w:r w:rsidRPr="00465B17">
        <w:rPr>
          <w:sz w:val="18"/>
          <w:szCs w:val="18"/>
        </w:rPr>
        <w:t xml:space="preserve">. </w:t>
      </w:r>
    </w:p>
  </w:footnote>
  <w:footnote w:id="6">
    <w:p w14:paraId="48A92881" w14:textId="77777777" w:rsidR="00891A79" w:rsidRPr="007A1A33" w:rsidRDefault="00891A79" w:rsidP="00891A79">
      <w:pPr>
        <w:pStyle w:val="FootnoteText"/>
        <w:rPr>
          <w:sz w:val="18"/>
          <w:szCs w:val="18"/>
        </w:rPr>
      </w:pPr>
      <w:r w:rsidRPr="00465B17">
        <w:rPr>
          <w:rStyle w:val="FootnoteReference"/>
          <w:sz w:val="18"/>
          <w:szCs w:val="18"/>
        </w:rPr>
        <w:footnoteRef/>
      </w:r>
      <w:r w:rsidRPr="00465B17">
        <w:rPr>
          <w:sz w:val="18"/>
          <w:szCs w:val="18"/>
        </w:rPr>
        <w:t xml:space="preserve"> </w:t>
      </w:r>
      <w:hyperlink r:id="rId6" w:history="1">
        <w:r>
          <w:rPr>
            <w:rStyle w:val="Hyperlink"/>
            <w:sz w:val="18"/>
            <w:szCs w:val="18"/>
          </w:rPr>
          <w:t>http://www.ntsb.gov/investigations/AccidentReports/Reports/Casselton_ND_Preliminary.pdf</w:t>
        </w:r>
      </w:hyperlink>
      <w:r w:rsidRPr="00465B17">
        <w:rPr>
          <w:sz w:val="18"/>
          <w:szCs w:val="18"/>
        </w:rPr>
        <w:t xml:space="preserve">. </w:t>
      </w:r>
    </w:p>
  </w:footnote>
  <w:footnote w:id="7">
    <w:p w14:paraId="48A92882" w14:textId="77777777" w:rsidR="00891A79" w:rsidRPr="002E4CFC" w:rsidRDefault="00891A79" w:rsidP="00891A79">
      <w:pPr>
        <w:pStyle w:val="FootnoteText"/>
        <w:rPr>
          <w:sz w:val="18"/>
          <w:szCs w:val="18"/>
        </w:rPr>
      </w:pPr>
      <w:r w:rsidRPr="00465B17">
        <w:rPr>
          <w:rStyle w:val="FootnoteReference"/>
          <w:sz w:val="18"/>
          <w:szCs w:val="18"/>
        </w:rPr>
        <w:footnoteRef/>
      </w:r>
      <w:r w:rsidRPr="00A73772">
        <w:rPr>
          <w:sz w:val="18"/>
          <w:szCs w:val="18"/>
        </w:rPr>
        <w:t xml:space="preserve"> </w:t>
      </w:r>
      <w:hyperlink r:id="rId7" w:history="1">
        <w:r w:rsidRPr="00465B17">
          <w:rPr>
            <w:rStyle w:val="Hyperlink"/>
            <w:sz w:val="18"/>
            <w:szCs w:val="18"/>
          </w:rPr>
          <w:t>http://dot111.info/category/disasters/aliceville-al/</w:t>
        </w:r>
      </w:hyperlink>
      <w:r w:rsidRPr="00465B17">
        <w:rPr>
          <w:sz w:val="18"/>
          <w:szCs w:val="18"/>
        </w:rPr>
        <w:t xml:space="preserve">. </w:t>
      </w:r>
    </w:p>
  </w:footnote>
  <w:footnote w:id="8">
    <w:p w14:paraId="48A92883" w14:textId="77777777" w:rsidR="00891A79" w:rsidRPr="00465B17" w:rsidRDefault="00891A79" w:rsidP="00891A79">
      <w:pPr>
        <w:pStyle w:val="FootnoteText"/>
        <w:rPr>
          <w:sz w:val="18"/>
          <w:szCs w:val="18"/>
        </w:rPr>
      </w:pPr>
      <w:r w:rsidRPr="00465B17">
        <w:rPr>
          <w:rStyle w:val="FootnoteReference"/>
          <w:sz w:val="18"/>
          <w:szCs w:val="18"/>
        </w:rPr>
        <w:footnoteRef/>
      </w:r>
      <w:r w:rsidRPr="00465B17">
        <w:rPr>
          <w:sz w:val="18"/>
          <w:szCs w:val="18"/>
        </w:rPr>
        <w:t xml:space="preserve"> </w:t>
      </w:r>
      <w:hyperlink r:id="rId8" w:history="1">
        <w:r w:rsidRPr="00465B17">
          <w:rPr>
            <w:rStyle w:val="Hyperlink"/>
            <w:sz w:val="18"/>
            <w:szCs w:val="18"/>
          </w:rPr>
          <w:t>http://www.edmontonsun.com/2013/10/23/evacuation-lifted-after-train-derailment-in-gainford-alberta</w:t>
        </w:r>
      </w:hyperlink>
      <w:r w:rsidRPr="00465B17">
        <w:rPr>
          <w:sz w:val="18"/>
          <w:szCs w:val="18"/>
        </w:rPr>
        <w:t xml:space="preserve">. </w:t>
      </w:r>
    </w:p>
  </w:footnote>
  <w:footnote w:id="9">
    <w:p w14:paraId="48A92884" w14:textId="77777777" w:rsidR="00891A79" w:rsidRPr="00FF44B0" w:rsidRDefault="00891A79" w:rsidP="00891A79">
      <w:pPr>
        <w:pStyle w:val="FootnoteText"/>
        <w:jc w:val="left"/>
        <w:rPr>
          <w:sz w:val="18"/>
          <w:szCs w:val="18"/>
        </w:rPr>
      </w:pPr>
      <w:r w:rsidRPr="00465B17">
        <w:rPr>
          <w:rStyle w:val="FootnoteReference"/>
          <w:sz w:val="18"/>
          <w:szCs w:val="18"/>
        </w:rPr>
        <w:footnoteRef/>
      </w:r>
      <w:r>
        <w:rPr>
          <w:sz w:val="18"/>
          <w:szCs w:val="18"/>
        </w:rPr>
        <w:t xml:space="preserve"> </w:t>
      </w:r>
      <w:hyperlink r:id="rId9" w:history="1">
        <w:r w:rsidRPr="000A54FD">
          <w:rPr>
            <w:rStyle w:val="Hyperlink"/>
            <w:sz w:val="18"/>
            <w:szCs w:val="18"/>
          </w:rPr>
          <w:t>http://priceofoil.org/content/uploads/2014/05/OCI_Runaway_Train_Single_reduce.pdf</w:t>
        </w:r>
      </w:hyperlink>
      <w:r w:rsidRPr="00465B17">
        <w:rPr>
          <w:sz w:val="18"/>
          <w:szCs w:val="18"/>
        </w:rPr>
        <w:t xml:space="preserve">.  </w:t>
      </w:r>
    </w:p>
  </w:footnote>
  <w:footnote w:id="10">
    <w:p w14:paraId="48A92885" w14:textId="77777777" w:rsidR="00891A79" w:rsidRDefault="00891A79" w:rsidP="00891A79">
      <w:pPr>
        <w:pStyle w:val="FootnoteText"/>
      </w:pPr>
      <w:r w:rsidRPr="00DF5857">
        <w:rPr>
          <w:rStyle w:val="FootnoteReference"/>
          <w:sz w:val="18"/>
        </w:rPr>
        <w:footnoteRef/>
      </w:r>
      <w:r w:rsidRPr="00DF5857">
        <w:rPr>
          <w:sz w:val="18"/>
        </w:rPr>
        <w:t xml:space="preserve"> </w:t>
      </w:r>
      <w:hyperlink r:id="rId10" w:history="1">
        <w:r w:rsidRPr="00DF5857">
          <w:rPr>
            <w:rStyle w:val="Hyperlink"/>
            <w:sz w:val="18"/>
          </w:rPr>
          <w:t>http://www.saultstar.com/2014/12/15/wheel-caused-white-river-derailment</w:t>
        </w:r>
      </w:hyperlink>
      <w:r w:rsidRPr="00DF5857">
        <w:rPr>
          <w:sz w:val="18"/>
        </w:rPr>
        <w:t xml:space="preserve"> </w:t>
      </w:r>
    </w:p>
  </w:footnote>
  <w:footnote w:id="11">
    <w:p w14:paraId="48A92886" w14:textId="77777777" w:rsidR="00891A79" w:rsidRPr="00824AAD" w:rsidRDefault="00891A79" w:rsidP="00891A79">
      <w:pPr>
        <w:pStyle w:val="FootnoteText"/>
        <w:jc w:val="left"/>
        <w:rPr>
          <w:sz w:val="18"/>
          <w:szCs w:val="18"/>
        </w:rPr>
      </w:pPr>
      <w:r w:rsidRPr="00824AAD">
        <w:rPr>
          <w:rStyle w:val="FootnoteReference"/>
          <w:sz w:val="18"/>
          <w:szCs w:val="18"/>
        </w:rPr>
        <w:footnoteRef/>
      </w:r>
      <w:r w:rsidRPr="00824AAD">
        <w:rPr>
          <w:sz w:val="18"/>
          <w:szCs w:val="18"/>
        </w:rPr>
        <w:t xml:space="preserve"> </w:t>
      </w:r>
      <w:hyperlink r:id="rId11" w:history="1">
        <w:r w:rsidRPr="00824AAD">
          <w:rPr>
            <w:rStyle w:val="Hyperlink"/>
            <w:sz w:val="18"/>
            <w:szCs w:val="18"/>
          </w:rPr>
          <w:t>http://usnews.nbcnews.com/_news/2013/03/28/17501526-train-hauling-oil-derails-spilling-30000-gallons-of-crude-in-minnesota</w:t>
        </w:r>
      </w:hyperlink>
      <w:r w:rsidRPr="00824AAD">
        <w:rPr>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1E02"/>
    <w:multiLevelType w:val="hybridMultilevel"/>
    <w:tmpl w:val="EB3E3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815EA"/>
    <w:rsid w:val="00025976"/>
    <w:rsid w:val="000419AA"/>
    <w:rsid w:val="00055F08"/>
    <w:rsid w:val="000A1FDE"/>
    <w:rsid w:val="001262B1"/>
    <w:rsid w:val="001312B6"/>
    <w:rsid w:val="00170DAE"/>
    <w:rsid w:val="00182D6D"/>
    <w:rsid w:val="0018693B"/>
    <w:rsid w:val="00187CFF"/>
    <w:rsid w:val="001C19E0"/>
    <w:rsid w:val="001D3C6D"/>
    <w:rsid w:val="001E75F8"/>
    <w:rsid w:val="002371BA"/>
    <w:rsid w:val="00241462"/>
    <w:rsid w:val="00274637"/>
    <w:rsid w:val="00282488"/>
    <w:rsid w:val="002B27E9"/>
    <w:rsid w:val="002E2644"/>
    <w:rsid w:val="002E3A6F"/>
    <w:rsid w:val="00314054"/>
    <w:rsid w:val="00333542"/>
    <w:rsid w:val="00345C85"/>
    <w:rsid w:val="00374501"/>
    <w:rsid w:val="003B2902"/>
    <w:rsid w:val="003C3939"/>
    <w:rsid w:val="003C575F"/>
    <w:rsid w:val="00403A0B"/>
    <w:rsid w:val="004B5354"/>
    <w:rsid w:val="005355F8"/>
    <w:rsid w:val="00555370"/>
    <w:rsid w:val="0057588B"/>
    <w:rsid w:val="00596804"/>
    <w:rsid w:val="005A2565"/>
    <w:rsid w:val="005B3C69"/>
    <w:rsid w:val="005E7007"/>
    <w:rsid w:val="005F2920"/>
    <w:rsid w:val="0062117B"/>
    <w:rsid w:val="0066237F"/>
    <w:rsid w:val="00683356"/>
    <w:rsid w:val="00686218"/>
    <w:rsid w:val="006A2DF7"/>
    <w:rsid w:val="006C00E1"/>
    <w:rsid w:val="006C5675"/>
    <w:rsid w:val="006D0DEC"/>
    <w:rsid w:val="006E1298"/>
    <w:rsid w:val="00713976"/>
    <w:rsid w:val="00765A93"/>
    <w:rsid w:val="00787C1C"/>
    <w:rsid w:val="007937C4"/>
    <w:rsid w:val="007B688D"/>
    <w:rsid w:val="007C6CDD"/>
    <w:rsid w:val="0080632A"/>
    <w:rsid w:val="00824354"/>
    <w:rsid w:val="0085232D"/>
    <w:rsid w:val="0085499D"/>
    <w:rsid w:val="00865859"/>
    <w:rsid w:val="0087077A"/>
    <w:rsid w:val="00891A79"/>
    <w:rsid w:val="008A2CA5"/>
    <w:rsid w:val="008B4642"/>
    <w:rsid w:val="009514D1"/>
    <w:rsid w:val="009646F2"/>
    <w:rsid w:val="00993CCB"/>
    <w:rsid w:val="009D0989"/>
    <w:rsid w:val="00A06384"/>
    <w:rsid w:val="00A11E24"/>
    <w:rsid w:val="00A548FF"/>
    <w:rsid w:val="00AA35DA"/>
    <w:rsid w:val="00AF7FB5"/>
    <w:rsid w:val="00B16939"/>
    <w:rsid w:val="00B344A2"/>
    <w:rsid w:val="00B53217"/>
    <w:rsid w:val="00BE18E9"/>
    <w:rsid w:val="00BE54E5"/>
    <w:rsid w:val="00BF3DFC"/>
    <w:rsid w:val="00C223FD"/>
    <w:rsid w:val="00C35EA9"/>
    <w:rsid w:val="00C576CC"/>
    <w:rsid w:val="00CF390A"/>
    <w:rsid w:val="00D45A9C"/>
    <w:rsid w:val="00D5219F"/>
    <w:rsid w:val="00D71F4E"/>
    <w:rsid w:val="00D82AD8"/>
    <w:rsid w:val="00DA0FD3"/>
    <w:rsid w:val="00DD669E"/>
    <w:rsid w:val="00DE72A1"/>
    <w:rsid w:val="00DF6B78"/>
    <w:rsid w:val="00E208C2"/>
    <w:rsid w:val="00E566EF"/>
    <w:rsid w:val="00E71452"/>
    <w:rsid w:val="00F04C5D"/>
    <w:rsid w:val="00F57836"/>
    <w:rsid w:val="00F77EF4"/>
    <w:rsid w:val="00F815EA"/>
    <w:rsid w:val="00F90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927CD"/>
  <w15:docId w15:val="{A11368A6-AA82-4AA2-8E42-822F4162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054"/>
  </w:style>
  <w:style w:type="paragraph" w:styleId="Heading2">
    <w:name w:val="heading 2"/>
    <w:basedOn w:val="Normal"/>
    <w:next w:val="Normal"/>
    <w:link w:val="Heading2Char"/>
    <w:uiPriority w:val="9"/>
    <w:semiHidden/>
    <w:unhideWhenUsed/>
    <w:qFormat/>
    <w:rsid w:val="00891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Heading2"/>
    <w:next w:val="Normal"/>
    <w:link w:val="Heading4Char"/>
    <w:autoRedefine/>
    <w:uiPriority w:val="1"/>
    <w:unhideWhenUsed/>
    <w:qFormat/>
    <w:rsid w:val="00891A79"/>
    <w:pPr>
      <w:spacing w:before="160" w:after="60"/>
      <w:outlineLvl w:val="3"/>
    </w:pPr>
    <w:rPr>
      <w:rFonts w:ascii="Times New Roman" w:eastAsia="Times New Roman" w:hAnsi="Times New Roman" w:cs="Times New Roman"/>
      <w:color w:val="auto"/>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75F"/>
    <w:pPr>
      <w:ind w:left="720"/>
      <w:contextualSpacing/>
    </w:pPr>
  </w:style>
  <w:style w:type="paragraph" w:customStyle="1" w:styleId="Default">
    <w:name w:val="Default"/>
    <w:basedOn w:val="Normal"/>
    <w:rsid w:val="00AF7FB5"/>
    <w:pPr>
      <w:autoSpaceDE w:val="0"/>
      <w:autoSpaceDN w:val="0"/>
      <w:spacing w:after="0" w:line="240" w:lineRule="auto"/>
    </w:pPr>
    <w:rPr>
      <w:rFonts w:ascii="Courier New" w:hAnsi="Courier New" w:cs="Courier New"/>
      <w:color w:val="000000"/>
      <w:sz w:val="24"/>
      <w:szCs w:val="24"/>
    </w:rPr>
  </w:style>
  <w:style w:type="character" w:customStyle="1" w:styleId="style61">
    <w:name w:val="style61"/>
    <w:basedOn w:val="DefaultParagraphFont"/>
    <w:rsid w:val="008A2CA5"/>
    <w:rPr>
      <w:sz w:val="24"/>
      <w:szCs w:val="24"/>
    </w:rPr>
  </w:style>
  <w:style w:type="character" w:styleId="Hyperlink">
    <w:name w:val="Hyperlink"/>
    <w:basedOn w:val="DefaultParagraphFont"/>
    <w:uiPriority w:val="99"/>
    <w:unhideWhenUsed/>
    <w:rsid w:val="008B4642"/>
    <w:rPr>
      <w:color w:val="0000FF" w:themeColor="hyperlink"/>
      <w:u w:val="single"/>
    </w:rPr>
  </w:style>
  <w:style w:type="character" w:styleId="FollowedHyperlink">
    <w:name w:val="FollowedHyperlink"/>
    <w:basedOn w:val="DefaultParagraphFont"/>
    <w:uiPriority w:val="99"/>
    <w:semiHidden/>
    <w:unhideWhenUsed/>
    <w:rsid w:val="00787C1C"/>
    <w:rPr>
      <w:color w:val="800080" w:themeColor="followedHyperlink"/>
      <w:u w:val="single"/>
    </w:rPr>
  </w:style>
  <w:style w:type="character" w:customStyle="1" w:styleId="Heading4Char">
    <w:name w:val="Heading 4 Char"/>
    <w:basedOn w:val="DefaultParagraphFont"/>
    <w:link w:val="Heading4"/>
    <w:uiPriority w:val="1"/>
    <w:rsid w:val="00891A79"/>
    <w:rPr>
      <w:rFonts w:ascii="Times New Roman" w:eastAsia="Times New Roman" w:hAnsi="Times New Roman" w:cs="Times New Roman"/>
      <w:b/>
      <w:bCs/>
      <w:sz w:val="24"/>
      <w:szCs w:val="24"/>
      <w:lang w:bidi="en-US"/>
    </w:rPr>
  </w:style>
  <w:style w:type="paragraph" w:styleId="FootnoteText">
    <w:name w:val="footnote text"/>
    <w:basedOn w:val="Normal"/>
    <w:link w:val="FootnoteTextChar"/>
    <w:uiPriority w:val="99"/>
    <w:unhideWhenUsed/>
    <w:rsid w:val="00891A79"/>
    <w:pPr>
      <w:spacing w:after="0" w:line="240" w:lineRule="auto"/>
      <w:jc w:val="both"/>
    </w:pPr>
    <w:rPr>
      <w:rFonts w:ascii="Times New Roman" w:eastAsia="Times New Roman" w:hAnsi="Times New Roman" w:cs="Times New Roman"/>
      <w:sz w:val="20"/>
      <w:szCs w:val="20"/>
      <w:lang w:bidi="en-US"/>
    </w:rPr>
  </w:style>
  <w:style w:type="character" w:customStyle="1" w:styleId="FootnoteTextChar">
    <w:name w:val="Footnote Text Char"/>
    <w:basedOn w:val="DefaultParagraphFont"/>
    <w:link w:val="FootnoteText"/>
    <w:uiPriority w:val="99"/>
    <w:rsid w:val="00891A79"/>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unhideWhenUsed/>
    <w:rsid w:val="00891A79"/>
    <w:rPr>
      <w:vertAlign w:val="superscript"/>
    </w:rPr>
  </w:style>
  <w:style w:type="table" w:customStyle="1" w:styleId="TableGrid1">
    <w:name w:val="Table Grid1"/>
    <w:basedOn w:val="TableNormal"/>
    <w:uiPriority w:val="59"/>
    <w:rsid w:val="00891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91A7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906361">
      <w:bodyDiv w:val="1"/>
      <w:marLeft w:val="0"/>
      <w:marRight w:val="0"/>
      <w:marTop w:val="0"/>
      <w:marBottom w:val="0"/>
      <w:divBdr>
        <w:top w:val="none" w:sz="0" w:space="0" w:color="auto"/>
        <w:left w:val="none" w:sz="0" w:space="0" w:color="auto"/>
        <w:bottom w:val="none" w:sz="0" w:space="0" w:color="auto"/>
        <w:right w:val="none" w:sz="0" w:space="0" w:color="auto"/>
      </w:divBdr>
    </w:div>
    <w:div w:id="198299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tress.wa.gov/ecy/publications/summarypages/0608020.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cy.wa.gov/programs/spills/restoration/Ch.173-183WAC.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tress.wa.gov/ecy/publications/SummaryPages/1508010.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tress.wa.gov/ecy/publications/SummaryPages/1208014.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edmontonsun.com/2013/10/23/evacuation-lifted-after-train-derailment-in-gainford-alberta" TargetMode="External"/><Relationship Id="rId3" Type="http://schemas.openxmlformats.org/officeDocument/2006/relationships/hyperlink" Target="http://triblive.com/neighborhoods/yourallekiskivalley/yourallekiskivalleymore/5596923-74/railroad-oil-norfolk" TargetMode="External"/><Relationship Id="rId7" Type="http://schemas.openxmlformats.org/officeDocument/2006/relationships/hyperlink" Target="http://dot111.info/category/disasters/aliceville-al/" TargetMode="External"/><Relationship Id="rId2" Type="http://schemas.openxmlformats.org/officeDocument/2006/relationships/hyperlink" Target="http://www.latimes.com/nation/nationnow/la-na-nn-lynchburg-virginia-train-derailment-20140430-story.html" TargetMode="External"/><Relationship Id="rId1" Type="http://schemas.openxmlformats.org/officeDocument/2006/relationships/hyperlink" Target="http://www.greeleytribune.com/news/11353788-113/crude-car-cars-davis" TargetMode="External"/><Relationship Id="rId6" Type="http://schemas.openxmlformats.org/officeDocument/2006/relationships/hyperlink" Target="http://www.ntsb.gov/investigations/AccidentReports/Reports/Casselton_ND_Preliminary.pdf" TargetMode="External"/><Relationship Id="rId11" Type="http://schemas.openxmlformats.org/officeDocument/2006/relationships/hyperlink" Target="http://usnews.nbcnews.com/_news/2013/03/28/17501526-train-hauling-oil-derails-spilling-30000-gallons-of-crude-in-minnesota" TargetMode="External"/><Relationship Id="rId5" Type="http://schemas.openxmlformats.org/officeDocument/2006/relationships/hyperlink" Target="http://dot111.info/category/recent-derailments/" TargetMode="External"/><Relationship Id="rId10" Type="http://schemas.openxmlformats.org/officeDocument/2006/relationships/hyperlink" Target="http://www.saultstar.com/2014/12/15/wheel-caused-white-river-derailment" TargetMode="External"/><Relationship Id="rId4" Type="http://schemas.openxmlformats.org/officeDocument/2006/relationships/hyperlink" Target="http://www.winonadailynews.com/news/local/gallons-of-crude-oil-spilled-between-winona-and-red-wing/article_850d10d2-a702-5fc8-b97e-f822d0c5c30b.html" TargetMode="External"/><Relationship Id="rId9" Type="http://schemas.openxmlformats.org/officeDocument/2006/relationships/hyperlink" Target="http://priceofoil.org/content/uploads/2014/05/OCI_Runaway_Train_Single_redu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210</IndustryCode>
    <CaseStatus xmlns="dc463f71-b30c-4ab2-9473-d307f9d35888">Closed</CaseStatus>
    <OpenedDate xmlns="dc463f71-b30c-4ab2-9473-d307f9d35888">2015-05-18T07:00:00+00:00</OpenedDate>
    <Date1 xmlns="dc463f71-b30c-4ab2-9473-d307f9d35888">2015-06-22T07:00:00+00:00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151079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9CDF645382F984785B6116308A6C1D8" ma:contentTypeVersion="119" ma:contentTypeDescription="" ma:contentTypeScope="" ma:versionID="b779533370709dec30baffbd44913ad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E642F65-D221-4E74-9D25-49A53DD4287C}"/>
</file>

<file path=customXml/itemProps2.xml><?xml version="1.0" encoding="utf-8"?>
<ds:datastoreItem xmlns:ds="http://schemas.openxmlformats.org/officeDocument/2006/customXml" ds:itemID="{23550AC6-75C5-40BD-977A-2FD1FA00FDBA}"/>
</file>

<file path=customXml/itemProps3.xml><?xml version="1.0" encoding="utf-8"?>
<ds:datastoreItem xmlns:ds="http://schemas.openxmlformats.org/officeDocument/2006/customXml" ds:itemID="{8B35C08D-312F-4FAD-8662-40475068F338}"/>
</file>

<file path=customXml/itemProps4.xml><?xml version="1.0" encoding="utf-8"?>
<ds:datastoreItem xmlns:ds="http://schemas.openxmlformats.org/officeDocument/2006/customXml" ds:itemID="{E24AE097-56AA-490E-9827-88ED24FF7B7F}"/>
</file>

<file path=docProps/app.xml><?xml version="1.0" encoding="utf-8"?>
<Properties xmlns="http://schemas.openxmlformats.org/officeDocument/2006/extended-properties" xmlns:vt="http://schemas.openxmlformats.org/officeDocument/2006/docPropsVTypes">
  <Template>Normal.dotm</Template>
  <TotalTime>1</TotalTime>
  <Pages>5</Pages>
  <Words>1931</Words>
  <Characters>11011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12917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jpil461</dc:creator>
  <cp:lastModifiedBy>Crawford, Denise (UTC)</cp:lastModifiedBy>
  <cp:revision>2</cp:revision>
  <cp:lastPrinted>2015-06-12T20:04:00Z</cp:lastPrinted>
  <dcterms:created xsi:type="dcterms:W3CDTF">2015-06-30T18:51:00Z</dcterms:created>
  <dcterms:modified xsi:type="dcterms:W3CDTF">2015-06-30T18:51:00Z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0x0101006E56B4D1795A2E4DB2F0B01679ED314A00A9CDF645382F984785B6116308A6C1D8</vt:lpwstr>
  </property>
  <property fmtid="{D5CDD505-2E9C-101B-9397-08002B2CF9AE}" pid="3" name="_docset_NoMedatataSyncRequired">
    <vt:lpwstr>False</vt:lpwstr>
  </property>
</Properties>
</file>