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</w:t>
      </w:r>
      <w:proofErr w:type="spellStart"/>
      <w:r w:rsidR="00337FAB">
        <w:t>U</w:t>
      </w:r>
      <w:r w:rsidR="002B4068">
        <w:t>E</w:t>
      </w:r>
      <w:proofErr w:type="spellEnd"/>
      <w:r w:rsidR="00337FAB">
        <w:t>-121697</w:t>
      </w:r>
      <w:r w:rsidR="002B4068">
        <w:t>/</w:t>
      </w:r>
      <w:proofErr w:type="spellStart"/>
      <w:r w:rsidR="002B4068">
        <w:t>UG</w:t>
      </w:r>
      <w:proofErr w:type="spellEnd"/>
      <w:r w:rsidR="002B4068">
        <w:t>-121705</w:t>
      </w:r>
      <w:r w:rsidR="00740F4B">
        <w:t xml:space="preserve"> and </w:t>
      </w:r>
      <w:proofErr w:type="spellStart"/>
      <w:r w:rsidR="00740F4B">
        <w:t>UE</w:t>
      </w:r>
      <w:proofErr w:type="spellEnd"/>
      <w:r w:rsidR="00740F4B">
        <w:t>-130137/</w:t>
      </w:r>
      <w:proofErr w:type="spellStart"/>
      <w:r w:rsidR="00740F4B">
        <w:t>UG</w:t>
      </w:r>
      <w:proofErr w:type="spellEnd"/>
      <w:r w:rsidR="00740F4B">
        <w:t>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F43C0">
        <w:rPr>
          <w:rFonts w:ascii="Times New Roman" w:hAnsi="Times New Roman"/>
          <w:sz w:val="24"/>
        </w:rPr>
        <w:t xml:space="preserve">Post-Hearing Brief </w:t>
      </w:r>
      <w:bookmarkStart w:id="0" w:name="_GoBack"/>
      <w:bookmarkEnd w:id="0"/>
      <w:r w:rsidR="009F43C0">
        <w:rPr>
          <w:rFonts w:ascii="Times New Roman" w:hAnsi="Times New Roman"/>
          <w:sz w:val="24"/>
        </w:rPr>
        <w:t xml:space="preserve">of </w:t>
      </w:r>
      <w:r w:rsidR="005E138A" w:rsidRPr="005E138A">
        <w:rPr>
          <w:rFonts w:ascii="Times New Roman" w:hAnsi="Times New Roman"/>
          <w:sz w:val="24"/>
        </w:rPr>
        <w:t>Commission Staff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40F4B">
        <w:rPr>
          <w:rFonts w:ascii="Times New Roman" w:hAnsi="Times New Roman"/>
          <w:sz w:val="24"/>
        </w:rPr>
        <w:t>3</w:t>
      </w:r>
      <w:r w:rsidR="009F43C0">
        <w:rPr>
          <w:rFonts w:ascii="Times New Roman" w:hAnsi="Times New Roman"/>
          <w:sz w:val="24"/>
        </w:rPr>
        <w:t>0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740F4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740F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1F1B86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>; 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1F1B86" w:rsidP="00354961">
      <w:pPr>
        <w:rPr>
          <w:rFonts w:ascii="Times New Roman" w:hAnsi="Times New Roman"/>
          <w:bCs/>
          <w:sz w:val="24"/>
        </w:rPr>
      </w:pP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4031F" w:rsidRPr="0034031F" w:rsidRDefault="001F1B86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4031F" w:rsidRDefault="0034031F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1F1B86" w:rsidP="00CA2BD3">
      <w:pPr>
        <w:rPr>
          <w:rStyle w:val="Hyperlink"/>
          <w:rFonts w:ascii="Times New Roman" w:hAnsi="Times New Roman"/>
          <w:sz w:val="24"/>
        </w:rPr>
      </w:pP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agoodin@earthjustice.org</w:t>
      </w:r>
    </w:p>
    <w:p w:rsidR="004A5E66" w:rsidRPr="004A5E66" w:rsidRDefault="001F1B86" w:rsidP="004A5E66">
      <w:pPr>
        <w:rPr>
          <w:rFonts w:ascii="Times New Roman" w:hAnsi="Times New Roman"/>
          <w:bCs/>
          <w:sz w:val="24"/>
        </w:rPr>
      </w:pP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1F1B86" w:rsidP="004A5E66">
      <w:pPr>
        <w:rPr>
          <w:rFonts w:ascii="Times New Roman" w:hAnsi="Times New Roman"/>
          <w:bCs/>
          <w:sz w:val="24"/>
        </w:rPr>
      </w:pP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; </w:t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F1B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B39B1"/>
    <w:rsid w:val="002B4068"/>
    <w:rsid w:val="00321698"/>
    <w:rsid w:val="00337FAB"/>
    <w:rsid w:val="0034031F"/>
    <w:rsid w:val="00354961"/>
    <w:rsid w:val="00366392"/>
    <w:rsid w:val="0049016F"/>
    <w:rsid w:val="004A5E66"/>
    <w:rsid w:val="005902B7"/>
    <w:rsid w:val="005E138A"/>
    <w:rsid w:val="00740F4B"/>
    <w:rsid w:val="00767A93"/>
    <w:rsid w:val="00805B11"/>
    <w:rsid w:val="008A6A9C"/>
    <w:rsid w:val="009F43C0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9AEEF3-CDE7-442B-8CE5-ABCFA09681E5}"/>
</file>

<file path=customXml/itemProps2.xml><?xml version="1.0" encoding="utf-8"?>
<ds:datastoreItem xmlns:ds="http://schemas.openxmlformats.org/officeDocument/2006/customXml" ds:itemID="{5ACA33B3-24B1-4C19-A135-5D1E0E417B13}"/>
</file>

<file path=customXml/itemProps3.xml><?xml version="1.0" encoding="utf-8"?>
<ds:datastoreItem xmlns:ds="http://schemas.openxmlformats.org/officeDocument/2006/customXml" ds:itemID="{0E5D4AB3-17C1-40AD-AB91-359E0F54B4C3}"/>
</file>

<file path=customXml/itemProps4.xml><?xml version="1.0" encoding="utf-8"?>
<ds:datastoreItem xmlns:ds="http://schemas.openxmlformats.org/officeDocument/2006/customXml" ds:itemID="{4E97AAA9-50F7-44FD-8075-7941330BC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2012-10-26T21:17:00Z</cp:lastPrinted>
  <dcterms:created xsi:type="dcterms:W3CDTF">2013-05-29T21:15:00Z</dcterms:created>
  <dcterms:modified xsi:type="dcterms:W3CDTF">2013-05-30T21:30:00Z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