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right" w:tblpY="225"/>
        <w:tblW w:w="0" w:type="auto"/>
        <w:tblLook w:val="00A0"/>
      </w:tblPr>
      <w:tblGrid>
        <w:gridCol w:w="288"/>
        <w:gridCol w:w="288"/>
        <w:gridCol w:w="288"/>
        <w:gridCol w:w="306"/>
      </w:tblGrid>
      <w:tr w:rsidR="006A6590" w:rsidRPr="00770E9A" w:rsidTr="00020165">
        <w:trPr>
          <w:trHeight w:hRule="exact"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6A6590" w:rsidRPr="00770E9A" w:rsidRDefault="006A6590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6A6590" w:rsidRPr="00770E9A" w:rsidRDefault="006A6590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6A6590" w:rsidRPr="00770E9A" w:rsidRDefault="006A6590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A6590" w:rsidRPr="00770E9A" w:rsidRDefault="006A6590" w:rsidP="0079376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(N)</w:t>
            </w:r>
          </w:p>
        </w:tc>
      </w:tr>
      <w:tr w:rsidR="006A6590" w:rsidRPr="00770E9A" w:rsidTr="00020165">
        <w:trPr>
          <w:trHeight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6A6590" w:rsidRPr="00770E9A" w:rsidRDefault="006A6590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6A6590" w:rsidRPr="00770E9A" w:rsidRDefault="006A6590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6A6590" w:rsidRPr="00770E9A" w:rsidRDefault="006A6590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A6590" w:rsidRPr="00770E9A" w:rsidRDefault="006A6590" w:rsidP="0079376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6A6590" w:rsidRPr="00770E9A" w:rsidTr="00020165">
        <w:trPr>
          <w:trHeight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6A6590" w:rsidRPr="00770E9A" w:rsidRDefault="006A6590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6A6590" w:rsidRPr="00770E9A" w:rsidRDefault="006A6590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6A6590" w:rsidRPr="00770E9A" w:rsidRDefault="006A6590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A6590" w:rsidRPr="00770E9A" w:rsidRDefault="006A6590" w:rsidP="0079376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6A6590" w:rsidRPr="00770E9A" w:rsidTr="00020165">
        <w:trPr>
          <w:trHeight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6A6590" w:rsidRPr="00770E9A" w:rsidRDefault="006A6590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6A6590" w:rsidRPr="00770E9A" w:rsidRDefault="006A6590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6A6590" w:rsidRPr="00770E9A" w:rsidRDefault="006A6590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A6590" w:rsidRPr="00770E9A" w:rsidRDefault="006A6590" w:rsidP="0079376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6A6590" w:rsidRPr="00770E9A" w:rsidTr="00020165">
        <w:trPr>
          <w:trHeight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6A6590" w:rsidRPr="00770E9A" w:rsidRDefault="006A6590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6A6590" w:rsidRPr="00770E9A" w:rsidRDefault="006A6590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6A6590" w:rsidRPr="00770E9A" w:rsidRDefault="006A6590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A6590" w:rsidRPr="00770E9A" w:rsidRDefault="006A6590" w:rsidP="0079376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6A6590" w:rsidRPr="00770E9A" w:rsidTr="00020165">
        <w:trPr>
          <w:trHeight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6A6590" w:rsidRPr="00770E9A" w:rsidRDefault="006A6590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6A6590" w:rsidRPr="00770E9A" w:rsidRDefault="006A6590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6A6590" w:rsidRPr="00770E9A" w:rsidRDefault="006A6590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A6590" w:rsidRPr="00770E9A" w:rsidRDefault="006A6590" w:rsidP="0079376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6A6590" w:rsidRPr="00770E9A" w:rsidTr="00020165">
        <w:trPr>
          <w:trHeight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6A6590" w:rsidRPr="00770E9A" w:rsidRDefault="006A6590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6A6590" w:rsidRPr="00770E9A" w:rsidRDefault="006A6590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6A6590" w:rsidRPr="00770E9A" w:rsidRDefault="006A6590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A6590" w:rsidRPr="00770E9A" w:rsidRDefault="006A6590" w:rsidP="0079376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6A6590" w:rsidRPr="00770E9A" w:rsidTr="00020165">
        <w:trPr>
          <w:trHeight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6A6590" w:rsidRPr="00770E9A" w:rsidRDefault="006A6590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6A6590" w:rsidRPr="00770E9A" w:rsidRDefault="006A6590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6A6590" w:rsidRPr="00770E9A" w:rsidRDefault="006A6590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A6590" w:rsidRPr="00770E9A" w:rsidRDefault="006A6590" w:rsidP="0079376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6A6590" w:rsidRPr="00770E9A" w:rsidTr="00020165">
        <w:trPr>
          <w:trHeight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6A6590" w:rsidRPr="00770E9A" w:rsidRDefault="006A6590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6A6590" w:rsidRPr="00770E9A" w:rsidRDefault="006A6590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6A6590" w:rsidRPr="00770E9A" w:rsidRDefault="006A6590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A6590" w:rsidRPr="00770E9A" w:rsidRDefault="006A6590" w:rsidP="0079376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6A6590" w:rsidRPr="00770E9A" w:rsidTr="00020165">
        <w:trPr>
          <w:trHeight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6A6590" w:rsidRPr="00770E9A" w:rsidRDefault="006A6590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6A6590" w:rsidRPr="00770E9A" w:rsidRDefault="006A6590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6A6590" w:rsidRPr="00770E9A" w:rsidRDefault="006A6590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A6590" w:rsidRPr="00770E9A" w:rsidRDefault="006A6590" w:rsidP="0079376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6A6590" w:rsidRPr="00770E9A" w:rsidTr="00020165">
        <w:trPr>
          <w:trHeight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6A6590" w:rsidRPr="00770E9A" w:rsidRDefault="006A6590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6A6590" w:rsidRPr="00770E9A" w:rsidRDefault="006A6590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6A6590" w:rsidRPr="00770E9A" w:rsidRDefault="006A6590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A6590" w:rsidRPr="00770E9A" w:rsidRDefault="006A6590" w:rsidP="0079376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6A6590" w:rsidRPr="00770E9A" w:rsidTr="00020165">
        <w:trPr>
          <w:trHeight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6A6590" w:rsidRPr="00770E9A" w:rsidRDefault="006A6590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6A6590" w:rsidRPr="00770E9A" w:rsidRDefault="006A6590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6A6590" w:rsidRPr="00770E9A" w:rsidRDefault="006A6590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A6590" w:rsidRPr="00770E9A" w:rsidRDefault="006A6590" w:rsidP="0079376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6A6590" w:rsidRPr="00770E9A" w:rsidTr="00020165">
        <w:trPr>
          <w:trHeight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6A6590" w:rsidRPr="00770E9A" w:rsidRDefault="006A6590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6A6590" w:rsidRPr="00770E9A" w:rsidRDefault="006A6590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6A6590" w:rsidRPr="00770E9A" w:rsidRDefault="006A6590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A6590" w:rsidRPr="00770E9A" w:rsidRDefault="006A6590" w:rsidP="0079376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6A6590" w:rsidRPr="00770E9A" w:rsidTr="00020165">
        <w:trPr>
          <w:trHeight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6A6590" w:rsidRPr="00770E9A" w:rsidRDefault="006A6590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6A6590" w:rsidRPr="00770E9A" w:rsidRDefault="006A6590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6A6590" w:rsidRPr="00770E9A" w:rsidRDefault="006A6590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A6590" w:rsidRPr="00770E9A" w:rsidRDefault="006A6590" w:rsidP="0079376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6A6590" w:rsidRPr="00770E9A" w:rsidTr="00020165">
        <w:trPr>
          <w:trHeight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6A6590" w:rsidRPr="00770E9A" w:rsidRDefault="006A6590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6A6590" w:rsidRPr="00770E9A" w:rsidRDefault="006A6590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6A6590" w:rsidRPr="00770E9A" w:rsidRDefault="006A6590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A6590" w:rsidRPr="00770E9A" w:rsidRDefault="006A6590" w:rsidP="0079376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6A6590" w:rsidRPr="00770E9A" w:rsidTr="00020165">
        <w:trPr>
          <w:trHeight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6A6590" w:rsidRPr="00770E9A" w:rsidRDefault="006A6590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6A6590" w:rsidRPr="00770E9A" w:rsidRDefault="006A6590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6A6590" w:rsidRPr="00770E9A" w:rsidRDefault="006A6590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A6590" w:rsidRPr="00770E9A" w:rsidRDefault="006A6590" w:rsidP="0079376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6A6590" w:rsidRPr="00770E9A" w:rsidTr="00020165">
        <w:trPr>
          <w:trHeight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6A6590" w:rsidRPr="00770E9A" w:rsidRDefault="006A6590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6A6590" w:rsidRPr="00770E9A" w:rsidRDefault="006A6590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6A6590" w:rsidRPr="00770E9A" w:rsidRDefault="006A6590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A6590" w:rsidRPr="00770E9A" w:rsidRDefault="006A6590" w:rsidP="0079376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6A6590" w:rsidRPr="00770E9A" w:rsidTr="00020165">
        <w:trPr>
          <w:trHeight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6A6590" w:rsidRPr="00770E9A" w:rsidRDefault="006A6590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6A6590" w:rsidRPr="00770E9A" w:rsidRDefault="006A6590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6A6590" w:rsidRPr="00770E9A" w:rsidRDefault="006A6590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A6590" w:rsidRPr="00770E9A" w:rsidRDefault="006A6590" w:rsidP="0079376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6A6590" w:rsidRPr="00770E9A" w:rsidTr="00020165">
        <w:trPr>
          <w:trHeight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6A6590" w:rsidRDefault="006A6590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6A6590" w:rsidRDefault="006A6590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6A6590" w:rsidRDefault="006A6590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A6590" w:rsidRDefault="006A6590" w:rsidP="0079376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6A6590" w:rsidRPr="00770E9A" w:rsidTr="00020165">
        <w:trPr>
          <w:trHeight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6A6590" w:rsidRDefault="006A6590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6A6590" w:rsidRDefault="006A6590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6A6590" w:rsidRDefault="006A6590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A6590" w:rsidRDefault="006A6590" w:rsidP="0079376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6A6590" w:rsidRPr="00770E9A" w:rsidTr="00020165">
        <w:trPr>
          <w:trHeight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6A6590" w:rsidRDefault="006A6590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6A6590" w:rsidRDefault="006A6590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6A6590" w:rsidRDefault="006A6590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A6590" w:rsidRDefault="006A6590" w:rsidP="0079376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6A6590" w:rsidRPr="00770E9A" w:rsidTr="00020165">
        <w:trPr>
          <w:trHeight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6A6590" w:rsidRDefault="006A6590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6A6590" w:rsidRDefault="006A6590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6A6590" w:rsidRDefault="006A6590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A6590" w:rsidRDefault="006A6590" w:rsidP="0079376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6A6590" w:rsidRPr="00770E9A" w:rsidTr="00020165">
        <w:trPr>
          <w:trHeight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6A6590" w:rsidRDefault="006A6590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6A6590" w:rsidRDefault="006A6590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6A6590" w:rsidRDefault="006A6590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A6590" w:rsidRDefault="006A6590" w:rsidP="0079376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6A6590" w:rsidRPr="00770E9A" w:rsidTr="00020165">
        <w:trPr>
          <w:trHeight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6A6590" w:rsidRDefault="006A6590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6A6590" w:rsidRDefault="006A6590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6A6590" w:rsidRDefault="006A6590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A6590" w:rsidRDefault="006A6590" w:rsidP="0079376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6A6590" w:rsidRPr="00770E9A" w:rsidTr="00020165">
        <w:trPr>
          <w:trHeight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6A6590" w:rsidRDefault="006A6590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6A6590" w:rsidRDefault="006A6590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6A6590" w:rsidRDefault="006A6590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A6590" w:rsidRDefault="006A6590" w:rsidP="0079376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6A6590" w:rsidRPr="00770E9A" w:rsidTr="00020165">
        <w:trPr>
          <w:trHeight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6A6590" w:rsidRDefault="006A6590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6A6590" w:rsidRDefault="006A6590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6A6590" w:rsidRDefault="006A6590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A6590" w:rsidRDefault="006A6590" w:rsidP="0079376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6A6590" w:rsidRPr="00770E9A" w:rsidTr="00020165">
        <w:trPr>
          <w:trHeight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6A6590" w:rsidRDefault="006A6590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6A6590" w:rsidRDefault="006A6590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6A6590" w:rsidRDefault="006A6590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A6590" w:rsidRDefault="006A6590" w:rsidP="0079376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6A6590" w:rsidRPr="00770E9A" w:rsidTr="00020165">
        <w:trPr>
          <w:trHeight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6A6590" w:rsidRDefault="006A6590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6A6590" w:rsidRDefault="006A6590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6A6590" w:rsidRDefault="006A6590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A6590" w:rsidRDefault="006A6590" w:rsidP="0079376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6A6590" w:rsidRPr="00770E9A" w:rsidTr="00020165">
        <w:trPr>
          <w:trHeight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6A6590" w:rsidRDefault="006A6590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6A6590" w:rsidRDefault="006A6590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6A6590" w:rsidRDefault="006A6590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A6590" w:rsidRDefault="006A6590" w:rsidP="0079376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6A6590" w:rsidRPr="00770E9A" w:rsidTr="00020165">
        <w:trPr>
          <w:trHeight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6A6590" w:rsidRDefault="006A6590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6A6590" w:rsidRDefault="006A6590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6A6590" w:rsidRDefault="006A6590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A6590" w:rsidRDefault="006A6590" w:rsidP="0079376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6A6590" w:rsidRPr="00770E9A" w:rsidTr="00020165">
        <w:trPr>
          <w:trHeight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6A6590" w:rsidRDefault="006A6590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6A6590" w:rsidRDefault="006A6590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6A6590" w:rsidRDefault="006A6590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A6590" w:rsidRDefault="006A6590" w:rsidP="0079376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6A6590" w:rsidRPr="00770E9A" w:rsidTr="00020165">
        <w:trPr>
          <w:trHeight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6A6590" w:rsidRDefault="006A6590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6A6590" w:rsidRDefault="006A6590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6A6590" w:rsidRDefault="006A6590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A6590" w:rsidRDefault="006A6590" w:rsidP="0079376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6A6590" w:rsidRPr="00770E9A" w:rsidTr="00020165">
        <w:trPr>
          <w:trHeight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6A6590" w:rsidRDefault="006A6590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6A6590" w:rsidRDefault="006A6590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6A6590" w:rsidRDefault="006A6590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A6590" w:rsidRDefault="006A6590" w:rsidP="0079376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6A6590" w:rsidRPr="00770E9A" w:rsidTr="00020165">
        <w:trPr>
          <w:trHeight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6A6590" w:rsidRDefault="006A6590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6A6590" w:rsidRDefault="006A6590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6A6590" w:rsidRDefault="006A6590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A6590" w:rsidRDefault="006A6590" w:rsidP="0079376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6A6590" w:rsidRPr="00770E9A" w:rsidTr="00020165">
        <w:trPr>
          <w:trHeight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6A6590" w:rsidRDefault="006A6590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6A6590" w:rsidRDefault="006A6590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6A6590" w:rsidRDefault="006A6590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A6590" w:rsidRDefault="006A6590" w:rsidP="0079376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6A6590" w:rsidRPr="00770E9A" w:rsidTr="00020165">
        <w:trPr>
          <w:trHeight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6A6590" w:rsidRDefault="006A6590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6A6590" w:rsidRDefault="006A6590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6A6590" w:rsidRDefault="006A6590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A6590" w:rsidRDefault="006A6590" w:rsidP="0079376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6A6590" w:rsidRPr="00770E9A" w:rsidTr="00020165">
        <w:trPr>
          <w:trHeight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6A6590" w:rsidRDefault="006A6590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6A6590" w:rsidRDefault="006A6590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6A6590" w:rsidRDefault="006A6590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A6590" w:rsidRDefault="006A6590" w:rsidP="000A27E1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(N)</w:t>
            </w:r>
          </w:p>
        </w:tc>
      </w:tr>
    </w:tbl>
    <w:p w:rsidR="006A6590" w:rsidRDefault="006A6590" w:rsidP="00B6463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A6590" w:rsidRDefault="006A6590" w:rsidP="00B64632">
      <w:pPr>
        <w:spacing w:after="0" w:line="240" w:lineRule="auto"/>
        <w:rPr>
          <w:rFonts w:ascii="Arial" w:hAnsi="Arial" w:cs="Arial"/>
          <w:sz w:val="20"/>
          <w:szCs w:val="20"/>
        </w:rPr>
        <w:sectPr w:rsidR="006A6590" w:rsidSect="00A45623">
          <w:headerReference w:type="default" r:id="rId6"/>
          <w:footerReference w:type="default" r:id="rId7"/>
          <w:type w:val="continuous"/>
          <w:pgSz w:w="12240" w:h="15840" w:code="1"/>
          <w:pgMar w:top="1440" w:right="720" w:bottom="432" w:left="1440" w:header="720" w:footer="432" w:gutter="0"/>
          <w:cols w:space="720"/>
          <w:docGrid w:linePitch="360"/>
        </w:sectPr>
      </w:pPr>
    </w:p>
    <w:tbl>
      <w:tblPr>
        <w:tblW w:w="0" w:type="auto"/>
        <w:tblLook w:val="00A0"/>
      </w:tblPr>
      <w:tblGrid>
        <w:gridCol w:w="8887"/>
      </w:tblGrid>
      <w:tr w:rsidR="006A6590" w:rsidTr="00BE1330">
        <w:tc>
          <w:tcPr>
            <w:tcW w:w="8887" w:type="dxa"/>
          </w:tcPr>
          <w:p w:rsidR="006A6590" w:rsidRPr="00BE1330" w:rsidRDefault="006A6590" w:rsidP="00BE1330">
            <w:pPr>
              <w:spacing w:after="0" w:line="286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Style w:val="Custom1"/>
              </w:rPr>
              <w:t>SCHEDULE 141</w:t>
            </w:r>
          </w:p>
        </w:tc>
      </w:tr>
      <w:tr w:rsidR="006A6590" w:rsidTr="00BE1330">
        <w:tc>
          <w:tcPr>
            <w:tcW w:w="8887" w:type="dxa"/>
          </w:tcPr>
          <w:p w:rsidR="006A6590" w:rsidRPr="00BE1330" w:rsidRDefault="006A6590" w:rsidP="00BE1330">
            <w:pPr>
              <w:spacing w:after="0" w:line="286" w:lineRule="exact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Style w:val="Custom1"/>
              </w:rPr>
              <w:t xml:space="preserve">EXPEDITED RATE FILING RATE ADJUSTMENT </w:t>
            </w:r>
            <w:r w:rsidRPr="00BE1330">
              <w:rPr>
                <w:rStyle w:val="Custom1"/>
                <w:b w:val="0"/>
              </w:rPr>
              <w:t>(Continued)</w:t>
            </w:r>
          </w:p>
        </w:tc>
      </w:tr>
    </w:tbl>
    <w:p w:rsidR="006A6590" w:rsidRDefault="006A6590" w:rsidP="00282FCF">
      <w:pPr>
        <w:spacing w:after="0" w:line="286" w:lineRule="exact"/>
        <w:rPr>
          <w:rFonts w:ascii="Arial" w:hAnsi="Arial" w:cs="Arial"/>
          <w:sz w:val="20"/>
          <w:szCs w:val="20"/>
        </w:rPr>
      </w:pPr>
    </w:p>
    <w:p w:rsidR="006A6590" w:rsidRPr="00EB7D6D" w:rsidRDefault="006A6590" w:rsidP="003C4E1B">
      <w:pPr>
        <w:spacing w:after="0" w:line="286" w:lineRule="exact"/>
        <w:ind w:left="360"/>
        <w:jc w:val="center"/>
        <w:rPr>
          <w:rStyle w:val="Custom2"/>
          <w:rFonts w:cs="Arial"/>
          <w:szCs w:val="20"/>
        </w:rPr>
      </w:pPr>
      <w:r>
        <w:rPr>
          <w:rStyle w:val="Custom2"/>
          <w:rFonts w:cs="Arial"/>
          <w:b/>
          <w:szCs w:val="20"/>
        </w:rPr>
        <w:t>Section 3: MONTHLY RATE</w:t>
      </w:r>
    </w:p>
    <w:p w:rsidR="006A6590" w:rsidRDefault="006A6590" w:rsidP="00282FCF">
      <w:pPr>
        <w:spacing w:after="0" w:line="286" w:lineRule="exact"/>
        <w:rPr>
          <w:rFonts w:ascii="Arial" w:hAnsi="Arial" w:cs="Arial"/>
          <w:sz w:val="20"/>
          <w:szCs w:val="20"/>
        </w:rPr>
      </w:pPr>
    </w:p>
    <w:p w:rsidR="006A6590" w:rsidRDefault="006A6590" w:rsidP="00282FCF">
      <w:pPr>
        <w:spacing w:after="0" w:line="286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surcharge rate shown below and on the following sheets shall be added to the rate(s) shown on each schedule for natural gas service.</w:t>
      </w:r>
    </w:p>
    <w:p w:rsidR="006A6590" w:rsidRDefault="006A6590" w:rsidP="00282FCF">
      <w:pPr>
        <w:spacing w:after="0" w:line="286" w:lineRule="exact"/>
        <w:rPr>
          <w:rFonts w:ascii="Arial" w:hAnsi="Arial" w:cs="Arial"/>
          <w:sz w:val="20"/>
          <w:szCs w:val="20"/>
        </w:rPr>
      </w:pPr>
    </w:p>
    <w:p w:rsidR="006A6590" w:rsidRDefault="006A6590" w:rsidP="003C4E1B">
      <w:pPr>
        <w:tabs>
          <w:tab w:val="left" w:pos="0"/>
        </w:tabs>
        <w:spacing w:after="0" w:line="286" w:lineRule="exact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SCHEDULE 16</w:t>
      </w:r>
    </w:p>
    <w:p w:rsidR="006A6590" w:rsidRPr="003C4E1B" w:rsidRDefault="006A6590" w:rsidP="003C4E1B">
      <w:pPr>
        <w:tabs>
          <w:tab w:val="left" w:pos="0"/>
        </w:tabs>
        <w:spacing w:after="0" w:line="286" w:lineRule="exact"/>
        <w:rPr>
          <w:rFonts w:ascii="Arial" w:hAnsi="Arial" w:cs="Arial"/>
          <w:sz w:val="20"/>
          <w:szCs w:val="20"/>
          <w:u w:val="single"/>
        </w:rPr>
      </w:pPr>
      <w:r w:rsidRPr="003C4E1B">
        <w:rPr>
          <w:rFonts w:ascii="Arial" w:hAnsi="Arial" w:cs="Arial"/>
          <w:sz w:val="20"/>
          <w:szCs w:val="20"/>
        </w:rPr>
        <w:t>Delivery Charge:</w:t>
      </w:r>
      <w:r>
        <w:rPr>
          <w:rFonts w:ascii="Arial" w:hAnsi="Arial" w:cs="Arial"/>
          <w:sz w:val="20"/>
          <w:szCs w:val="20"/>
        </w:rPr>
        <w:t xml:space="preserve"> $(0.03) per mantle per month</w:t>
      </w:r>
    </w:p>
    <w:p w:rsidR="006A6590" w:rsidRDefault="006A6590" w:rsidP="00282FCF">
      <w:pPr>
        <w:spacing w:after="0" w:line="286" w:lineRule="exact"/>
        <w:rPr>
          <w:rFonts w:ascii="Arial" w:hAnsi="Arial" w:cs="Arial"/>
          <w:sz w:val="20"/>
          <w:szCs w:val="20"/>
        </w:rPr>
      </w:pPr>
    </w:p>
    <w:p w:rsidR="006A6590" w:rsidRDefault="006A6590" w:rsidP="00D23B0B">
      <w:pPr>
        <w:tabs>
          <w:tab w:val="left" w:pos="0"/>
        </w:tabs>
        <w:spacing w:after="0" w:line="286" w:lineRule="exact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SCHEDULE 23</w:t>
      </w:r>
    </w:p>
    <w:p w:rsidR="006A6590" w:rsidRDefault="006A6590" w:rsidP="00D23B0B">
      <w:pPr>
        <w:tabs>
          <w:tab w:val="left" w:pos="0"/>
        </w:tabs>
        <w:spacing w:after="0" w:line="286" w:lineRule="exact"/>
        <w:rPr>
          <w:rFonts w:ascii="Arial" w:hAnsi="Arial" w:cs="Arial"/>
          <w:sz w:val="20"/>
          <w:szCs w:val="20"/>
        </w:rPr>
      </w:pPr>
      <w:r w:rsidRPr="000F3808">
        <w:rPr>
          <w:rFonts w:ascii="Arial" w:hAnsi="Arial" w:cs="Arial"/>
          <w:sz w:val="20"/>
          <w:szCs w:val="20"/>
        </w:rPr>
        <w:t>Basic Charge:</w:t>
      </w:r>
      <w:r w:rsidRPr="000F380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$(0.03)</w:t>
      </w:r>
      <w:r w:rsidRPr="000F3808">
        <w:rPr>
          <w:rFonts w:ascii="Arial" w:hAnsi="Arial" w:cs="Arial"/>
          <w:sz w:val="20"/>
          <w:szCs w:val="20"/>
        </w:rPr>
        <w:t xml:space="preserve"> per month</w:t>
      </w:r>
      <w:r>
        <w:rPr>
          <w:rFonts w:ascii="Arial" w:hAnsi="Arial" w:cs="Arial"/>
          <w:sz w:val="20"/>
          <w:szCs w:val="20"/>
        </w:rPr>
        <w:t xml:space="preserve"> </w:t>
      </w:r>
    </w:p>
    <w:p w:rsidR="006A6590" w:rsidRPr="000F3808" w:rsidRDefault="006A6590" w:rsidP="00D23B0B">
      <w:pPr>
        <w:tabs>
          <w:tab w:val="left" w:pos="0"/>
        </w:tabs>
        <w:spacing w:after="0" w:line="286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Delivery Charge: $(0.00107) per therm</w:t>
      </w:r>
    </w:p>
    <w:p w:rsidR="006A6590" w:rsidRDefault="006A6590" w:rsidP="00D23B0B">
      <w:pPr>
        <w:tabs>
          <w:tab w:val="left" w:pos="0"/>
        </w:tabs>
        <w:spacing w:after="0" w:line="286" w:lineRule="exact"/>
        <w:rPr>
          <w:rFonts w:ascii="Arial" w:hAnsi="Arial" w:cs="Arial"/>
          <w:sz w:val="20"/>
          <w:szCs w:val="20"/>
        </w:rPr>
      </w:pPr>
    </w:p>
    <w:p w:rsidR="006A6590" w:rsidRDefault="006A6590" w:rsidP="00D23B0B">
      <w:pPr>
        <w:tabs>
          <w:tab w:val="left" w:pos="0"/>
        </w:tabs>
        <w:spacing w:after="0" w:line="286" w:lineRule="exact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SCHEDULE 31</w:t>
      </w:r>
    </w:p>
    <w:p w:rsidR="006A6590" w:rsidRDefault="006A6590" w:rsidP="00D23B0B">
      <w:pPr>
        <w:tabs>
          <w:tab w:val="left" w:pos="0"/>
        </w:tabs>
        <w:spacing w:after="0" w:line="286" w:lineRule="exact"/>
        <w:rPr>
          <w:rFonts w:ascii="Arial" w:hAnsi="Arial" w:cs="Arial"/>
          <w:sz w:val="20"/>
          <w:szCs w:val="20"/>
        </w:rPr>
      </w:pPr>
      <w:r w:rsidRPr="000F3808">
        <w:rPr>
          <w:rFonts w:ascii="Arial" w:hAnsi="Arial" w:cs="Arial"/>
          <w:sz w:val="20"/>
          <w:szCs w:val="20"/>
        </w:rPr>
        <w:t>Basic Charge:</w:t>
      </w:r>
      <w:r w:rsidRPr="000F380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</w:t>
      </w:r>
      <w:r w:rsidRPr="000F3808">
        <w:rPr>
          <w:rFonts w:ascii="Arial" w:hAnsi="Arial" w:cs="Arial"/>
          <w:sz w:val="20"/>
          <w:szCs w:val="20"/>
        </w:rPr>
        <w:t>$</w:t>
      </w:r>
      <w:r>
        <w:rPr>
          <w:rFonts w:ascii="Arial" w:hAnsi="Arial" w:cs="Arial"/>
          <w:sz w:val="20"/>
          <w:szCs w:val="20"/>
        </w:rPr>
        <w:t>(0.10)</w:t>
      </w:r>
      <w:r w:rsidRPr="000F3808">
        <w:rPr>
          <w:rFonts w:ascii="Arial" w:hAnsi="Arial" w:cs="Arial"/>
          <w:sz w:val="20"/>
          <w:szCs w:val="20"/>
        </w:rPr>
        <w:t xml:space="preserve"> per month</w:t>
      </w:r>
    </w:p>
    <w:p w:rsidR="006A6590" w:rsidRPr="000F3808" w:rsidRDefault="006A6590" w:rsidP="003C4E1B">
      <w:pPr>
        <w:tabs>
          <w:tab w:val="left" w:pos="0"/>
        </w:tabs>
        <w:spacing w:after="0" w:line="286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Delivery Charge: $(0.00089) per therm</w:t>
      </w:r>
    </w:p>
    <w:p w:rsidR="006A6590" w:rsidRDefault="006A6590" w:rsidP="00D23B0B">
      <w:pPr>
        <w:tabs>
          <w:tab w:val="left" w:pos="0"/>
        </w:tabs>
        <w:spacing w:after="0" w:line="286" w:lineRule="exact"/>
        <w:rPr>
          <w:rFonts w:ascii="Arial" w:hAnsi="Arial" w:cs="Arial"/>
          <w:sz w:val="20"/>
          <w:szCs w:val="20"/>
        </w:rPr>
      </w:pPr>
    </w:p>
    <w:p w:rsidR="006A6590" w:rsidRDefault="006A6590" w:rsidP="003C4E1B">
      <w:pPr>
        <w:tabs>
          <w:tab w:val="left" w:pos="0"/>
        </w:tabs>
        <w:spacing w:after="0" w:line="286" w:lineRule="exact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SCHEDULE 31T</w:t>
      </w:r>
    </w:p>
    <w:p w:rsidR="006A6590" w:rsidRDefault="006A6590" w:rsidP="003C4E1B">
      <w:pPr>
        <w:tabs>
          <w:tab w:val="left" w:pos="0"/>
        </w:tabs>
        <w:spacing w:after="0" w:line="286" w:lineRule="exact"/>
        <w:rPr>
          <w:rFonts w:ascii="Arial" w:hAnsi="Arial" w:cs="Arial"/>
          <w:sz w:val="20"/>
          <w:szCs w:val="20"/>
        </w:rPr>
      </w:pPr>
      <w:r w:rsidRPr="000F3808">
        <w:rPr>
          <w:rFonts w:ascii="Arial" w:hAnsi="Arial" w:cs="Arial"/>
          <w:sz w:val="20"/>
          <w:szCs w:val="20"/>
        </w:rPr>
        <w:t>Basic Charge:</w:t>
      </w:r>
      <w:r w:rsidRPr="000F3808">
        <w:rPr>
          <w:rFonts w:ascii="Arial" w:hAnsi="Arial" w:cs="Arial"/>
          <w:sz w:val="20"/>
          <w:szCs w:val="20"/>
        </w:rPr>
        <w:tab/>
        <w:t>$</w:t>
      </w:r>
      <w:r>
        <w:rPr>
          <w:rFonts w:ascii="Arial" w:hAnsi="Arial" w:cs="Arial"/>
          <w:sz w:val="20"/>
          <w:szCs w:val="20"/>
        </w:rPr>
        <w:t>(1.07)</w:t>
      </w:r>
      <w:r w:rsidRPr="000F3808">
        <w:rPr>
          <w:rFonts w:ascii="Arial" w:hAnsi="Arial" w:cs="Arial"/>
          <w:sz w:val="20"/>
          <w:szCs w:val="20"/>
        </w:rPr>
        <w:t xml:space="preserve"> per month</w:t>
      </w:r>
    </w:p>
    <w:p w:rsidR="006A6590" w:rsidRDefault="006A6590" w:rsidP="003C4E1B">
      <w:pPr>
        <w:tabs>
          <w:tab w:val="left" w:pos="0"/>
        </w:tabs>
        <w:spacing w:after="0" w:line="286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Transportation Service Commodity Charge: </w:t>
      </w:r>
      <w:r>
        <w:rPr>
          <w:rFonts w:ascii="Arial" w:hAnsi="Arial" w:cs="Arial"/>
          <w:sz w:val="20"/>
          <w:szCs w:val="20"/>
        </w:rPr>
        <w:tab/>
        <w:t>$(0.00089) per therm</w:t>
      </w:r>
    </w:p>
    <w:p w:rsidR="006A6590" w:rsidRDefault="006A6590" w:rsidP="003C4E1B">
      <w:pPr>
        <w:tabs>
          <w:tab w:val="left" w:pos="0"/>
        </w:tabs>
        <w:spacing w:after="0" w:line="286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Gas Procurement Credit: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$</w:t>
      </w:r>
      <w:r w:rsidRPr="009C0AFA">
        <w:rPr>
          <w:rFonts w:ascii="Arial" w:hAnsi="Arial" w:cs="Arial"/>
          <w:sz w:val="20"/>
          <w:szCs w:val="20"/>
        </w:rPr>
        <w:t>0.00002 per therm</w:t>
      </w:r>
    </w:p>
    <w:p w:rsidR="006A6590" w:rsidRDefault="006A6590" w:rsidP="003C4E1B">
      <w:pPr>
        <w:tabs>
          <w:tab w:val="left" w:pos="0"/>
        </w:tabs>
        <w:spacing w:after="0" w:line="286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Balancing Service Charge:</w:t>
      </w:r>
      <w:r w:rsidRPr="003C4E1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$(0.000000) per therm</w:t>
      </w:r>
    </w:p>
    <w:p w:rsidR="006A6590" w:rsidRPr="000F3808" w:rsidRDefault="006A6590" w:rsidP="003C4E1B">
      <w:pPr>
        <w:tabs>
          <w:tab w:val="left" w:pos="0"/>
        </w:tabs>
        <w:spacing w:after="0" w:line="286" w:lineRule="exact"/>
        <w:rPr>
          <w:rFonts w:ascii="Arial" w:hAnsi="Arial" w:cs="Arial"/>
          <w:sz w:val="20"/>
          <w:szCs w:val="20"/>
        </w:rPr>
      </w:pPr>
    </w:p>
    <w:p w:rsidR="006A6590" w:rsidRDefault="006A6590" w:rsidP="00D23B0B">
      <w:pPr>
        <w:tabs>
          <w:tab w:val="left" w:pos="0"/>
        </w:tabs>
        <w:spacing w:after="0" w:line="286" w:lineRule="exact"/>
        <w:rPr>
          <w:rFonts w:ascii="Arial" w:hAnsi="Arial" w:cs="Arial"/>
          <w:sz w:val="20"/>
          <w:szCs w:val="20"/>
        </w:rPr>
      </w:pPr>
    </w:p>
    <w:p w:rsidR="006A6590" w:rsidRDefault="006A6590" w:rsidP="003C4E1B">
      <w:pPr>
        <w:tabs>
          <w:tab w:val="left" w:pos="0"/>
        </w:tabs>
        <w:spacing w:after="0" w:line="286" w:lineRule="exact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SCHEDULE 41</w:t>
      </w:r>
    </w:p>
    <w:p w:rsidR="006A6590" w:rsidRDefault="006A6590" w:rsidP="003C4E1B">
      <w:pPr>
        <w:tabs>
          <w:tab w:val="left" w:pos="0"/>
        </w:tabs>
        <w:spacing w:after="0" w:line="286" w:lineRule="exact"/>
        <w:rPr>
          <w:rFonts w:ascii="Arial" w:hAnsi="Arial" w:cs="Arial"/>
          <w:sz w:val="20"/>
          <w:szCs w:val="20"/>
        </w:rPr>
      </w:pPr>
      <w:r w:rsidRPr="000F3808">
        <w:rPr>
          <w:rFonts w:ascii="Arial" w:hAnsi="Arial" w:cs="Arial"/>
          <w:sz w:val="20"/>
          <w:szCs w:val="20"/>
        </w:rPr>
        <w:t>Basic Charge:</w:t>
      </w:r>
      <w:r w:rsidRPr="000F3808">
        <w:rPr>
          <w:rFonts w:ascii="Arial" w:hAnsi="Arial" w:cs="Arial"/>
          <w:sz w:val="20"/>
          <w:szCs w:val="20"/>
        </w:rPr>
        <w:tab/>
        <w:t>$</w:t>
      </w:r>
      <w:r>
        <w:rPr>
          <w:rFonts w:ascii="Arial" w:hAnsi="Arial" w:cs="Arial"/>
          <w:sz w:val="20"/>
          <w:szCs w:val="20"/>
        </w:rPr>
        <w:t>(0.46)</w:t>
      </w:r>
      <w:r w:rsidRPr="000F3808">
        <w:rPr>
          <w:rFonts w:ascii="Arial" w:hAnsi="Arial" w:cs="Arial"/>
          <w:sz w:val="20"/>
          <w:szCs w:val="20"/>
        </w:rPr>
        <w:t xml:space="preserve"> per month</w:t>
      </w:r>
    </w:p>
    <w:p w:rsidR="006A6590" w:rsidRDefault="006A6590" w:rsidP="003C4E1B">
      <w:pPr>
        <w:tabs>
          <w:tab w:val="left" w:pos="0"/>
        </w:tabs>
        <w:spacing w:after="0" w:line="286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Delivery Demand Charge: </w:t>
      </w:r>
      <w:r>
        <w:rPr>
          <w:rFonts w:ascii="Arial" w:hAnsi="Arial" w:cs="Arial"/>
          <w:sz w:val="20"/>
          <w:szCs w:val="20"/>
        </w:rPr>
        <w:tab/>
        <w:t>$(0.000000) per therm</w:t>
      </w:r>
    </w:p>
    <w:p w:rsidR="006A6590" w:rsidRDefault="006A6590" w:rsidP="003C4E1B">
      <w:pPr>
        <w:tabs>
          <w:tab w:val="left" w:pos="0"/>
        </w:tabs>
        <w:spacing w:after="0" w:line="286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Gas Supply Demand Charge:</w:t>
      </w:r>
      <w:r>
        <w:rPr>
          <w:rFonts w:ascii="Arial" w:hAnsi="Arial" w:cs="Arial"/>
          <w:sz w:val="20"/>
          <w:szCs w:val="20"/>
        </w:rPr>
        <w:tab/>
        <w:t>$(0.000000) per therm</w:t>
      </w:r>
    </w:p>
    <w:p w:rsidR="006A6590" w:rsidRDefault="006A6590" w:rsidP="003C4E1B">
      <w:pPr>
        <w:tabs>
          <w:tab w:val="left" w:pos="0"/>
        </w:tabs>
        <w:spacing w:after="0" w:line="286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Delivery Charge: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$(0.00056) per therm for first 900 therms</w:t>
      </w:r>
    </w:p>
    <w:p w:rsidR="006A6590" w:rsidRDefault="006A6590" w:rsidP="003C4E1B">
      <w:pPr>
        <w:tabs>
          <w:tab w:val="left" w:pos="0"/>
        </w:tabs>
        <w:spacing w:after="0" w:line="286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$(0.00056) per therm for next 4,100 therms</w:t>
      </w:r>
    </w:p>
    <w:p w:rsidR="006A6590" w:rsidRPr="000F3808" w:rsidRDefault="006A6590" w:rsidP="003C4E1B">
      <w:pPr>
        <w:tabs>
          <w:tab w:val="left" w:pos="0"/>
        </w:tabs>
        <w:spacing w:after="0" w:line="286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$(0.00045) per therm for all over 5,000 therms</w:t>
      </w:r>
    </w:p>
    <w:p w:rsidR="006A6590" w:rsidRDefault="006A6590" w:rsidP="003C4E1B">
      <w:pPr>
        <w:tabs>
          <w:tab w:val="left" w:pos="0"/>
        </w:tabs>
        <w:spacing w:after="0" w:line="286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Minimum Bill: $(0.50) of delivery charge</w:t>
      </w:r>
    </w:p>
    <w:sectPr w:rsidR="006A6590" w:rsidSect="00B70BA0">
      <w:type w:val="continuous"/>
      <w:pgSz w:w="12240" w:h="15840"/>
      <w:pgMar w:top="1440" w:right="72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6590" w:rsidRDefault="006A6590" w:rsidP="00B963E0">
      <w:pPr>
        <w:spacing w:after="0" w:line="240" w:lineRule="auto"/>
      </w:pPr>
      <w:r>
        <w:separator/>
      </w:r>
    </w:p>
  </w:endnote>
  <w:endnote w:type="continuationSeparator" w:id="0">
    <w:p w:rsidR="006A6590" w:rsidRDefault="006A6590" w:rsidP="00B96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590" w:rsidRDefault="006A6590" w:rsidP="006E75FB">
    <w:pPr>
      <w:pStyle w:val="Footer"/>
      <w:ind w:left="-720"/>
      <w:rPr>
        <w:rFonts w:ascii="Arial" w:hAnsi="Arial" w:cs="Arial"/>
        <w:b/>
        <w:sz w:val="20"/>
        <w:szCs w:val="20"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6pt;margin-top:9.1pt;width:495.75pt;height:.05pt;z-index:251662336" o:connectortype="straight">
          <v:textbox>
            <w:txbxContent>
              <w:p w:rsidR="006A6590" w:rsidRDefault="006A6590"/>
            </w:txbxContent>
          </v:textbox>
        </v:shape>
      </w:pict>
    </w:r>
  </w:p>
  <w:p w:rsidR="006A6590" w:rsidRDefault="006A6590" w:rsidP="006E75FB">
    <w:pPr>
      <w:pStyle w:val="Footer"/>
      <w:ind w:left="-720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Issued:  </w:t>
    </w:r>
    <w:r>
      <w:rPr>
        <w:rFonts w:ascii="Arial" w:hAnsi="Arial" w:cs="Arial"/>
        <w:sz w:val="20"/>
        <w:szCs w:val="20"/>
      </w:rPr>
      <w:t>February 1, 2013</w:t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b/>
        <w:sz w:val="20"/>
        <w:szCs w:val="20"/>
      </w:rPr>
      <w:t>Effective:</w:t>
    </w:r>
    <w:r>
      <w:rPr>
        <w:rFonts w:ascii="Arial" w:hAnsi="Arial" w:cs="Arial"/>
        <w:sz w:val="20"/>
        <w:szCs w:val="20"/>
      </w:rPr>
      <w:t xml:space="preserve">  April 1, 2013</w:t>
    </w:r>
  </w:p>
  <w:p w:rsidR="006A6590" w:rsidRDefault="006A6590" w:rsidP="006E75FB">
    <w:pPr>
      <w:pStyle w:val="Footer"/>
      <w:ind w:left="-720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Advice No.:</w:t>
    </w:r>
    <w:r>
      <w:rPr>
        <w:rFonts w:ascii="Arial" w:hAnsi="Arial" w:cs="Arial"/>
        <w:sz w:val="20"/>
        <w:szCs w:val="20"/>
      </w:rPr>
      <w:t xml:space="preserve">  2013-02</w:t>
    </w:r>
  </w:p>
  <w:p w:rsidR="006A6590" w:rsidRDefault="006A6590" w:rsidP="008A742D">
    <w:pPr>
      <w:pStyle w:val="Footer"/>
      <w:ind w:left="-720"/>
      <w:jc w:val="center"/>
      <w:rPr>
        <w:rFonts w:ascii="Arial" w:hAnsi="Arial" w:cs="Arial"/>
        <w:b/>
        <w:sz w:val="20"/>
        <w:szCs w:val="20"/>
      </w:rPr>
    </w:pPr>
  </w:p>
  <w:p w:rsidR="006A6590" w:rsidRDefault="006A6590" w:rsidP="008A742D">
    <w:pPr>
      <w:pStyle w:val="Footer"/>
      <w:ind w:left="-720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Issued By Puget Sound Energy, Inc.</w:t>
    </w:r>
  </w:p>
  <w:tbl>
    <w:tblPr>
      <w:tblW w:w="0" w:type="auto"/>
      <w:tblLook w:val="00A0"/>
    </w:tblPr>
    <w:tblGrid>
      <w:gridCol w:w="450"/>
      <w:gridCol w:w="2700"/>
      <w:gridCol w:w="6660"/>
    </w:tblGrid>
    <w:tr w:rsidR="006A6590" w:rsidRPr="007D434A" w:rsidTr="00216666">
      <w:trPr>
        <w:trHeight w:val="422"/>
      </w:trPr>
      <w:tc>
        <w:tcPr>
          <w:tcW w:w="558" w:type="dxa"/>
          <w:vAlign w:val="center"/>
        </w:tcPr>
        <w:p w:rsidR="006A6590" w:rsidRPr="007D434A" w:rsidRDefault="006A6590" w:rsidP="00216666">
          <w:pPr>
            <w:pStyle w:val="Footer"/>
            <w:rPr>
              <w:rFonts w:ascii="Arial" w:hAnsi="Arial" w:cs="Arial"/>
              <w:sz w:val="20"/>
              <w:szCs w:val="20"/>
            </w:rPr>
          </w:pPr>
          <w:r w:rsidRPr="007D434A">
            <w:rPr>
              <w:rFonts w:ascii="Arial" w:hAnsi="Arial" w:cs="Arial"/>
              <w:sz w:val="20"/>
              <w:szCs w:val="20"/>
            </w:rPr>
            <w:t>By:</w:t>
          </w:r>
        </w:p>
      </w:tc>
      <w:tc>
        <w:tcPr>
          <w:tcW w:w="2700" w:type="dxa"/>
          <w:tcBorders>
            <w:bottom w:val="single" w:sz="4" w:space="0" w:color="auto"/>
          </w:tcBorders>
          <w:vAlign w:val="center"/>
        </w:tcPr>
        <w:p w:rsidR="006A6590" w:rsidRPr="007D434A" w:rsidRDefault="006A6590" w:rsidP="00216666">
          <w:pPr>
            <w:pStyle w:val="Footer"/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6660" w:type="dxa"/>
          <w:vAlign w:val="center"/>
        </w:tcPr>
        <w:p w:rsidR="006A6590" w:rsidRPr="007D434A" w:rsidRDefault="006A6590" w:rsidP="00216666">
          <w:pPr>
            <w:pStyle w:val="Foo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Ken Johnson</w:t>
          </w:r>
          <w:r w:rsidRPr="007D434A">
            <w:rPr>
              <w:rFonts w:ascii="Arial" w:hAnsi="Arial" w:cs="Arial"/>
              <w:b/>
              <w:sz w:val="20"/>
              <w:szCs w:val="20"/>
            </w:rPr>
            <w:t xml:space="preserve">           Title:  </w:t>
          </w:r>
          <w:r>
            <w:rPr>
              <w:rFonts w:ascii="Arial" w:hAnsi="Arial" w:cs="Arial"/>
              <w:sz w:val="20"/>
              <w:szCs w:val="20"/>
            </w:rPr>
            <w:t xml:space="preserve">Director, </w:t>
          </w:r>
          <w:r w:rsidRPr="007D434A">
            <w:rPr>
              <w:rFonts w:ascii="Arial" w:hAnsi="Arial" w:cs="Arial"/>
              <w:sz w:val="20"/>
              <w:szCs w:val="20"/>
            </w:rPr>
            <w:t>State Regulatory Affairs</w:t>
          </w:r>
        </w:p>
      </w:tc>
    </w:tr>
  </w:tbl>
  <w:p w:rsidR="006A6590" w:rsidRPr="006E75FB" w:rsidRDefault="006A6590">
    <w:pPr>
      <w:pStyle w:val="Footer"/>
      <w:rPr>
        <w:rFonts w:ascii="Arial" w:hAnsi="Arial" w:cs="Arial"/>
        <w:b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6590" w:rsidRDefault="006A6590" w:rsidP="00B963E0">
      <w:pPr>
        <w:spacing w:after="0" w:line="240" w:lineRule="auto"/>
      </w:pPr>
      <w:r>
        <w:separator/>
      </w:r>
    </w:p>
  </w:footnote>
  <w:footnote w:type="continuationSeparator" w:id="0">
    <w:p w:rsidR="006A6590" w:rsidRDefault="006A6590" w:rsidP="00B963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590" w:rsidRPr="00545F27" w:rsidRDefault="006A6590" w:rsidP="00020165">
    <w:pPr>
      <w:widowControl w:val="0"/>
      <w:tabs>
        <w:tab w:val="left" w:pos="0"/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  <w:tab w:val="left" w:pos="8640"/>
        <w:tab w:val="left" w:pos="9072"/>
        <w:tab w:val="left" w:pos="9504"/>
        <w:tab w:val="left" w:pos="9936"/>
      </w:tabs>
      <w:spacing w:after="0"/>
      <w:rPr>
        <w:rFonts w:ascii="Arial" w:hAnsi="Arial"/>
        <w:b/>
        <w:sz w:val="20"/>
        <w:szCs w:val="20"/>
      </w:rPr>
    </w:pPr>
    <w:r w:rsidRPr="00545F27">
      <w:rPr>
        <w:rFonts w:ascii="Arial" w:hAnsi="Arial"/>
        <w:b/>
        <w:sz w:val="20"/>
        <w:szCs w:val="20"/>
      </w:rPr>
      <w:t>WN U-2</w:t>
    </w:r>
  </w:p>
  <w:p w:rsidR="006A6590" w:rsidRDefault="006A6590" w:rsidP="00020165">
    <w:pPr>
      <w:widowControl w:val="0"/>
      <w:tabs>
        <w:tab w:val="left" w:pos="0"/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  <w:tab w:val="left" w:pos="8640"/>
        <w:tab w:val="left" w:pos="9072"/>
        <w:tab w:val="left" w:pos="9504"/>
        <w:tab w:val="left" w:pos="9936"/>
      </w:tabs>
      <w:spacing w:after="0"/>
      <w:rPr>
        <w:rFonts w:ascii="Arial" w:hAnsi="Arial"/>
        <w:color w:val="3446F4"/>
        <w:sz w:val="20"/>
        <w:szCs w:val="20"/>
      </w:rPr>
    </w:pPr>
  </w:p>
  <w:p w:rsidR="006A6590" w:rsidRDefault="006A6590" w:rsidP="00020165">
    <w:pPr>
      <w:widowControl w:val="0"/>
      <w:tabs>
        <w:tab w:val="left" w:pos="360"/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  <w:tab w:val="left" w:pos="8640"/>
        <w:tab w:val="left" w:pos="9072"/>
        <w:tab w:val="left" w:pos="9504"/>
        <w:tab w:val="left" w:pos="9936"/>
      </w:tabs>
      <w:spacing w:after="0"/>
      <w:ind w:left="900" w:hanging="900"/>
      <w:rPr>
        <w:rFonts w:ascii="Arial" w:hAnsi="Arial"/>
        <w:color w:val="3446F4"/>
        <w:sz w:val="20"/>
        <w:szCs w:val="20"/>
      </w:rPr>
    </w:pPr>
  </w:p>
  <w:p w:rsidR="006A6590" w:rsidRPr="00B633D1" w:rsidRDefault="006A6590" w:rsidP="00020165">
    <w:pPr>
      <w:widowControl w:val="0"/>
      <w:tabs>
        <w:tab w:val="left" w:pos="360"/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  <w:tab w:val="left" w:pos="8640"/>
        <w:tab w:val="left" w:pos="9072"/>
        <w:tab w:val="left" w:pos="9504"/>
        <w:tab w:val="left" w:pos="9936"/>
      </w:tabs>
      <w:spacing w:after="0"/>
      <w:ind w:left="900" w:hanging="900"/>
      <w:rPr>
        <w:rFonts w:ascii="Arial" w:hAnsi="Arial"/>
        <w:color w:val="3446F4"/>
        <w:sz w:val="20"/>
        <w:szCs w:val="20"/>
      </w:rPr>
    </w:pPr>
  </w:p>
  <w:p w:rsidR="006A6590" w:rsidRPr="00020165" w:rsidRDefault="006A6590" w:rsidP="00020165">
    <w:pPr>
      <w:widowControl w:val="0"/>
      <w:tabs>
        <w:tab w:val="left" w:pos="0"/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  <w:tab w:val="left" w:pos="8640"/>
        <w:tab w:val="left" w:pos="9072"/>
        <w:tab w:val="left" w:pos="9504"/>
        <w:tab w:val="left" w:pos="9936"/>
      </w:tabs>
      <w:spacing w:after="0"/>
      <w:ind w:firstLine="864"/>
      <w:rPr>
        <w:rFonts w:ascii="Arial" w:hAnsi="Arial"/>
        <w:sz w:val="20"/>
        <w:szCs w:val="20"/>
      </w:rPr>
    </w:pPr>
    <w:r>
      <w:rPr>
        <w:rFonts w:ascii="Arial" w:hAnsi="Arial"/>
        <w:sz w:val="20"/>
        <w:szCs w:val="20"/>
      </w:rPr>
      <w:t>Original Sheet No. 1141-A</w:t>
    </w:r>
  </w:p>
  <w:p w:rsidR="006A6590" w:rsidRPr="00B963E0" w:rsidRDefault="006A6590" w:rsidP="00186C0A">
    <w:pPr>
      <w:spacing w:before="120" w:after="0" w:line="240" w:lineRule="auto"/>
      <w:ind w:left="2160" w:firstLine="72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</w:t>
    </w:r>
    <w:r w:rsidRPr="00B963E0">
      <w:rPr>
        <w:rFonts w:ascii="Arial" w:hAnsi="Arial" w:cs="Arial"/>
        <w:b/>
        <w:sz w:val="20"/>
        <w:szCs w:val="20"/>
      </w:rPr>
      <w:t>PUGET SOUND ENERGY</w:t>
    </w:r>
    <w:r>
      <w:rPr>
        <w:rFonts w:ascii="Arial" w:hAnsi="Arial" w:cs="Arial"/>
        <w:b/>
        <w:sz w:val="20"/>
        <w:szCs w:val="20"/>
      </w:rPr>
      <w:t>, INC.</w:t>
    </w:r>
  </w:p>
  <w:p w:rsidR="006A6590" w:rsidRPr="00B64632" w:rsidRDefault="006A6590" w:rsidP="00186C0A">
    <w:pPr>
      <w:pStyle w:val="Heading2"/>
      <w:spacing w:before="0" w:line="240" w:lineRule="auto"/>
      <w:ind w:left="2880" w:firstLine="720"/>
      <w:rPr>
        <w:rFonts w:ascii="Arial" w:hAnsi="Arial" w:cs="Arial"/>
        <w:color w:val="auto"/>
        <w:sz w:val="20"/>
        <w:szCs w:val="20"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left:0;text-align:left;margin-left:6pt;margin-top:12.8pt;width:485.25pt;height:.05pt;z-index:251660288" o:connectortype="straight">
          <v:textbox>
            <w:txbxContent>
              <w:p w:rsidR="006A6590" w:rsidRDefault="006A6590"/>
            </w:txbxContent>
          </v:textbox>
        </v:shape>
      </w:pict>
    </w:r>
    <w:r>
      <w:rPr>
        <w:rFonts w:ascii="Arial" w:hAnsi="Arial" w:cs="Arial"/>
        <w:color w:val="auto"/>
        <w:sz w:val="20"/>
        <w:szCs w:val="20"/>
      </w:rPr>
      <w:t xml:space="preserve">Natural Gas Tariff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76CF"/>
    <w:rsid w:val="00020165"/>
    <w:rsid w:val="0003601D"/>
    <w:rsid w:val="00053192"/>
    <w:rsid w:val="00060533"/>
    <w:rsid w:val="0008711D"/>
    <w:rsid w:val="0009579F"/>
    <w:rsid w:val="000A1DBB"/>
    <w:rsid w:val="000A27E1"/>
    <w:rsid w:val="000B0263"/>
    <w:rsid w:val="000C04B8"/>
    <w:rsid w:val="000C0571"/>
    <w:rsid w:val="000D10EF"/>
    <w:rsid w:val="000D2886"/>
    <w:rsid w:val="000F3808"/>
    <w:rsid w:val="000F642C"/>
    <w:rsid w:val="00104A70"/>
    <w:rsid w:val="0013127F"/>
    <w:rsid w:val="001351A6"/>
    <w:rsid w:val="00143924"/>
    <w:rsid w:val="00145423"/>
    <w:rsid w:val="001601CC"/>
    <w:rsid w:val="00172C5B"/>
    <w:rsid w:val="00186C0A"/>
    <w:rsid w:val="001B2E67"/>
    <w:rsid w:val="001C0C09"/>
    <w:rsid w:val="001D4118"/>
    <w:rsid w:val="001F3E4B"/>
    <w:rsid w:val="001F5B0A"/>
    <w:rsid w:val="001F6B8A"/>
    <w:rsid w:val="002104EB"/>
    <w:rsid w:val="00211594"/>
    <w:rsid w:val="00212172"/>
    <w:rsid w:val="00212367"/>
    <w:rsid w:val="00214FB0"/>
    <w:rsid w:val="00216666"/>
    <w:rsid w:val="00225C37"/>
    <w:rsid w:val="0023057D"/>
    <w:rsid w:val="0023458C"/>
    <w:rsid w:val="00235B37"/>
    <w:rsid w:val="00240DFA"/>
    <w:rsid w:val="00255575"/>
    <w:rsid w:val="00256D47"/>
    <w:rsid w:val="00264C96"/>
    <w:rsid w:val="00273F94"/>
    <w:rsid w:val="00277173"/>
    <w:rsid w:val="00282FCF"/>
    <w:rsid w:val="00284F0A"/>
    <w:rsid w:val="002A4238"/>
    <w:rsid w:val="002C09C5"/>
    <w:rsid w:val="002E7037"/>
    <w:rsid w:val="002F56BC"/>
    <w:rsid w:val="00305B20"/>
    <w:rsid w:val="003376E0"/>
    <w:rsid w:val="00350702"/>
    <w:rsid w:val="00350A9F"/>
    <w:rsid w:val="003930FE"/>
    <w:rsid w:val="003A5EFC"/>
    <w:rsid w:val="003B3AED"/>
    <w:rsid w:val="003C30BE"/>
    <w:rsid w:val="003C4E1B"/>
    <w:rsid w:val="003D5068"/>
    <w:rsid w:val="003D6A10"/>
    <w:rsid w:val="003D6A6F"/>
    <w:rsid w:val="003F48BD"/>
    <w:rsid w:val="00401C8E"/>
    <w:rsid w:val="00456D49"/>
    <w:rsid w:val="00466466"/>
    <w:rsid w:val="00466546"/>
    <w:rsid w:val="00466A71"/>
    <w:rsid w:val="0047056F"/>
    <w:rsid w:val="004A538F"/>
    <w:rsid w:val="004A7502"/>
    <w:rsid w:val="004F68AB"/>
    <w:rsid w:val="005141B1"/>
    <w:rsid w:val="005241EE"/>
    <w:rsid w:val="00543EA4"/>
    <w:rsid w:val="00545F27"/>
    <w:rsid w:val="00550DB3"/>
    <w:rsid w:val="00557B33"/>
    <w:rsid w:val="005743AB"/>
    <w:rsid w:val="005746B6"/>
    <w:rsid w:val="00583EED"/>
    <w:rsid w:val="00596AA0"/>
    <w:rsid w:val="005A6C4F"/>
    <w:rsid w:val="005E09BA"/>
    <w:rsid w:val="00625738"/>
    <w:rsid w:val="00686052"/>
    <w:rsid w:val="006A6590"/>
    <w:rsid w:val="006A72BD"/>
    <w:rsid w:val="006B473E"/>
    <w:rsid w:val="006C27C7"/>
    <w:rsid w:val="006D2365"/>
    <w:rsid w:val="006E75FB"/>
    <w:rsid w:val="00703E53"/>
    <w:rsid w:val="00707DF4"/>
    <w:rsid w:val="00716A97"/>
    <w:rsid w:val="00757C64"/>
    <w:rsid w:val="00770E9A"/>
    <w:rsid w:val="00780CCF"/>
    <w:rsid w:val="00784841"/>
    <w:rsid w:val="00793764"/>
    <w:rsid w:val="00795847"/>
    <w:rsid w:val="007A48CC"/>
    <w:rsid w:val="007B3F61"/>
    <w:rsid w:val="007D11B1"/>
    <w:rsid w:val="007D434A"/>
    <w:rsid w:val="007E6230"/>
    <w:rsid w:val="007F3BEC"/>
    <w:rsid w:val="0080589E"/>
    <w:rsid w:val="008176CF"/>
    <w:rsid w:val="008312C9"/>
    <w:rsid w:val="0083284A"/>
    <w:rsid w:val="00880B8E"/>
    <w:rsid w:val="0089595B"/>
    <w:rsid w:val="008A3E31"/>
    <w:rsid w:val="008A742D"/>
    <w:rsid w:val="008B3592"/>
    <w:rsid w:val="008C1F4D"/>
    <w:rsid w:val="008E58E7"/>
    <w:rsid w:val="009206C0"/>
    <w:rsid w:val="00924989"/>
    <w:rsid w:val="009342D5"/>
    <w:rsid w:val="00941F3E"/>
    <w:rsid w:val="00957A0B"/>
    <w:rsid w:val="0099361B"/>
    <w:rsid w:val="009B1D7A"/>
    <w:rsid w:val="009C0AFA"/>
    <w:rsid w:val="009C10EA"/>
    <w:rsid w:val="00A01726"/>
    <w:rsid w:val="00A0363D"/>
    <w:rsid w:val="00A03D05"/>
    <w:rsid w:val="00A1049A"/>
    <w:rsid w:val="00A4219D"/>
    <w:rsid w:val="00A42F11"/>
    <w:rsid w:val="00A45623"/>
    <w:rsid w:val="00A55507"/>
    <w:rsid w:val="00A7211D"/>
    <w:rsid w:val="00A742E6"/>
    <w:rsid w:val="00A815BD"/>
    <w:rsid w:val="00A8391E"/>
    <w:rsid w:val="00A839AA"/>
    <w:rsid w:val="00A93A69"/>
    <w:rsid w:val="00AA55FC"/>
    <w:rsid w:val="00AB4028"/>
    <w:rsid w:val="00AB5920"/>
    <w:rsid w:val="00AF10E7"/>
    <w:rsid w:val="00B0749D"/>
    <w:rsid w:val="00B248DC"/>
    <w:rsid w:val="00B30E8E"/>
    <w:rsid w:val="00B42E7C"/>
    <w:rsid w:val="00B60AD9"/>
    <w:rsid w:val="00B633D1"/>
    <w:rsid w:val="00B6430A"/>
    <w:rsid w:val="00B64632"/>
    <w:rsid w:val="00B70BA0"/>
    <w:rsid w:val="00B963E0"/>
    <w:rsid w:val="00BA1F04"/>
    <w:rsid w:val="00BB525D"/>
    <w:rsid w:val="00BC716E"/>
    <w:rsid w:val="00BC7E42"/>
    <w:rsid w:val="00BE1330"/>
    <w:rsid w:val="00BE428A"/>
    <w:rsid w:val="00C06D5B"/>
    <w:rsid w:val="00C070F6"/>
    <w:rsid w:val="00C07562"/>
    <w:rsid w:val="00C207F2"/>
    <w:rsid w:val="00C27AA6"/>
    <w:rsid w:val="00C33152"/>
    <w:rsid w:val="00C42132"/>
    <w:rsid w:val="00C67B1F"/>
    <w:rsid w:val="00C701FF"/>
    <w:rsid w:val="00C8366F"/>
    <w:rsid w:val="00C850A3"/>
    <w:rsid w:val="00CB7B61"/>
    <w:rsid w:val="00CE40EB"/>
    <w:rsid w:val="00CE71D5"/>
    <w:rsid w:val="00CF3A26"/>
    <w:rsid w:val="00D02C25"/>
    <w:rsid w:val="00D075B2"/>
    <w:rsid w:val="00D11CE5"/>
    <w:rsid w:val="00D11EBD"/>
    <w:rsid w:val="00D23B0B"/>
    <w:rsid w:val="00D261F2"/>
    <w:rsid w:val="00D4002E"/>
    <w:rsid w:val="00D408AA"/>
    <w:rsid w:val="00D5139F"/>
    <w:rsid w:val="00D6353E"/>
    <w:rsid w:val="00D712C1"/>
    <w:rsid w:val="00D736F2"/>
    <w:rsid w:val="00D768B3"/>
    <w:rsid w:val="00D80755"/>
    <w:rsid w:val="00D81917"/>
    <w:rsid w:val="00DB3D30"/>
    <w:rsid w:val="00DB60D7"/>
    <w:rsid w:val="00DC0362"/>
    <w:rsid w:val="00DC040E"/>
    <w:rsid w:val="00DC2AAE"/>
    <w:rsid w:val="00DF04B6"/>
    <w:rsid w:val="00E002F2"/>
    <w:rsid w:val="00E07D30"/>
    <w:rsid w:val="00E12B4A"/>
    <w:rsid w:val="00E526ED"/>
    <w:rsid w:val="00E61AEC"/>
    <w:rsid w:val="00E74A20"/>
    <w:rsid w:val="00E84B31"/>
    <w:rsid w:val="00E871CF"/>
    <w:rsid w:val="00E9001F"/>
    <w:rsid w:val="00E94710"/>
    <w:rsid w:val="00EA4D41"/>
    <w:rsid w:val="00EB5E30"/>
    <w:rsid w:val="00EB7D6D"/>
    <w:rsid w:val="00EC32DA"/>
    <w:rsid w:val="00EC4414"/>
    <w:rsid w:val="00ED1AE0"/>
    <w:rsid w:val="00ED6D74"/>
    <w:rsid w:val="00EE7864"/>
    <w:rsid w:val="00EF663C"/>
    <w:rsid w:val="00F07F71"/>
    <w:rsid w:val="00F23A7A"/>
    <w:rsid w:val="00F468B3"/>
    <w:rsid w:val="00F518C8"/>
    <w:rsid w:val="00F53FC2"/>
    <w:rsid w:val="00F545DD"/>
    <w:rsid w:val="00F57C21"/>
    <w:rsid w:val="00F84275"/>
    <w:rsid w:val="00F86A24"/>
    <w:rsid w:val="00FA08B4"/>
    <w:rsid w:val="00FA1B13"/>
    <w:rsid w:val="00FE73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702"/>
    <w:pPr>
      <w:spacing w:after="200" w:line="276" w:lineRule="auto"/>
    </w:pPr>
  </w:style>
  <w:style w:type="paragraph" w:styleId="Heading2">
    <w:name w:val="heading 2"/>
    <w:basedOn w:val="Normal"/>
    <w:next w:val="Normal"/>
    <w:link w:val="Heading2Char"/>
    <w:uiPriority w:val="99"/>
    <w:qFormat/>
    <w:rsid w:val="00B963E0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B963E0"/>
    <w:rPr>
      <w:rFonts w:ascii="Cambria" w:hAnsi="Cambria" w:cs="Times New Roman"/>
      <w:b/>
      <w:bCs/>
      <w:color w:val="4F81BD"/>
      <w:sz w:val="26"/>
      <w:szCs w:val="26"/>
    </w:rPr>
  </w:style>
  <w:style w:type="paragraph" w:styleId="Header">
    <w:name w:val="header"/>
    <w:basedOn w:val="Normal"/>
    <w:link w:val="HeaderChar"/>
    <w:uiPriority w:val="99"/>
    <w:semiHidden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963E0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963E0"/>
    <w:rPr>
      <w:rFonts w:cs="Times New Roman"/>
    </w:rPr>
  </w:style>
  <w:style w:type="table" w:styleId="TableGrid">
    <w:name w:val="Table Grid"/>
    <w:basedOn w:val="TableNormal"/>
    <w:uiPriority w:val="99"/>
    <w:rsid w:val="00F468B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524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41E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241EE"/>
    <w:rPr>
      <w:rFonts w:cs="Times New Roman"/>
      <w:color w:val="808080"/>
    </w:rPr>
  </w:style>
  <w:style w:type="paragraph" w:styleId="NoSpacing">
    <w:name w:val="No Spacing"/>
    <w:uiPriority w:val="99"/>
    <w:qFormat/>
    <w:rsid w:val="00B42E7C"/>
  </w:style>
  <w:style w:type="character" w:customStyle="1" w:styleId="Custom1">
    <w:name w:val="Custom1"/>
    <w:basedOn w:val="DefaultParagraphFont"/>
    <w:uiPriority w:val="99"/>
    <w:rsid w:val="003930FE"/>
    <w:rPr>
      <w:rFonts w:ascii="Arial" w:hAnsi="Arial" w:cs="Times New Roman"/>
      <w:b/>
      <w:color w:val="auto"/>
      <w:sz w:val="20"/>
    </w:rPr>
  </w:style>
  <w:style w:type="character" w:customStyle="1" w:styleId="Custom2">
    <w:name w:val="Custom2"/>
    <w:basedOn w:val="DefaultParagraphFont"/>
    <w:uiPriority w:val="99"/>
    <w:rsid w:val="00BC7E42"/>
    <w:rPr>
      <w:rFonts w:ascii="Arial" w:hAnsi="Arial" w:cs="Times New Roman"/>
      <w:color w:val="auto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5CE7F24A893EF748851A04A63F8286CB" ma:contentTypeVersion="127" ma:contentTypeDescription="" ma:contentTypeScope="" ma:versionID="492a8218c3208dabd31aab9a70839689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UG</Prefix>
    <DocumentSetType xmlns="dc463f71-b30c-4ab2-9473-d307f9d35888">Testimony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150</IndustryCode>
    <CaseStatus xmlns="dc463f71-b30c-4ab2-9473-d307f9d35888">Closed</CaseStatus>
    <OpenedDate xmlns="dc463f71-b30c-4ab2-9473-d307f9d35888">2013-02-01T08:00:00+00:00</OpenedDate>
    <Date1 xmlns="dc463f71-b30c-4ab2-9473-d307f9d35888">2013-02-01T08:00:00+00:00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130138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D8A66815-A6C3-4B4D-8ECC-FD33BA5F49C4}"/>
</file>

<file path=customXml/itemProps2.xml><?xml version="1.0" encoding="utf-8"?>
<ds:datastoreItem xmlns:ds="http://schemas.openxmlformats.org/officeDocument/2006/customXml" ds:itemID="{1884880B-2B17-4583-BA73-84C1CB969753}"/>
</file>

<file path=customXml/itemProps3.xml><?xml version="1.0" encoding="utf-8"?>
<ds:datastoreItem xmlns:ds="http://schemas.openxmlformats.org/officeDocument/2006/customXml" ds:itemID="{E5B6E377-BF25-42C3-B8D4-23C6375C7576}"/>
</file>

<file path=customXml/itemProps4.xml><?xml version="1.0" encoding="utf-8"?>
<ds:datastoreItem xmlns:ds="http://schemas.openxmlformats.org/officeDocument/2006/customXml" ds:itemID="{D1750444-3E94-478D-883B-2A70BB3AD277}"/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213</Words>
  <Characters>1018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0x0101006E56B4D1795A2E4DB2F0B01679ED314A005CE7F24A893EF748851A04A63F8286CB</vt:lpwstr>
  </property>
  <property fmtid="{D5CDD505-2E9C-101B-9397-08002B2CF9AE}" pid="3" name="_docset_NoMedatataSyncRequired">
    <vt:lpwstr>False</vt:lpwstr>
  </property>
</Properties>
</file>