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77682F">
        <w:t>the</w:t>
      </w:r>
      <w:r w:rsidR="00A007F1">
        <w:t xml:space="preserve"> June 7</w:t>
      </w:r>
      <w:r w:rsidR="00DE6F4F">
        <w:t>, 2012</w:t>
      </w:r>
      <w:r w:rsidR="00A007F1">
        <w:t xml:space="preserve"> letter r</w:t>
      </w:r>
      <w:r w:rsidR="00DE6F4F">
        <w:t xml:space="preserve">egarding </w:t>
      </w:r>
      <w:r w:rsidR="00A007F1">
        <w:t>CenturyLink’s Waiver of the Initial Orders by</w:t>
      </w:r>
      <w:r>
        <w:t xml:space="preserve"> email and</w:t>
      </w:r>
      <w:r w:rsidR="0077682F">
        <w:t xml:space="preserve"> overnight</w:t>
      </w:r>
      <w:r>
        <w:t xml:space="preserve"> mail 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783260">
        <w:trPr>
          <w:cantSplit/>
        </w:trPr>
        <w:tc>
          <w:tcPr>
            <w:tcW w:w="4788" w:type="dxa"/>
          </w:tcPr>
          <w:p w:rsidR="00783260" w:rsidRPr="00DE6F4F" w:rsidRDefault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DE6F4F">
              <w:rPr>
                <w:b/>
                <w:szCs w:val="24"/>
              </w:rPr>
              <w:t>Counsel for Pac-West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Arthur Butler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 w:rsidRPr="00DE6F4F">
              <w:rPr>
                <w:szCs w:val="24"/>
              </w:rPr>
              <w:t>Ater</w:t>
            </w:r>
            <w:proofErr w:type="spellEnd"/>
            <w:r w:rsidRPr="00DE6F4F">
              <w:rPr>
                <w:szCs w:val="24"/>
              </w:rPr>
              <w:t xml:space="preserve"> Wynne, LLP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601 Union Street, Suite 1501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Seattle, WA 98101-3981</w:t>
            </w:r>
          </w:p>
        </w:tc>
        <w:tc>
          <w:tcPr>
            <w:tcW w:w="4680" w:type="dxa"/>
          </w:tcPr>
          <w:p w:rsidR="00783260" w:rsidRPr="00DE6F4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OLE_LINK1"/>
            <w:bookmarkStart w:id="1" w:name="OLE_LINK2"/>
            <w:r w:rsidRPr="00DE6F4F">
              <w:rPr>
                <w:b/>
                <w:szCs w:val="24"/>
              </w:rPr>
              <w:t>Counsel for Level 3</w:t>
            </w:r>
          </w:p>
          <w:p w:rsidR="0077682F" w:rsidRPr="00DE6F4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 xml:space="preserve">Lisa </w:t>
            </w:r>
            <w:proofErr w:type="spellStart"/>
            <w:r w:rsidRPr="00DE6F4F">
              <w:rPr>
                <w:szCs w:val="24"/>
              </w:rPr>
              <w:t>Rackner</w:t>
            </w:r>
            <w:proofErr w:type="spellEnd"/>
          </w:p>
          <w:bookmarkEnd w:id="0"/>
          <w:bookmarkEnd w:id="1"/>
          <w:p w:rsidR="00783260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 xml:space="preserve">McDowell </w:t>
            </w:r>
            <w:proofErr w:type="spellStart"/>
            <w:r w:rsidRPr="00DE6F4F">
              <w:rPr>
                <w:szCs w:val="24"/>
              </w:rPr>
              <w:t>Rackner</w:t>
            </w:r>
            <w:proofErr w:type="spellEnd"/>
            <w:r w:rsidRPr="00DE6F4F">
              <w:rPr>
                <w:szCs w:val="24"/>
              </w:rPr>
              <w:t xml:space="preserve"> &amp; Gibson PC</w:t>
            </w:r>
          </w:p>
          <w:p w:rsidR="0077682F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419 SW 11</w:t>
            </w:r>
            <w:r w:rsidRPr="00DE6F4F">
              <w:rPr>
                <w:szCs w:val="24"/>
                <w:vertAlign w:val="superscript"/>
              </w:rPr>
              <w:t>th</w:t>
            </w:r>
            <w:r w:rsidRPr="00DE6F4F">
              <w:rPr>
                <w:szCs w:val="24"/>
              </w:rPr>
              <w:t xml:space="preserve"> Avenue, Suite 400</w:t>
            </w:r>
          </w:p>
          <w:p w:rsidR="0077682F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Portland, OR 97205</w:t>
            </w: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>
        <w:t xml:space="preserve">this _________ day of </w:t>
      </w:r>
      <w:r w:rsidR="00273C40">
        <w:t>June</w:t>
      </w:r>
      <w:r>
        <w:t>, 2012.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6178FC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 xml:space="preserve">Arielle </w:t>
      </w:r>
      <w:r w:rsidR="0077682F">
        <w:rPr>
          <w:sz w:val="22"/>
        </w:rPr>
        <w:t xml:space="preserve">S. </w:t>
      </w:r>
      <w:r>
        <w:rPr>
          <w:sz w:val="22"/>
        </w:rPr>
        <w:t>Fissmer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455E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55EA4">
      <w:rPr>
        <w:rStyle w:val="PageNumber"/>
      </w:rPr>
      <w:fldChar w:fldCharType="separate"/>
    </w:r>
    <w:r>
      <w:rPr>
        <w:rStyle w:val="PageNumber"/>
        <w:noProof/>
      </w:rPr>
      <w:t>2</w:t>
    </w:r>
    <w:r w:rsidR="00455EA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F84"/>
    <w:rsid w:val="000047AF"/>
    <w:rsid w:val="0004689D"/>
    <w:rsid w:val="00073A3D"/>
    <w:rsid w:val="001834E8"/>
    <w:rsid w:val="001C3254"/>
    <w:rsid w:val="001C38AB"/>
    <w:rsid w:val="002355C8"/>
    <w:rsid w:val="0024698F"/>
    <w:rsid w:val="00256F8B"/>
    <w:rsid w:val="00262611"/>
    <w:rsid w:val="00273C40"/>
    <w:rsid w:val="003026E8"/>
    <w:rsid w:val="003029D5"/>
    <w:rsid w:val="003B12C6"/>
    <w:rsid w:val="003C0CAA"/>
    <w:rsid w:val="00455EA4"/>
    <w:rsid w:val="004746CC"/>
    <w:rsid w:val="00546900"/>
    <w:rsid w:val="00561A73"/>
    <w:rsid w:val="005620A6"/>
    <w:rsid w:val="00581BED"/>
    <w:rsid w:val="006178FC"/>
    <w:rsid w:val="006C4317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A2C87"/>
    <w:rsid w:val="009F29B4"/>
    <w:rsid w:val="00A007F1"/>
    <w:rsid w:val="00A055F5"/>
    <w:rsid w:val="00A15F0D"/>
    <w:rsid w:val="00A66F7F"/>
    <w:rsid w:val="00B05A4D"/>
    <w:rsid w:val="00B34E60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B6D4F"/>
    <w:rsid w:val="00CE34D0"/>
    <w:rsid w:val="00CF2399"/>
    <w:rsid w:val="00D14C93"/>
    <w:rsid w:val="00D56701"/>
    <w:rsid w:val="00D6447A"/>
    <w:rsid w:val="00D9250C"/>
    <w:rsid w:val="00DE6F4F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B36B7D-3F9D-4174-8A57-71202B0F0AA3}"/>
</file>

<file path=customXml/itemProps2.xml><?xml version="1.0" encoding="utf-8"?>
<ds:datastoreItem xmlns:ds="http://schemas.openxmlformats.org/officeDocument/2006/customXml" ds:itemID="{3B6716F2-32C5-4379-9DAB-5DD652EA95A2}"/>
</file>

<file path=customXml/itemProps3.xml><?xml version="1.0" encoding="utf-8"?>
<ds:datastoreItem xmlns:ds="http://schemas.openxmlformats.org/officeDocument/2006/customXml" ds:itemID="{3F95F976-2C5E-425D-8DDE-0982331629F9}"/>
</file>

<file path=customXml/itemProps4.xml><?xml version="1.0" encoding="utf-8"?>
<ds:datastoreItem xmlns:ds="http://schemas.openxmlformats.org/officeDocument/2006/customXml" ds:itemID="{B67EED1A-31A1-4CD2-882C-EEC6A55B5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527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Arielle Fissmer</cp:lastModifiedBy>
  <cp:revision>2</cp:revision>
  <cp:lastPrinted>2012-06-05T20:08:00Z</cp:lastPrinted>
  <dcterms:created xsi:type="dcterms:W3CDTF">2012-06-06T20:43:00Z</dcterms:created>
  <dcterms:modified xsi:type="dcterms:W3CDTF">2012-06-06T20:43:00Z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