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D" w:rsidRDefault="005D5A6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-80645</wp:posOffset>
                </wp:positionV>
                <wp:extent cx="628650" cy="66770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67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6128" w:rsidRDefault="000C6128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F635D" w:rsidRDefault="00BF635D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F635D" w:rsidRDefault="00BF635D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BF635D" w:rsidRDefault="00BF635D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F635D" w:rsidRDefault="00BF635D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BF635D" w:rsidRDefault="00BF635D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BF635D" w:rsidRPr="00BF635D" w:rsidRDefault="00BF635D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C6128" w:rsidRPr="00BF635D" w:rsidRDefault="000C6128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C6128" w:rsidRPr="00BF635D" w:rsidRDefault="000C6128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67E9B" w:rsidRDefault="00567E9B" w:rsidP="00BF63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Pr="005D5A6D" w:rsidRDefault="00211783" w:rsidP="00BF635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25pt;margin-top:-6.35pt;width:49.5pt;height:5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" filled="f" stroked="f">
                <v:textbox>
                  <w:txbxContent>
                    <w:p w:rsidR="000C6128" w:rsidRDefault="000C6128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F635D" w:rsidRDefault="00BF635D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F635D" w:rsidRDefault="00BF635D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BF635D" w:rsidRDefault="00BF635D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F635D" w:rsidRDefault="00BF635D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BF635D" w:rsidRDefault="00BF635D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BF635D" w:rsidRPr="00BF635D" w:rsidRDefault="00BF635D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C6128" w:rsidRPr="00BF635D" w:rsidRDefault="000C6128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C6128" w:rsidRPr="00BF635D" w:rsidRDefault="000C6128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67E9B" w:rsidRDefault="00567E9B" w:rsidP="00BF635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Pr="005D5A6D" w:rsidRDefault="00211783" w:rsidP="00BF635D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BC35A6" w:rsidRDefault="00BC35A6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proofErr w:type="gramStart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Summary</w:t>
      </w:r>
      <w:proofErr w:type="gramEnd"/>
      <w:r>
        <w:rPr>
          <w:rFonts w:ascii="Arial" w:hAnsi="Arial" w:cs="Arial"/>
          <w:sz w:val="20"/>
        </w:rPr>
        <w:t xml:space="preserve"> of Effective Rate Adjustments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BC35A6" w:rsidRDefault="00BC35A6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Deferral Adjustments</w:t>
      </w:r>
    </w:p>
    <w:p w:rsidR="00BC35A6" w:rsidRDefault="00BC35A6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Renewable </w:t>
      </w:r>
      <w:r w:rsidR="00CA5430">
        <w:rPr>
          <w:rFonts w:ascii="Arial" w:hAnsi="Arial" w:cs="Arial"/>
          <w:sz w:val="20"/>
        </w:rPr>
        <w:t xml:space="preserve">Resource </w:t>
      </w:r>
      <w:r w:rsidR="00301014">
        <w:rPr>
          <w:rFonts w:ascii="Arial" w:hAnsi="Arial" w:cs="Arial"/>
          <w:sz w:val="20"/>
        </w:rPr>
        <w:t>Tracker</w:t>
      </w:r>
      <w:bookmarkStart w:id="0" w:name="_GoBack"/>
      <w:bookmarkEnd w:id="0"/>
      <w:r w:rsidR="00CA5430">
        <w:rPr>
          <w:rFonts w:ascii="Arial" w:hAnsi="Arial" w:cs="Arial"/>
          <w:sz w:val="20"/>
        </w:rPr>
        <w:t xml:space="preserve"> Mechanism </w:t>
      </w:r>
      <w:r>
        <w:rPr>
          <w:rFonts w:ascii="Arial" w:hAnsi="Arial" w:cs="Arial"/>
          <w:sz w:val="20"/>
        </w:rPr>
        <w:t>Adjustment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  <w:t>Refrigerator Recycling Program</w:t>
      </w:r>
      <w:r w:rsidRPr="00A527E1">
        <w:rPr>
          <w:rFonts w:ascii="Arial" w:hAnsi="Arial" w:cs="Arial"/>
          <w:sz w:val="20"/>
        </w:rPr>
        <w:t xml:space="preserve"> </w:t>
      </w:r>
      <w:r w:rsidR="00825F83">
        <w:rPr>
          <w:rFonts w:ascii="Arial" w:hAnsi="Arial" w:cs="Arial"/>
          <w:sz w:val="20"/>
        </w:rPr>
        <w:t xml:space="preserve">- </w:t>
      </w:r>
      <w:r w:rsidR="005B6A0D">
        <w:rPr>
          <w:rFonts w:ascii="Arial" w:hAnsi="Arial" w:cs="Arial"/>
          <w:sz w:val="20"/>
        </w:rPr>
        <w:t>Service Option</w:t>
      </w:r>
      <w:r w:rsidR="009A61DE">
        <w:rPr>
          <w:rFonts w:ascii="Arial" w:hAnsi="Arial" w:cs="Arial"/>
          <w:sz w:val="20"/>
        </w:rPr>
        <w:t>al</w:t>
      </w:r>
      <w:r w:rsidR="005B6A0D">
        <w:rPr>
          <w:rFonts w:ascii="Arial" w:hAnsi="Arial" w:cs="Arial"/>
          <w:sz w:val="20"/>
        </w:rPr>
        <w:t xml:space="preserve">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67E9B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992368" w:rsidRPr="00992368" w:rsidRDefault="00567E9B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="00992368"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="00992368" w:rsidRPr="00992368">
        <w:rPr>
          <w:rFonts w:ascii="Arial" w:hAnsi="Arial" w:cs="Arial"/>
          <w:sz w:val="20"/>
        </w:rPr>
        <w:t xml:space="preserve">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A171AD" w:rsidP="00A171AD">
      <w:pPr>
        <w:tabs>
          <w:tab w:val="left" w:pos="77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F148A9" w:rsidRPr="00A171AD" w:rsidSect="00E6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F4" w:rsidRDefault="00751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BC35A6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7519F4">
      <w:rPr>
        <w:rFonts w:ascii="Arial" w:hAnsi="Arial" w:cs="Arial"/>
        <w:sz w:val="20"/>
      </w:rPr>
      <w:t>May 31</w:t>
    </w:r>
    <w:r w:rsidR="00BC35A6">
      <w:rPr>
        <w:rFonts w:ascii="Arial" w:hAnsi="Arial" w:cs="Arial"/>
        <w:sz w:val="20"/>
      </w:rPr>
      <w:t>, 2014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BC35A6">
      <w:rPr>
        <w:rFonts w:ascii="Arial" w:hAnsi="Arial" w:cs="Arial"/>
        <w:sz w:val="20"/>
      </w:rPr>
      <w:t>UE-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211783" w:rsidRDefault="00211783" w:rsidP="0021178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F4" w:rsidRDefault="00751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F4" w:rsidRDefault="00751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BC35A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Fifth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C35A6">
      <w:rPr>
        <w:rFonts w:ascii="Arial" w:hAnsi="Arial" w:cs="Arial"/>
        <w:sz w:val="20"/>
      </w:rPr>
      <w:t xml:space="preserve">Fourth </w:t>
    </w:r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F4" w:rsidRDefault="00751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B5035"/>
    <w:rsid w:val="002C1B76"/>
    <w:rsid w:val="002C79BC"/>
    <w:rsid w:val="002E41E4"/>
    <w:rsid w:val="002E6C6E"/>
    <w:rsid w:val="00301014"/>
    <w:rsid w:val="00341521"/>
    <w:rsid w:val="00342742"/>
    <w:rsid w:val="0034455A"/>
    <w:rsid w:val="003E1984"/>
    <w:rsid w:val="003F72C1"/>
    <w:rsid w:val="004043D5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B6A0D"/>
    <w:rsid w:val="005D5A6D"/>
    <w:rsid w:val="005E29DE"/>
    <w:rsid w:val="005F64B9"/>
    <w:rsid w:val="005F7880"/>
    <w:rsid w:val="0066156E"/>
    <w:rsid w:val="006638F3"/>
    <w:rsid w:val="0068713C"/>
    <w:rsid w:val="006A4706"/>
    <w:rsid w:val="006D7723"/>
    <w:rsid w:val="006E1287"/>
    <w:rsid w:val="006F70C4"/>
    <w:rsid w:val="0070233E"/>
    <w:rsid w:val="00710518"/>
    <w:rsid w:val="00715FFA"/>
    <w:rsid w:val="00725039"/>
    <w:rsid w:val="007504BF"/>
    <w:rsid w:val="007519F4"/>
    <w:rsid w:val="0077488B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BC35A6"/>
    <w:rsid w:val="00BF635D"/>
    <w:rsid w:val="00C0493E"/>
    <w:rsid w:val="00C210FD"/>
    <w:rsid w:val="00C60F7D"/>
    <w:rsid w:val="00C91131"/>
    <w:rsid w:val="00CA5430"/>
    <w:rsid w:val="00CD01ED"/>
    <w:rsid w:val="00CE6692"/>
    <w:rsid w:val="00CF64E6"/>
    <w:rsid w:val="00D11FD5"/>
    <w:rsid w:val="00D313E0"/>
    <w:rsid w:val="00D60206"/>
    <w:rsid w:val="00D932B5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Tariff Revision</CaseType>
    <OpenedDate xmlns="dc463f71-b30c-4ab2-9473-d307f9d35888">2014-05-01T07:00:00+00:00</OpenedDate>
    <CaseCompanyNames xmlns="dc463f71-b30c-4ab2-9473-d307f9d35888">Pacific Power &amp; Light Company</CaseCompanyNames>
    <IndustryCode xmlns="dc463f71-b30c-4ab2-9473-d307f9d35888">140</IndustryCode>
    <DelegatedOrder xmlns="dc463f71-b30c-4ab2-9473-d307f9d35888">false</DelegatedOrder>
    <IsConfidential xmlns="dc463f71-b30c-4ab2-9473-d307f9d35888">false</IsConfidential>
    <Date1 xmlns="dc463f71-b30c-4ab2-9473-d307f9d35888">2014-05-01T07:00:00+00:00</Date1>
    <AgendaOrder xmlns="dc463f71-b30c-4ab2-9473-d307f9d35888">false</AgendaOrder>
    <CaseStatus xmlns="dc463f71-b30c-4ab2-9473-d307f9d35888">Closed</CaseStatus>
    <DocumentSetType xmlns="dc463f71-b30c-4ab2-9473-d307f9d35888">Initial Filing</DocumentSetType>
    <Prefix xmlns="dc463f71-b30c-4ab2-9473-d307f9d35888">UE</Prefix>
    <DocketNumber xmlns="dc463f71-b30c-4ab2-9473-d307f9d35888">140762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0E580-9201-4E62-B34F-8AB3A132E497}"/>
</file>

<file path=customXml/itemProps2.xml><?xml version="1.0" encoding="utf-8"?>
<ds:datastoreItem xmlns:ds="http://schemas.openxmlformats.org/officeDocument/2006/customXml" ds:itemID="{9D16D32F-1623-4E02-8A93-01DE16790242}"/>
</file>

<file path=customXml/itemProps3.xml><?xml version="1.0" encoding="utf-8"?>
<ds:datastoreItem xmlns:ds="http://schemas.openxmlformats.org/officeDocument/2006/customXml" ds:itemID="{F0AA47B6-E467-4720-9ACE-25AFD6C6C054}"/>
</file>

<file path=customXml/itemProps4.xml><?xml version="1.0" encoding="utf-8"?>
<ds:datastoreItem xmlns:ds="http://schemas.openxmlformats.org/officeDocument/2006/customXml" ds:itemID="{AB9CAD62-2805-43D9-8089-0C4012892B43}"/>
</file>

<file path=customXml/itemProps5.xml><?xml version="1.0" encoding="utf-8"?>
<ds:datastoreItem xmlns:ds="http://schemas.openxmlformats.org/officeDocument/2006/customXml" ds:itemID="{B8187E10-9D1F-4546-8A58-081B948C5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6</cp:revision>
  <cp:lastPrinted>2014-04-01T15:39:00Z</cp:lastPrinted>
  <dcterms:created xsi:type="dcterms:W3CDTF">2014-04-25T17:06:00Z</dcterms:created>
  <dcterms:modified xsi:type="dcterms:W3CDTF">2014-04-28T21:55:00Z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