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121" w:rsidRDefault="00A10121" w:rsidP="00A10121"/>
    <w:p w:rsidR="00A10121" w:rsidRDefault="00A10121" w:rsidP="00A10121"/>
    <w:p w:rsidR="00A10121" w:rsidRDefault="00A10121" w:rsidP="00A10121"/>
    <w:p w:rsidR="00A10121" w:rsidRDefault="00A10121" w:rsidP="00A10121">
      <w:bookmarkStart w:id="0" w:name="_GoBack"/>
      <w:bookmarkEnd w:id="0"/>
    </w:p>
    <w:p w:rsidR="00A10121" w:rsidRDefault="00A10121" w:rsidP="00A10121"/>
    <w:p w:rsidR="00A10121" w:rsidRDefault="00A10121" w:rsidP="00A10121"/>
    <w:p w:rsidR="00A10121" w:rsidRDefault="00A10121" w:rsidP="00A10121"/>
    <w:p w:rsidR="00A10121" w:rsidRDefault="00A10121" w:rsidP="00A10121"/>
    <w:p w:rsidR="00A10121" w:rsidRDefault="00A10121" w:rsidP="00A10121"/>
    <w:p w:rsidR="00A10121" w:rsidRDefault="00A10121" w:rsidP="00A10121"/>
    <w:p w:rsidR="00A10121" w:rsidRDefault="00A10121" w:rsidP="00A10121">
      <w:r>
        <w:t>October 20, 2015</w:t>
      </w:r>
    </w:p>
    <w:p w:rsidR="00A10121" w:rsidRDefault="00A10121" w:rsidP="00A10121"/>
    <w:p w:rsidR="00A10121" w:rsidRDefault="00A10121" w:rsidP="00A10121">
      <w:r>
        <w:t>To:</w:t>
      </w:r>
      <w:r>
        <w:tab/>
        <w:t>Steve King, UTC</w:t>
      </w:r>
    </w:p>
    <w:p w:rsidR="00A10121" w:rsidRDefault="00A10121" w:rsidP="00A10121"/>
    <w:p w:rsidR="00A10121" w:rsidRDefault="00A10121" w:rsidP="00A10121">
      <w:r>
        <w:t>RE:</w:t>
      </w:r>
      <w:r>
        <w:tab/>
        <w:t>Docket TR150284, Bench Request #3</w:t>
      </w:r>
    </w:p>
    <w:p w:rsidR="00A10121" w:rsidRDefault="00A10121" w:rsidP="00A10121"/>
    <w:p w:rsidR="00A10121" w:rsidRDefault="00A10121" w:rsidP="00A10121">
      <w:r>
        <w:t>Mr. King:</w:t>
      </w:r>
    </w:p>
    <w:p w:rsidR="00A10121" w:rsidRDefault="00A10121" w:rsidP="00A10121"/>
    <w:p w:rsidR="00A10121" w:rsidRDefault="00A10121" w:rsidP="00A10121">
      <w:r>
        <w:t>Attached please find the Hazardous Materials procedure as requested by the commission during yesterday’s hearing.  I have also attached:</w:t>
      </w:r>
    </w:p>
    <w:p w:rsidR="00A10121" w:rsidRDefault="00A10121" w:rsidP="00A10121">
      <w:pPr>
        <w:pStyle w:val="ListParagraph"/>
        <w:numPr>
          <w:ilvl w:val="0"/>
          <w:numId w:val="1"/>
        </w:numPr>
      </w:pPr>
      <w:r>
        <w:t>A hardcopy note that is posted with the procedure, posted in 2010, emphasizing the need to report phone calls in addition to any spill reports from National Response Center (NRC).  While this note specifically notes the Department of Ecology, the emphasis is clear and applies to all spill reports, including railroads.</w:t>
      </w:r>
    </w:p>
    <w:p w:rsidR="00A10121" w:rsidRDefault="00A10121" w:rsidP="00A10121">
      <w:pPr>
        <w:pStyle w:val="ListParagraph"/>
        <w:numPr>
          <w:ilvl w:val="0"/>
          <w:numId w:val="1"/>
        </w:numPr>
      </w:pPr>
      <w:r>
        <w:t>Hazardous Materials Incident Worksheet – this is the worksheet referred to as EM 114 in the procedure.  Please note the notification form on the second page (usually printed as the back side of the form).  All railroad hazmat reports need to have the UTC notification documented on item 9.</w:t>
      </w:r>
    </w:p>
    <w:p w:rsidR="00A10121" w:rsidRDefault="00A10121" w:rsidP="00A10121"/>
    <w:p w:rsidR="00A10121" w:rsidRDefault="00A10121" w:rsidP="00A10121">
      <w:r>
        <w:t>I hope this is helpful.  Please let me know if additional items or answers regarding our operations are needed.</w:t>
      </w:r>
    </w:p>
    <w:p w:rsidR="00A10121" w:rsidRDefault="00A10121" w:rsidP="00A10121"/>
    <w:p w:rsidR="00A10121" w:rsidRDefault="00A10121" w:rsidP="00A10121">
      <w:r>
        <w:t>Thank you.</w:t>
      </w:r>
    </w:p>
    <w:p w:rsidR="00A10121" w:rsidRDefault="00A10121" w:rsidP="00A10121"/>
    <w:p w:rsidR="00A10121" w:rsidRDefault="00A10121" w:rsidP="00A10121"/>
    <w:p w:rsidR="00A10121" w:rsidRDefault="00A10121" w:rsidP="00A10121"/>
    <w:p w:rsidR="00A10121" w:rsidRDefault="00A10121" w:rsidP="00A10121"/>
    <w:p w:rsidR="00A10121" w:rsidRDefault="00A10121" w:rsidP="00A10121">
      <w:r>
        <w:t>Jerald "Jaye" Compton</w:t>
      </w:r>
    </w:p>
    <w:p w:rsidR="00A10121" w:rsidRDefault="00A10121" w:rsidP="00A10121">
      <w:r>
        <w:t>Deputy EOC Manager</w:t>
      </w:r>
    </w:p>
    <w:p w:rsidR="00A10121" w:rsidRDefault="00A10121" w:rsidP="00A10121">
      <w:r>
        <w:t>Washington Emergency Management Division</w:t>
      </w:r>
    </w:p>
    <w:p w:rsidR="00A10121" w:rsidRDefault="00A10121" w:rsidP="00A10121">
      <w:r>
        <w:t>Building 20, MS: TA-20</w:t>
      </w:r>
    </w:p>
    <w:p w:rsidR="00A10121" w:rsidRDefault="00A10121" w:rsidP="00A10121">
      <w:r>
        <w:t>Camp Murray, WA 98430-5122</w:t>
      </w:r>
    </w:p>
    <w:p w:rsidR="00A10121" w:rsidRDefault="00A10121" w:rsidP="00A10121">
      <w:r>
        <w:t>(253) 512-7027</w:t>
      </w:r>
    </w:p>
    <w:p w:rsidR="00A10121" w:rsidRDefault="00A10121" w:rsidP="00A10121">
      <w:r>
        <w:t>Cell: (253) 405-9422</w:t>
      </w:r>
    </w:p>
    <w:p w:rsidR="00A10121" w:rsidRDefault="00A10121" w:rsidP="00A10121">
      <w:hyperlink r:id="rId5" w:history="1">
        <w:r>
          <w:rPr>
            <w:rStyle w:val="Hyperlink"/>
            <w:color w:val="0000FF"/>
          </w:rPr>
          <w:t>jerald.compton@mil.wa.gov</w:t>
        </w:r>
      </w:hyperlink>
    </w:p>
    <w:p w:rsidR="001F01A2" w:rsidRDefault="001F01A2"/>
    <w:sectPr w:rsidR="001F0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36431E"/>
    <w:multiLevelType w:val="hybridMultilevel"/>
    <w:tmpl w:val="1416D90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121"/>
    <w:rsid w:val="001F01A2"/>
    <w:rsid w:val="00A1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34EAB-201F-4ADC-86C6-AA6F8F14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12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0121"/>
    <w:rPr>
      <w:color w:val="0563C1"/>
      <w:u w:val="single"/>
    </w:rPr>
  </w:style>
  <w:style w:type="paragraph" w:styleId="ListParagraph">
    <w:name w:val="List Paragraph"/>
    <w:basedOn w:val="Normal"/>
    <w:uiPriority w:val="34"/>
    <w:qFormat/>
    <w:rsid w:val="00A10121"/>
    <w:pPr>
      <w:ind w:left="720"/>
    </w:pPr>
  </w:style>
  <w:style w:type="paragraph" w:styleId="BalloonText">
    <w:name w:val="Balloon Text"/>
    <w:basedOn w:val="Normal"/>
    <w:link w:val="BalloonTextChar"/>
    <w:uiPriority w:val="99"/>
    <w:semiHidden/>
    <w:unhideWhenUsed/>
    <w:rsid w:val="00A101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1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12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jerald.compton@mil.wa.gov"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210</IndustryCode>
    <CaseStatus xmlns="dc463f71-b30c-4ab2-9473-d307f9d35888">Closed</CaseStatus>
    <OpenedDate xmlns="dc463f71-b30c-4ab2-9473-d307f9d35888">2015-02-20T08:00:00+00:00</OpenedDate>
    <Date1 xmlns="dc463f71-b30c-4ab2-9473-d307f9d35888">2015-10-20T07:00:00+00:00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150284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B89E8EEB53004DBC1874E12FAB27FA" ma:contentTypeVersion="119" ma:contentTypeDescription="" ma:contentTypeScope="" ma:versionID="e1d19379ed91eb6e010b4f8b36aacb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2BB58-72B0-43BB-830D-9391185BBF39}"/>
</file>

<file path=customXml/itemProps2.xml><?xml version="1.0" encoding="utf-8"?>
<ds:datastoreItem xmlns:ds="http://schemas.openxmlformats.org/officeDocument/2006/customXml" ds:itemID="{A14CCF66-5C7D-46C4-B75B-1033542FF069}"/>
</file>

<file path=customXml/itemProps3.xml><?xml version="1.0" encoding="utf-8"?>
<ds:datastoreItem xmlns:ds="http://schemas.openxmlformats.org/officeDocument/2006/customXml" ds:itemID="{A5A775EF-A629-4A3F-841F-75C41AE2CFF1}"/>
</file>

<file path=customXml/itemProps4.xml><?xml version="1.0" encoding="utf-8"?>
<ds:datastoreItem xmlns:ds="http://schemas.openxmlformats.org/officeDocument/2006/customXml" ds:itemID="{AFDA2E2D-51F2-4479-AE69-99C8F0FE0B2C}"/>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Jerald Compton</dc:creator>
  <cp:keywords/>
  <dc:description/>
  <cp:lastModifiedBy>Jerald Compton</cp:lastModifiedBy>
  <cp:revision>1</cp:revision>
  <cp:lastPrinted>2015-10-20T16:07:00Z</cp:lastPrinted>
  <dcterms:created xsi:type="dcterms:W3CDTF">2015-10-20T16:04:00Z</dcterms:created>
  <dcterms:modified xsi:type="dcterms:W3CDTF">2015-10-20T16:08:00Z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0x0101006E56B4D1795A2E4DB2F0B01679ED314A00FAB89E8EEB53004DBC1874E12FAB27FA</vt:lpwstr>
  </property>
  <property fmtid="{D5CDD505-2E9C-101B-9397-08002B2CF9AE}" pid="3" name="_docset_NoMedatataSyncRequired">
    <vt:lpwstr>False</vt:lpwstr>
  </property>
</Properties>
</file>