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6C" w:rsidRDefault="00813A35" w:rsidP="00813A35">
      <w:pPr>
        <w:jc w:val="center"/>
        <w:rPr>
          <w:rFonts w:ascii="Times New Roman" w:hAnsi="Times New Roman" w:cs="Times New Roman"/>
          <w:b/>
          <w:sz w:val="28"/>
          <w:szCs w:val="28"/>
        </w:rPr>
      </w:pPr>
      <w:r>
        <w:rPr>
          <w:rFonts w:ascii="Times New Roman" w:hAnsi="Times New Roman" w:cs="Times New Roman"/>
          <w:b/>
          <w:sz w:val="28"/>
          <w:szCs w:val="28"/>
        </w:rPr>
        <w:t>U-100523 Paperless Billing Rulemaking</w:t>
      </w:r>
    </w:p>
    <w:p w:rsidR="00813A35" w:rsidRDefault="00813A35" w:rsidP="00813A35">
      <w:pPr>
        <w:jc w:val="center"/>
        <w:rPr>
          <w:rFonts w:ascii="Times New Roman" w:hAnsi="Times New Roman" w:cs="Times New Roman"/>
          <w:b/>
          <w:sz w:val="28"/>
          <w:szCs w:val="28"/>
        </w:rPr>
      </w:pPr>
      <w:r>
        <w:rPr>
          <w:rFonts w:ascii="Times New Roman" w:hAnsi="Times New Roman" w:cs="Times New Roman"/>
          <w:b/>
          <w:sz w:val="28"/>
          <w:szCs w:val="28"/>
        </w:rPr>
        <w:t>Comment Summary Matrix</w:t>
      </w:r>
      <w:r w:rsidR="00084653">
        <w:rPr>
          <w:rFonts w:ascii="Times New Roman" w:hAnsi="Times New Roman" w:cs="Times New Roman"/>
          <w:b/>
          <w:sz w:val="28"/>
          <w:szCs w:val="28"/>
        </w:rPr>
        <w:t xml:space="preserve"> </w:t>
      </w:r>
      <w:r w:rsidR="00B653BD">
        <w:rPr>
          <w:rFonts w:ascii="Times New Roman" w:hAnsi="Times New Roman" w:cs="Times New Roman"/>
          <w:b/>
          <w:sz w:val="28"/>
          <w:szCs w:val="28"/>
        </w:rPr>
        <w:t>(</w:t>
      </w:r>
      <w:r w:rsidR="00B36F57">
        <w:rPr>
          <w:rFonts w:ascii="Times New Roman" w:hAnsi="Times New Roman" w:cs="Times New Roman"/>
          <w:b/>
          <w:sz w:val="28"/>
          <w:szCs w:val="28"/>
        </w:rPr>
        <w:t>Final</w:t>
      </w:r>
      <w:r w:rsidR="00084653">
        <w:rPr>
          <w:rFonts w:ascii="Times New Roman" w:hAnsi="Times New Roman" w:cs="Times New Roman"/>
          <w:b/>
          <w:sz w:val="28"/>
          <w:szCs w:val="28"/>
        </w:rPr>
        <w:t>)</w:t>
      </w:r>
    </w:p>
    <w:p w:rsidR="00813A35" w:rsidRDefault="00B653BD" w:rsidP="00813A35">
      <w:pPr>
        <w:jc w:val="center"/>
        <w:rPr>
          <w:rFonts w:ascii="Times New Roman" w:hAnsi="Times New Roman" w:cs="Times New Roman"/>
          <w:b/>
          <w:sz w:val="28"/>
          <w:szCs w:val="28"/>
        </w:rPr>
      </w:pPr>
      <w:r>
        <w:rPr>
          <w:rFonts w:ascii="Times New Roman" w:hAnsi="Times New Roman" w:cs="Times New Roman"/>
          <w:b/>
          <w:sz w:val="28"/>
          <w:szCs w:val="28"/>
        </w:rPr>
        <w:t xml:space="preserve">October </w:t>
      </w:r>
      <w:r w:rsidR="00B36F57">
        <w:rPr>
          <w:rFonts w:ascii="Times New Roman" w:hAnsi="Times New Roman" w:cs="Times New Roman"/>
          <w:b/>
          <w:sz w:val="28"/>
          <w:szCs w:val="28"/>
        </w:rPr>
        <w:t>8</w:t>
      </w:r>
      <w:r w:rsidR="002E180A">
        <w:rPr>
          <w:rFonts w:ascii="Times New Roman" w:hAnsi="Times New Roman" w:cs="Times New Roman"/>
          <w:b/>
          <w:sz w:val="28"/>
          <w:szCs w:val="28"/>
        </w:rPr>
        <w:t>, 2010</w:t>
      </w:r>
    </w:p>
    <w:p w:rsidR="00A92112" w:rsidRDefault="00A92112" w:rsidP="00813A35">
      <w:pPr>
        <w:jc w:val="center"/>
        <w:rPr>
          <w:rFonts w:ascii="Times New Roman" w:hAnsi="Times New Roman" w:cs="Times New Roman"/>
          <w:sz w:val="28"/>
          <w:szCs w:val="28"/>
        </w:rPr>
      </w:pPr>
    </w:p>
    <w:p w:rsidR="00813A35" w:rsidRDefault="00813A35" w:rsidP="00813A35">
      <w:pPr>
        <w:rPr>
          <w:rFonts w:ascii="Times New Roman" w:hAnsi="Times New Roman" w:cs="Times New Roman"/>
          <w:sz w:val="24"/>
          <w:szCs w:val="24"/>
        </w:rPr>
      </w:pPr>
    </w:p>
    <w:tbl>
      <w:tblPr>
        <w:tblStyle w:val="TableGrid"/>
        <w:tblW w:w="5000" w:type="pct"/>
        <w:tblLayout w:type="fixed"/>
        <w:tblLook w:val="04A0"/>
      </w:tblPr>
      <w:tblGrid>
        <w:gridCol w:w="517"/>
        <w:gridCol w:w="45"/>
        <w:gridCol w:w="2698"/>
        <w:gridCol w:w="90"/>
        <w:gridCol w:w="1531"/>
        <w:gridCol w:w="4411"/>
        <w:gridCol w:w="3884"/>
      </w:tblGrid>
      <w:tr w:rsidR="00A16DC5" w:rsidTr="0043136D">
        <w:trPr>
          <w:tblHeader/>
        </w:trPr>
        <w:tc>
          <w:tcPr>
            <w:tcW w:w="196" w:type="pct"/>
          </w:tcPr>
          <w:p w:rsidR="00A16DC5" w:rsidRDefault="00A16DC5" w:rsidP="00813A35">
            <w:pPr>
              <w:rPr>
                <w:rFonts w:ascii="Times New Roman" w:hAnsi="Times New Roman" w:cs="Times New Roman"/>
                <w:sz w:val="24"/>
                <w:szCs w:val="24"/>
              </w:rPr>
            </w:pPr>
          </w:p>
        </w:tc>
        <w:tc>
          <w:tcPr>
            <w:tcW w:w="1075" w:type="pct"/>
            <w:gridSpan w:val="3"/>
            <w:shd w:val="pct10" w:color="auto" w:fill="auto"/>
          </w:tcPr>
          <w:p w:rsidR="00A16DC5" w:rsidRPr="00A16DC5" w:rsidRDefault="00A16DC5" w:rsidP="00A16DC5">
            <w:pPr>
              <w:rPr>
                <w:rFonts w:ascii="Times New Roman" w:hAnsi="Times New Roman" w:cs="Times New Roman"/>
                <w:b/>
                <w:sz w:val="24"/>
                <w:szCs w:val="24"/>
              </w:rPr>
            </w:pPr>
            <w:r>
              <w:rPr>
                <w:rFonts w:ascii="Times New Roman" w:hAnsi="Times New Roman" w:cs="Times New Roman"/>
                <w:b/>
                <w:sz w:val="24"/>
                <w:szCs w:val="24"/>
              </w:rPr>
              <w:t>Section</w:t>
            </w:r>
          </w:p>
        </w:tc>
        <w:tc>
          <w:tcPr>
            <w:tcW w:w="581" w:type="pct"/>
            <w:shd w:val="pct10" w:color="auto" w:fill="auto"/>
          </w:tcPr>
          <w:p w:rsidR="00A16DC5" w:rsidRPr="00A16DC5" w:rsidRDefault="00A16DC5" w:rsidP="00813A35">
            <w:pPr>
              <w:rPr>
                <w:rFonts w:ascii="Times New Roman" w:hAnsi="Times New Roman" w:cs="Times New Roman"/>
                <w:b/>
                <w:sz w:val="24"/>
                <w:szCs w:val="24"/>
              </w:rPr>
            </w:pPr>
            <w:r>
              <w:rPr>
                <w:rFonts w:ascii="Times New Roman" w:hAnsi="Times New Roman" w:cs="Times New Roman"/>
                <w:b/>
                <w:sz w:val="24"/>
                <w:szCs w:val="24"/>
              </w:rPr>
              <w:t>Commenter</w:t>
            </w:r>
          </w:p>
        </w:tc>
        <w:tc>
          <w:tcPr>
            <w:tcW w:w="1674" w:type="pct"/>
            <w:shd w:val="pct10" w:color="auto" w:fill="auto"/>
          </w:tcPr>
          <w:p w:rsidR="00A16DC5" w:rsidRPr="00A16DC5" w:rsidRDefault="00A16DC5" w:rsidP="00813A35">
            <w:pPr>
              <w:rPr>
                <w:rFonts w:ascii="Times New Roman" w:hAnsi="Times New Roman" w:cs="Times New Roman"/>
                <w:b/>
                <w:sz w:val="24"/>
                <w:szCs w:val="24"/>
              </w:rPr>
            </w:pPr>
            <w:r>
              <w:rPr>
                <w:rFonts w:ascii="Times New Roman" w:hAnsi="Times New Roman" w:cs="Times New Roman"/>
                <w:b/>
                <w:sz w:val="24"/>
                <w:szCs w:val="24"/>
              </w:rPr>
              <w:t>Comments</w:t>
            </w:r>
          </w:p>
        </w:tc>
        <w:tc>
          <w:tcPr>
            <w:tcW w:w="1474" w:type="pct"/>
            <w:shd w:val="pct10" w:color="auto" w:fill="auto"/>
          </w:tcPr>
          <w:p w:rsidR="00A16DC5" w:rsidRPr="00A16DC5" w:rsidRDefault="00A16DC5" w:rsidP="00813A35">
            <w:pPr>
              <w:rPr>
                <w:rFonts w:ascii="Times New Roman" w:hAnsi="Times New Roman" w:cs="Times New Roman"/>
                <w:b/>
                <w:sz w:val="24"/>
                <w:szCs w:val="24"/>
              </w:rPr>
            </w:pPr>
            <w:r>
              <w:rPr>
                <w:rFonts w:ascii="Times New Roman" w:hAnsi="Times New Roman" w:cs="Times New Roman"/>
                <w:b/>
                <w:sz w:val="24"/>
                <w:szCs w:val="24"/>
              </w:rPr>
              <w:t>Staff Response</w:t>
            </w:r>
          </w:p>
        </w:tc>
      </w:tr>
      <w:tr w:rsidR="00F9506F" w:rsidTr="00F369F3">
        <w:trPr>
          <w:trHeight w:val="395"/>
        </w:trPr>
        <w:tc>
          <w:tcPr>
            <w:tcW w:w="5000" w:type="pct"/>
            <w:gridSpan w:val="7"/>
          </w:tcPr>
          <w:p w:rsidR="00F9506F" w:rsidRDefault="00F9506F" w:rsidP="00813A35">
            <w:pPr>
              <w:rPr>
                <w:rFonts w:ascii="Times New Roman" w:hAnsi="Times New Roman" w:cs="Times New Roman"/>
                <w:b/>
                <w:sz w:val="24"/>
                <w:szCs w:val="24"/>
              </w:rPr>
            </w:pPr>
            <w:r>
              <w:rPr>
                <w:rFonts w:ascii="Times New Roman" w:hAnsi="Times New Roman" w:cs="Times New Roman"/>
                <w:b/>
                <w:sz w:val="24"/>
                <w:szCs w:val="24"/>
              </w:rPr>
              <w:t>Electronic Information (NEW SECTION)</w:t>
            </w:r>
          </w:p>
        </w:tc>
      </w:tr>
      <w:tr w:rsidR="00A16DC5" w:rsidTr="00594A5E">
        <w:trPr>
          <w:trHeight w:val="350"/>
        </w:trPr>
        <w:tc>
          <w:tcPr>
            <w:tcW w:w="196" w:type="pct"/>
          </w:tcPr>
          <w:p w:rsidR="00A16DC5" w:rsidRDefault="00A16DC5" w:rsidP="00813A35">
            <w:pPr>
              <w:rPr>
                <w:rFonts w:ascii="Times New Roman" w:hAnsi="Times New Roman" w:cs="Times New Roman"/>
                <w:sz w:val="24"/>
                <w:szCs w:val="24"/>
              </w:rPr>
            </w:pPr>
            <w:r>
              <w:rPr>
                <w:rFonts w:ascii="Times New Roman" w:hAnsi="Times New Roman" w:cs="Times New Roman"/>
                <w:sz w:val="24"/>
                <w:szCs w:val="24"/>
              </w:rPr>
              <w:t>1.</w:t>
            </w:r>
          </w:p>
        </w:tc>
        <w:tc>
          <w:tcPr>
            <w:tcW w:w="1075" w:type="pct"/>
            <w:gridSpan w:val="3"/>
          </w:tcPr>
          <w:p w:rsidR="00C03D70" w:rsidRDefault="00F655BE" w:rsidP="00813A35">
            <w:pPr>
              <w:rPr>
                <w:rFonts w:ascii="Times New Roman" w:hAnsi="Times New Roman" w:cs="Times New Roman"/>
                <w:sz w:val="24"/>
                <w:szCs w:val="24"/>
              </w:rPr>
            </w:pPr>
            <w:r>
              <w:rPr>
                <w:rFonts w:ascii="Times New Roman" w:hAnsi="Times New Roman" w:cs="Times New Roman"/>
                <w:sz w:val="24"/>
                <w:szCs w:val="24"/>
              </w:rPr>
              <w:t>480-</w:t>
            </w:r>
            <w:r w:rsidR="00C03D70">
              <w:rPr>
                <w:rFonts w:ascii="Times New Roman" w:hAnsi="Times New Roman" w:cs="Times New Roman"/>
                <w:sz w:val="24"/>
                <w:szCs w:val="24"/>
              </w:rPr>
              <w:t>90</w:t>
            </w:r>
            <w:r>
              <w:rPr>
                <w:rFonts w:ascii="Times New Roman" w:hAnsi="Times New Roman" w:cs="Times New Roman"/>
                <w:sz w:val="24"/>
                <w:szCs w:val="24"/>
              </w:rPr>
              <w:t>-</w:t>
            </w:r>
            <w:r w:rsidR="00D84F6D">
              <w:rPr>
                <w:rFonts w:ascii="Times New Roman" w:hAnsi="Times New Roman" w:cs="Times New Roman"/>
                <w:sz w:val="24"/>
                <w:szCs w:val="24"/>
              </w:rPr>
              <w:t>179</w:t>
            </w:r>
          </w:p>
          <w:p w:rsidR="00BC5ADE" w:rsidRDefault="00562051" w:rsidP="00813A35">
            <w:pPr>
              <w:rPr>
                <w:rFonts w:ascii="Times New Roman" w:hAnsi="Times New Roman" w:cs="Times New Roman"/>
                <w:sz w:val="24"/>
                <w:szCs w:val="24"/>
              </w:rPr>
            </w:pPr>
            <w:r>
              <w:rPr>
                <w:rFonts w:ascii="Times New Roman" w:hAnsi="Times New Roman" w:cs="Times New Roman"/>
                <w:sz w:val="24"/>
                <w:szCs w:val="24"/>
              </w:rPr>
              <w:t xml:space="preserve">[Note: also applies to electric rules] </w:t>
            </w:r>
          </w:p>
          <w:p w:rsidR="00BC5ADE" w:rsidRDefault="00BC5ADE" w:rsidP="00813A35">
            <w:pPr>
              <w:rPr>
                <w:rFonts w:ascii="Times New Roman" w:hAnsi="Times New Roman" w:cs="Times New Roman"/>
                <w:sz w:val="24"/>
                <w:szCs w:val="24"/>
              </w:rPr>
            </w:pPr>
          </w:p>
          <w:p w:rsidR="00BC5ADE" w:rsidRDefault="00BC5ADE" w:rsidP="00813A35">
            <w:pPr>
              <w:rPr>
                <w:rFonts w:ascii="Times New Roman" w:hAnsi="Times New Roman" w:cs="Times New Roman"/>
                <w:sz w:val="24"/>
                <w:szCs w:val="24"/>
              </w:rPr>
            </w:pPr>
          </w:p>
          <w:p w:rsidR="00BC5ADE" w:rsidRDefault="00BC5ADE" w:rsidP="00813A35">
            <w:pPr>
              <w:rPr>
                <w:rFonts w:ascii="Times New Roman" w:hAnsi="Times New Roman" w:cs="Times New Roman"/>
                <w:sz w:val="24"/>
                <w:szCs w:val="24"/>
              </w:rPr>
            </w:pPr>
          </w:p>
          <w:p w:rsidR="00CC25EB" w:rsidRDefault="00CC25EB" w:rsidP="00813A35">
            <w:pPr>
              <w:rPr>
                <w:rFonts w:ascii="Times New Roman" w:hAnsi="Times New Roman" w:cs="Times New Roman"/>
                <w:sz w:val="24"/>
                <w:szCs w:val="24"/>
              </w:rPr>
            </w:pPr>
          </w:p>
          <w:p w:rsidR="00CC25EB" w:rsidRDefault="00CC25EB" w:rsidP="00813A35">
            <w:pPr>
              <w:rPr>
                <w:rFonts w:ascii="Times New Roman" w:hAnsi="Times New Roman" w:cs="Times New Roman"/>
                <w:sz w:val="24"/>
                <w:szCs w:val="24"/>
              </w:rPr>
            </w:pPr>
          </w:p>
          <w:p w:rsidR="00CC25EB" w:rsidRDefault="00CC25EB" w:rsidP="00813A35">
            <w:pPr>
              <w:rPr>
                <w:rFonts w:ascii="Times New Roman" w:hAnsi="Times New Roman" w:cs="Times New Roman"/>
                <w:sz w:val="24"/>
                <w:szCs w:val="24"/>
              </w:rPr>
            </w:pPr>
          </w:p>
          <w:p w:rsidR="00CC25EB" w:rsidRDefault="00CC25EB" w:rsidP="00813A35">
            <w:pPr>
              <w:rPr>
                <w:rFonts w:ascii="Times New Roman" w:hAnsi="Times New Roman" w:cs="Times New Roman"/>
                <w:sz w:val="24"/>
                <w:szCs w:val="24"/>
              </w:rPr>
            </w:pPr>
          </w:p>
          <w:p w:rsidR="00713C57" w:rsidRDefault="00713C57" w:rsidP="00813A35">
            <w:pPr>
              <w:rPr>
                <w:rFonts w:ascii="Times New Roman" w:hAnsi="Times New Roman" w:cs="Times New Roman"/>
                <w:sz w:val="24"/>
                <w:szCs w:val="24"/>
              </w:rPr>
            </w:pPr>
          </w:p>
          <w:p w:rsidR="00090035" w:rsidRDefault="00090035" w:rsidP="00813A35">
            <w:pPr>
              <w:rPr>
                <w:rFonts w:ascii="Times New Roman" w:hAnsi="Times New Roman" w:cs="Times New Roman"/>
                <w:sz w:val="24"/>
                <w:szCs w:val="24"/>
              </w:rPr>
            </w:pPr>
          </w:p>
          <w:p w:rsidR="00090035" w:rsidRDefault="00090035" w:rsidP="00813A35">
            <w:pPr>
              <w:rPr>
                <w:rFonts w:ascii="Times New Roman" w:hAnsi="Times New Roman" w:cs="Times New Roman"/>
                <w:sz w:val="24"/>
                <w:szCs w:val="24"/>
              </w:rPr>
            </w:pPr>
          </w:p>
          <w:p w:rsidR="00090035" w:rsidRDefault="00090035" w:rsidP="00813A35">
            <w:pPr>
              <w:rPr>
                <w:rFonts w:ascii="Times New Roman" w:hAnsi="Times New Roman" w:cs="Times New Roman"/>
                <w:sz w:val="24"/>
                <w:szCs w:val="24"/>
              </w:rPr>
            </w:pPr>
          </w:p>
          <w:p w:rsidR="00675278" w:rsidRDefault="00675278"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C03D70" w:rsidRDefault="00C03D70" w:rsidP="00813A35">
            <w:pPr>
              <w:rPr>
                <w:rFonts w:ascii="Times New Roman" w:hAnsi="Times New Roman" w:cs="Times New Roman"/>
                <w:sz w:val="24"/>
                <w:szCs w:val="24"/>
              </w:rPr>
            </w:pPr>
          </w:p>
          <w:p w:rsidR="00C03D70" w:rsidRDefault="00C03D70" w:rsidP="00813A35">
            <w:pPr>
              <w:rPr>
                <w:rFonts w:ascii="Times New Roman" w:hAnsi="Times New Roman" w:cs="Times New Roman"/>
                <w:sz w:val="24"/>
                <w:szCs w:val="24"/>
              </w:rPr>
            </w:pPr>
          </w:p>
        </w:tc>
        <w:tc>
          <w:tcPr>
            <w:tcW w:w="581" w:type="pct"/>
          </w:tcPr>
          <w:p w:rsidR="00C03D70" w:rsidRDefault="00F655BE" w:rsidP="00F655BE">
            <w:pPr>
              <w:rPr>
                <w:rFonts w:ascii="Times New Roman" w:hAnsi="Times New Roman" w:cs="Times New Roman"/>
                <w:sz w:val="24"/>
                <w:szCs w:val="24"/>
              </w:rPr>
            </w:pPr>
            <w:r>
              <w:rPr>
                <w:rFonts w:ascii="Times New Roman" w:hAnsi="Times New Roman" w:cs="Times New Roman"/>
                <w:sz w:val="24"/>
                <w:szCs w:val="24"/>
              </w:rPr>
              <w:t>Northwest Nat</w:t>
            </w:r>
            <w:r w:rsidR="00305079">
              <w:rPr>
                <w:rFonts w:ascii="Times New Roman" w:hAnsi="Times New Roman" w:cs="Times New Roman"/>
                <w:sz w:val="24"/>
                <w:szCs w:val="24"/>
              </w:rPr>
              <w:t>ural Gas Co</w:t>
            </w:r>
            <w:r>
              <w:rPr>
                <w:rFonts w:ascii="Times New Roman" w:hAnsi="Times New Roman" w:cs="Times New Roman"/>
                <w:sz w:val="24"/>
                <w:szCs w:val="24"/>
              </w:rPr>
              <w:t>mpany</w:t>
            </w:r>
            <w:r w:rsidR="00305079">
              <w:rPr>
                <w:rFonts w:ascii="Times New Roman" w:hAnsi="Times New Roman" w:cs="Times New Roman"/>
                <w:sz w:val="24"/>
                <w:szCs w:val="24"/>
              </w:rPr>
              <w:t xml:space="preserve"> (</w:t>
            </w:r>
            <w:r>
              <w:rPr>
                <w:rFonts w:ascii="Times New Roman" w:hAnsi="Times New Roman" w:cs="Times New Roman"/>
                <w:sz w:val="24"/>
                <w:szCs w:val="24"/>
              </w:rPr>
              <w:t>NWNG or Company</w:t>
            </w:r>
            <w:r w:rsidR="00305079">
              <w:rPr>
                <w:rFonts w:ascii="Times New Roman" w:hAnsi="Times New Roman" w:cs="Times New Roman"/>
                <w:sz w:val="24"/>
                <w:szCs w:val="24"/>
              </w:rPr>
              <w:t>)</w:t>
            </w:r>
          </w:p>
          <w:p w:rsidR="00BC5ADE" w:rsidRDefault="00BC5ADE" w:rsidP="00F655BE">
            <w:pPr>
              <w:rPr>
                <w:rFonts w:ascii="Times New Roman" w:hAnsi="Times New Roman" w:cs="Times New Roman"/>
                <w:sz w:val="24"/>
                <w:szCs w:val="24"/>
              </w:rPr>
            </w:pPr>
          </w:p>
          <w:p w:rsidR="00CC25EB" w:rsidRDefault="00CC25EB" w:rsidP="00BC5ADE">
            <w:pPr>
              <w:rPr>
                <w:rFonts w:ascii="Times New Roman" w:hAnsi="Times New Roman" w:cs="Times New Roman"/>
                <w:sz w:val="24"/>
                <w:szCs w:val="24"/>
              </w:rPr>
            </w:pPr>
          </w:p>
          <w:p w:rsidR="00CC25EB" w:rsidRDefault="00CC25EB" w:rsidP="00BC5ADE">
            <w:pPr>
              <w:rPr>
                <w:rFonts w:ascii="Times New Roman" w:hAnsi="Times New Roman" w:cs="Times New Roman"/>
                <w:sz w:val="24"/>
                <w:szCs w:val="24"/>
              </w:rPr>
            </w:pPr>
          </w:p>
          <w:p w:rsidR="00CC25EB" w:rsidRDefault="00CC25EB" w:rsidP="00BC5ADE">
            <w:pPr>
              <w:rPr>
                <w:rFonts w:ascii="Times New Roman" w:hAnsi="Times New Roman" w:cs="Times New Roman"/>
                <w:sz w:val="24"/>
                <w:szCs w:val="24"/>
              </w:rPr>
            </w:pPr>
          </w:p>
          <w:p w:rsidR="00CC25EB" w:rsidRDefault="00CC25EB" w:rsidP="00BC5ADE">
            <w:pPr>
              <w:rPr>
                <w:rFonts w:ascii="Times New Roman" w:hAnsi="Times New Roman" w:cs="Times New Roman"/>
                <w:sz w:val="24"/>
                <w:szCs w:val="24"/>
              </w:rPr>
            </w:pPr>
          </w:p>
          <w:p w:rsidR="00713C57" w:rsidRDefault="00713C57" w:rsidP="00BC5ADE">
            <w:pPr>
              <w:rPr>
                <w:rFonts w:ascii="Times New Roman" w:hAnsi="Times New Roman" w:cs="Times New Roman"/>
                <w:sz w:val="24"/>
                <w:szCs w:val="24"/>
              </w:rPr>
            </w:pPr>
          </w:p>
          <w:p w:rsidR="00090035" w:rsidRDefault="00090035" w:rsidP="00BC5ADE">
            <w:pPr>
              <w:rPr>
                <w:rFonts w:ascii="Times New Roman" w:hAnsi="Times New Roman" w:cs="Times New Roman"/>
                <w:sz w:val="24"/>
                <w:szCs w:val="24"/>
              </w:rPr>
            </w:pPr>
          </w:p>
          <w:p w:rsidR="00090035" w:rsidRDefault="00090035" w:rsidP="00BC5ADE">
            <w:pPr>
              <w:rPr>
                <w:rFonts w:ascii="Times New Roman" w:hAnsi="Times New Roman" w:cs="Times New Roman"/>
                <w:sz w:val="24"/>
                <w:szCs w:val="24"/>
              </w:rPr>
            </w:pPr>
          </w:p>
          <w:p w:rsidR="00090035" w:rsidRDefault="00090035" w:rsidP="00BC5ADE">
            <w:pPr>
              <w:rPr>
                <w:rFonts w:ascii="Times New Roman" w:hAnsi="Times New Roman" w:cs="Times New Roman"/>
                <w:sz w:val="24"/>
                <w:szCs w:val="24"/>
              </w:rPr>
            </w:pPr>
          </w:p>
          <w:p w:rsidR="00675278" w:rsidRDefault="00675278" w:rsidP="00BC5ADE">
            <w:pPr>
              <w:rPr>
                <w:rFonts w:ascii="Times New Roman" w:hAnsi="Times New Roman" w:cs="Times New Roman"/>
                <w:sz w:val="24"/>
                <w:szCs w:val="24"/>
              </w:rPr>
            </w:pPr>
          </w:p>
          <w:p w:rsidR="00675278" w:rsidRDefault="00675278" w:rsidP="00BC5ADE">
            <w:pPr>
              <w:rPr>
                <w:rFonts w:ascii="Times New Roman" w:hAnsi="Times New Roman" w:cs="Times New Roman"/>
                <w:sz w:val="24"/>
                <w:szCs w:val="24"/>
              </w:rPr>
            </w:pPr>
          </w:p>
          <w:p w:rsidR="00BC5ADE" w:rsidRDefault="00BC5ADE" w:rsidP="00BC5ADE">
            <w:pPr>
              <w:rPr>
                <w:rFonts w:ascii="Times New Roman" w:hAnsi="Times New Roman" w:cs="Times New Roman"/>
                <w:sz w:val="24"/>
                <w:szCs w:val="24"/>
              </w:rPr>
            </w:pPr>
          </w:p>
          <w:p w:rsidR="00BC5ADE" w:rsidRDefault="00BC5ADE" w:rsidP="00F655BE">
            <w:pPr>
              <w:rPr>
                <w:rFonts w:ascii="Times New Roman" w:hAnsi="Times New Roman" w:cs="Times New Roman"/>
                <w:sz w:val="24"/>
                <w:szCs w:val="24"/>
              </w:rPr>
            </w:pPr>
          </w:p>
          <w:p w:rsidR="00C03D70" w:rsidRDefault="00C03D70" w:rsidP="002571BB">
            <w:pPr>
              <w:rPr>
                <w:rFonts w:ascii="Times New Roman" w:hAnsi="Times New Roman" w:cs="Times New Roman"/>
                <w:sz w:val="24"/>
                <w:szCs w:val="24"/>
              </w:rPr>
            </w:pPr>
          </w:p>
          <w:p w:rsidR="00832A97" w:rsidRDefault="00832A97" w:rsidP="002571BB">
            <w:pPr>
              <w:rPr>
                <w:rFonts w:ascii="Times New Roman" w:hAnsi="Times New Roman" w:cs="Times New Roman"/>
                <w:sz w:val="24"/>
                <w:szCs w:val="24"/>
              </w:rPr>
            </w:pPr>
          </w:p>
          <w:p w:rsidR="00832A97" w:rsidRDefault="00832A97" w:rsidP="002571BB">
            <w:pPr>
              <w:rPr>
                <w:rFonts w:ascii="Times New Roman" w:hAnsi="Times New Roman" w:cs="Times New Roman"/>
                <w:sz w:val="24"/>
                <w:szCs w:val="24"/>
              </w:rPr>
            </w:pPr>
          </w:p>
          <w:p w:rsidR="00832A97" w:rsidRDefault="00832A97" w:rsidP="002571BB">
            <w:pPr>
              <w:rPr>
                <w:rFonts w:ascii="Times New Roman" w:hAnsi="Times New Roman" w:cs="Times New Roman"/>
                <w:sz w:val="24"/>
                <w:szCs w:val="24"/>
              </w:rPr>
            </w:pPr>
          </w:p>
          <w:p w:rsidR="00832A97" w:rsidRDefault="00832A97" w:rsidP="002571BB">
            <w:pPr>
              <w:rPr>
                <w:rFonts w:ascii="Times New Roman" w:hAnsi="Times New Roman" w:cs="Times New Roman"/>
                <w:sz w:val="24"/>
                <w:szCs w:val="24"/>
              </w:rPr>
            </w:pPr>
          </w:p>
          <w:p w:rsidR="00832A97" w:rsidRDefault="00832A97" w:rsidP="002571BB">
            <w:pPr>
              <w:rPr>
                <w:rFonts w:ascii="Times New Roman" w:hAnsi="Times New Roman" w:cs="Times New Roman"/>
                <w:sz w:val="24"/>
                <w:szCs w:val="24"/>
              </w:rPr>
            </w:pPr>
          </w:p>
          <w:p w:rsidR="00713C57" w:rsidRDefault="00713C57" w:rsidP="002571BB">
            <w:pPr>
              <w:rPr>
                <w:rFonts w:ascii="Times New Roman" w:hAnsi="Times New Roman" w:cs="Times New Roman"/>
                <w:sz w:val="24"/>
                <w:szCs w:val="24"/>
              </w:rPr>
            </w:pPr>
          </w:p>
          <w:p w:rsidR="001F4987" w:rsidRDefault="001F4987" w:rsidP="002571BB">
            <w:pPr>
              <w:rPr>
                <w:rFonts w:ascii="Times New Roman" w:hAnsi="Times New Roman" w:cs="Times New Roman"/>
                <w:sz w:val="24"/>
                <w:szCs w:val="24"/>
              </w:rPr>
            </w:pPr>
          </w:p>
          <w:p w:rsidR="001F4987" w:rsidRDefault="001F4987" w:rsidP="002571BB">
            <w:pPr>
              <w:rPr>
                <w:rFonts w:ascii="Times New Roman" w:hAnsi="Times New Roman" w:cs="Times New Roman"/>
                <w:sz w:val="24"/>
                <w:szCs w:val="24"/>
              </w:rPr>
            </w:pPr>
            <w:r>
              <w:rPr>
                <w:rFonts w:ascii="Times New Roman" w:hAnsi="Times New Roman" w:cs="Times New Roman"/>
                <w:sz w:val="24"/>
                <w:szCs w:val="24"/>
              </w:rPr>
              <w:t>UTC staff</w:t>
            </w:r>
          </w:p>
        </w:tc>
        <w:tc>
          <w:tcPr>
            <w:tcW w:w="1674" w:type="pct"/>
          </w:tcPr>
          <w:p w:rsidR="00BC5ADE" w:rsidRDefault="00F655BE" w:rsidP="002571BB">
            <w:pPr>
              <w:rPr>
                <w:rFonts w:ascii="Times New Roman" w:hAnsi="Times New Roman" w:cs="Times New Roman"/>
                <w:sz w:val="24"/>
                <w:szCs w:val="24"/>
              </w:rPr>
            </w:pPr>
            <w:r>
              <w:rPr>
                <w:rFonts w:ascii="Times New Roman" w:hAnsi="Times New Roman" w:cs="Times New Roman"/>
                <w:sz w:val="24"/>
                <w:szCs w:val="24"/>
              </w:rPr>
              <w:lastRenderedPageBreak/>
              <w:t>Company proposed revision of sect</w:t>
            </w:r>
            <w:r w:rsidR="008A1BD6">
              <w:rPr>
                <w:rFonts w:ascii="Times New Roman" w:hAnsi="Times New Roman" w:cs="Times New Roman"/>
                <w:sz w:val="24"/>
                <w:szCs w:val="24"/>
              </w:rPr>
              <w:t xml:space="preserve">ion to provide </w:t>
            </w:r>
            <w:r w:rsidR="00B3762A">
              <w:rPr>
                <w:rFonts w:ascii="Times New Roman" w:hAnsi="Times New Roman" w:cs="Times New Roman"/>
                <w:sz w:val="24"/>
                <w:szCs w:val="24"/>
              </w:rPr>
              <w:t>for greater clarity. The company’s proposed language change adds the term notice</w:t>
            </w:r>
            <w:r w:rsidR="00977585">
              <w:rPr>
                <w:rFonts w:ascii="Times New Roman" w:hAnsi="Times New Roman" w:cs="Times New Roman"/>
                <w:sz w:val="24"/>
                <w:szCs w:val="24"/>
              </w:rPr>
              <w:t xml:space="preserve"> in several places. Also, the company proposed the term applicant be removed because it does not provide bills, notices of tariff revisions or bill inserts to applicants.</w:t>
            </w:r>
          </w:p>
          <w:p w:rsidR="0006277C" w:rsidRDefault="0006277C" w:rsidP="002571BB">
            <w:pPr>
              <w:rPr>
                <w:rFonts w:ascii="Times New Roman" w:hAnsi="Times New Roman" w:cs="Times New Roman"/>
                <w:sz w:val="24"/>
                <w:szCs w:val="24"/>
              </w:rPr>
            </w:pPr>
          </w:p>
          <w:p w:rsidR="0006277C" w:rsidRDefault="0006277C" w:rsidP="002571BB">
            <w:pPr>
              <w:rPr>
                <w:rFonts w:ascii="Times New Roman" w:hAnsi="Times New Roman" w:cs="Times New Roman"/>
                <w:sz w:val="24"/>
                <w:szCs w:val="24"/>
              </w:rPr>
            </w:pPr>
          </w:p>
          <w:p w:rsidR="0006277C" w:rsidRDefault="0006277C" w:rsidP="002571BB">
            <w:pPr>
              <w:rPr>
                <w:rFonts w:ascii="Times New Roman" w:hAnsi="Times New Roman" w:cs="Times New Roman"/>
                <w:sz w:val="24"/>
                <w:szCs w:val="24"/>
              </w:rPr>
            </w:pPr>
          </w:p>
          <w:p w:rsidR="0006277C" w:rsidRDefault="0006277C" w:rsidP="002571BB">
            <w:pPr>
              <w:rPr>
                <w:rFonts w:ascii="Times New Roman" w:hAnsi="Times New Roman" w:cs="Times New Roman"/>
                <w:sz w:val="24"/>
                <w:szCs w:val="24"/>
              </w:rPr>
            </w:pPr>
          </w:p>
          <w:p w:rsidR="00700C0C" w:rsidRDefault="00700C0C" w:rsidP="002847C8">
            <w:pPr>
              <w:rPr>
                <w:rFonts w:ascii="Times New Roman" w:hAnsi="Times New Roman" w:cs="Times New Roman"/>
                <w:sz w:val="24"/>
                <w:szCs w:val="24"/>
              </w:rPr>
            </w:pPr>
          </w:p>
          <w:p w:rsidR="00700C0C" w:rsidRDefault="00700C0C" w:rsidP="002847C8">
            <w:pPr>
              <w:rPr>
                <w:rFonts w:ascii="Times New Roman" w:hAnsi="Times New Roman" w:cs="Times New Roman"/>
                <w:sz w:val="24"/>
                <w:szCs w:val="24"/>
              </w:rPr>
            </w:pPr>
          </w:p>
          <w:p w:rsidR="00F369F3" w:rsidRDefault="00F369F3" w:rsidP="002847C8">
            <w:pPr>
              <w:rPr>
                <w:rFonts w:ascii="Times New Roman" w:hAnsi="Times New Roman" w:cs="Times New Roman"/>
                <w:sz w:val="24"/>
                <w:szCs w:val="24"/>
              </w:rPr>
            </w:pPr>
          </w:p>
          <w:p w:rsidR="00D623E4" w:rsidRDefault="006275C5" w:rsidP="002847C8">
            <w:pPr>
              <w:rPr>
                <w:rFonts w:ascii="Times New Roman" w:hAnsi="Times New Roman" w:cs="Times New Roman"/>
                <w:sz w:val="24"/>
                <w:szCs w:val="24"/>
              </w:rPr>
            </w:pPr>
            <w:r>
              <w:rPr>
                <w:rFonts w:ascii="Times New Roman" w:hAnsi="Times New Roman" w:cs="Times New Roman"/>
                <w:sz w:val="24"/>
                <w:szCs w:val="24"/>
              </w:rPr>
              <w:t>C</w:t>
            </w:r>
            <w:r w:rsidR="0006277C">
              <w:rPr>
                <w:rFonts w:ascii="Times New Roman" w:hAnsi="Times New Roman" w:cs="Times New Roman"/>
                <w:sz w:val="24"/>
                <w:szCs w:val="24"/>
              </w:rPr>
              <w:t xml:space="preserve">ompany suggested changing the language as follows: The electronic notice of such information will be considered compliant with any statute, rule, commission order, or tariff revisions or bill </w:t>
            </w:r>
            <w:r w:rsidR="000A07CD">
              <w:rPr>
                <w:rFonts w:ascii="Times New Roman" w:hAnsi="Times New Roman" w:cs="Times New Roman"/>
                <w:sz w:val="24"/>
                <w:szCs w:val="24"/>
              </w:rPr>
              <w:t>inserts when</w:t>
            </w:r>
            <w:r w:rsidR="0006277C">
              <w:rPr>
                <w:rFonts w:ascii="Times New Roman" w:hAnsi="Times New Roman" w:cs="Times New Roman"/>
                <w:sz w:val="24"/>
                <w:szCs w:val="24"/>
              </w:rPr>
              <w:t xml:space="preserve"> a </w:t>
            </w:r>
            <w:r w:rsidR="000A07CD">
              <w:rPr>
                <w:rFonts w:ascii="Times New Roman" w:hAnsi="Times New Roman" w:cs="Times New Roman"/>
                <w:sz w:val="24"/>
                <w:szCs w:val="24"/>
              </w:rPr>
              <w:t>customer has</w:t>
            </w:r>
            <w:r w:rsidR="0006277C">
              <w:rPr>
                <w:rFonts w:ascii="Times New Roman" w:hAnsi="Times New Roman" w:cs="Times New Roman"/>
                <w:sz w:val="24"/>
                <w:szCs w:val="24"/>
              </w:rPr>
              <w:t xml:space="preserve"> consented to receive the information </w:t>
            </w:r>
            <w:r w:rsidR="000A07CD">
              <w:rPr>
                <w:rFonts w:ascii="Times New Roman" w:hAnsi="Times New Roman" w:cs="Times New Roman"/>
                <w:sz w:val="24"/>
                <w:szCs w:val="24"/>
              </w:rPr>
              <w:t>in electronic</w:t>
            </w:r>
            <w:r w:rsidR="0006277C">
              <w:rPr>
                <w:rFonts w:ascii="Times New Roman" w:hAnsi="Times New Roman" w:cs="Times New Roman"/>
                <w:sz w:val="24"/>
                <w:szCs w:val="24"/>
              </w:rPr>
              <w:t xml:space="preserve"> </w:t>
            </w:r>
            <w:r w:rsidR="000A07CD">
              <w:rPr>
                <w:rFonts w:ascii="Times New Roman" w:hAnsi="Times New Roman" w:cs="Times New Roman"/>
                <w:sz w:val="24"/>
                <w:szCs w:val="24"/>
              </w:rPr>
              <w:t>form,</w:t>
            </w:r>
            <w:r w:rsidR="0006277C">
              <w:rPr>
                <w:rFonts w:ascii="Times New Roman" w:hAnsi="Times New Roman" w:cs="Times New Roman"/>
                <w:sz w:val="24"/>
                <w:szCs w:val="24"/>
              </w:rPr>
              <w:t xml:space="preserve"> provided that the e-mail notification includes a link to the electronic information or otherwise advises the customer of the electronic location of such information.</w:t>
            </w:r>
          </w:p>
          <w:p w:rsidR="001F4987" w:rsidRDefault="001F4987" w:rsidP="002847C8">
            <w:pPr>
              <w:rPr>
                <w:rFonts w:ascii="Times New Roman" w:hAnsi="Times New Roman" w:cs="Times New Roman"/>
                <w:sz w:val="24"/>
                <w:szCs w:val="24"/>
              </w:rPr>
            </w:pPr>
          </w:p>
          <w:p w:rsidR="001F4987" w:rsidRDefault="001F4987" w:rsidP="00776396">
            <w:pPr>
              <w:rPr>
                <w:rFonts w:ascii="Times New Roman" w:hAnsi="Times New Roman" w:cs="Times New Roman"/>
                <w:sz w:val="24"/>
                <w:szCs w:val="24"/>
              </w:rPr>
            </w:pPr>
            <w:r>
              <w:rPr>
                <w:rFonts w:ascii="Times New Roman" w:hAnsi="Times New Roman" w:cs="Times New Roman"/>
                <w:sz w:val="24"/>
                <w:szCs w:val="24"/>
              </w:rPr>
              <w:t>UTC staff proposes language that restricts the use of an opt</w:t>
            </w:r>
            <w:r w:rsidR="002009A4">
              <w:rPr>
                <w:rFonts w:ascii="Times New Roman" w:hAnsi="Times New Roman" w:cs="Times New Roman"/>
                <w:sz w:val="24"/>
                <w:szCs w:val="24"/>
              </w:rPr>
              <w:t>-</w:t>
            </w:r>
            <w:r>
              <w:rPr>
                <w:rFonts w:ascii="Times New Roman" w:hAnsi="Times New Roman" w:cs="Times New Roman"/>
                <w:sz w:val="24"/>
                <w:szCs w:val="24"/>
              </w:rPr>
              <w:t>in default</w:t>
            </w:r>
            <w:r w:rsidR="002009A4">
              <w:rPr>
                <w:rFonts w:ascii="Times New Roman" w:hAnsi="Times New Roman" w:cs="Times New Roman"/>
                <w:sz w:val="24"/>
                <w:szCs w:val="24"/>
              </w:rPr>
              <w:t xml:space="preserve"> (i.e., use of any pre</w:t>
            </w:r>
            <w:r w:rsidR="00776396">
              <w:rPr>
                <w:rFonts w:ascii="Times New Roman" w:hAnsi="Times New Roman" w:cs="Times New Roman"/>
                <w:sz w:val="24"/>
                <w:szCs w:val="24"/>
              </w:rPr>
              <w:t>-</w:t>
            </w:r>
            <w:r w:rsidR="002009A4">
              <w:rPr>
                <w:rFonts w:ascii="Times New Roman" w:hAnsi="Times New Roman" w:cs="Times New Roman"/>
                <w:sz w:val="24"/>
                <w:szCs w:val="24"/>
              </w:rPr>
              <w:t>checked or filled</w:t>
            </w:r>
            <w:r w:rsidR="00776396">
              <w:rPr>
                <w:rFonts w:ascii="Times New Roman" w:hAnsi="Times New Roman" w:cs="Times New Roman"/>
                <w:sz w:val="24"/>
                <w:szCs w:val="24"/>
              </w:rPr>
              <w:t>-</w:t>
            </w:r>
            <w:r w:rsidR="002009A4">
              <w:rPr>
                <w:rFonts w:ascii="Times New Roman" w:hAnsi="Times New Roman" w:cs="Times New Roman"/>
                <w:sz w:val="24"/>
                <w:szCs w:val="24"/>
              </w:rPr>
              <w:t>in consent/acknowledgements)</w:t>
            </w:r>
            <w:r>
              <w:rPr>
                <w:rFonts w:ascii="Times New Roman" w:hAnsi="Times New Roman" w:cs="Times New Roman"/>
                <w:sz w:val="24"/>
                <w:szCs w:val="24"/>
              </w:rPr>
              <w:t xml:space="preserve">. </w:t>
            </w:r>
          </w:p>
        </w:tc>
        <w:tc>
          <w:tcPr>
            <w:tcW w:w="1474" w:type="pct"/>
          </w:tcPr>
          <w:p w:rsidR="00731FBD" w:rsidRDefault="00305079" w:rsidP="008D7C23">
            <w:pPr>
              <w:rPr>
                <w:rFonts w:ascii="Times New Roman" w:hAnsi="Times New Roman" w:cs="Times New Roman"/>
                <w:sz w:val="24"/>
                <w:szCs w:val="24"/>
              </w:rPr>
            </w:pPr>
            <w:r>
              <w:rPr>
                <w:rFonts w:ascii="Times New Roman" w:hAnsi="Times New Roman" w:cs="Times New Roman"/>
                <w:b/>
                <w:sz w:val="24"/>
                <w:szCs w:val="24"/>
              </w:rPr>
              <w:lastRenderedPageBreak/>
              <w:t xml:space="preserve">Staff </w:t>
            </w:r>
            <w:r w:rsidR="00B3762A">
              <w:rPr>
                <w:rFonts w:ascii="Times New Roman" w:hAnsi="Times New Roman" w:cs="Times New Roman"/>
                <w:b/>
                <w:sz w:val="24"/>
                <w:szCs w:val="24"/>
              </w:rPr>
              <w:t xml:space="preserve">agrees in part and </w:t>
            </w:r>
            <w:r w:rsidR="00CC25EB">
              <w:rPr>
                <w:rFonts w:ascii="Times New Roman" w:hAnsi="Times New Roman" w:cs="Times New Roman"/>
                <w:b/>
                <w:sz w:val="24"/>
                <w:szCs w:val="24"/>
              </w:rPr>
              <w:t>dis</w:t>
            </w:r>
            <w:r w:rsidR="00832A97">
              <w:rPr>
                <w:rFonts w:ascii="Times New Roman" w:hAnsi="Times New Roman" w:cs="Times New Roman"/>
                <w:b/>
                <w:sz w:val="24"/>
                <w:szCs w:val="24"/>
              </w:rPr>
              <w:t>a</w:t>
            </w:r>
            <w:r>
              <w:rPr>
                <w:rFonts w:ascii="Times New Roman" w:hAnsi="Times New Roman" w:cs="Times New Roman"/>
                <w:b/>
                <w:sz w:val="24"/>
                <w:szCs w:val="24"/>
              </w:rPr>
              <w:t>grees</w:t>
            </w:r>
            <w:r w:rsidR="00B3762A">
              <w:rPr>
                <w:rFonts w:ascii="Times New Roman" w:hAnsi="Times New Roman" w:cs="Times New Roman"/>
                <w:b/>
                <w:sz w:val="24"/>
                <w:szCs w:val="24"/>
              </w:rPr>
              <w:t xml:space="preserve"> in part</w:t>
            </w:r>
            <w:r>
              <w:rPr>
                <w:rFonts w:ascii="Times New Roman" w:hAnsi="Times New Roman" w:cs="Times New Roman"/>
                <w:b/>
                <w:sz w:val="24"/>
                <w:szCs w:val="24"/>
              </w:rPr>
              <w:t>.</w:t>
            </w:r>
            <w:r>
              <w:rPr>
                <w:rFonts w:ascii="Times New Roman" w:hAnsi="Times New Roman" w:cs="Times New Roman"/>
                <w:sz w:val="24"/>
                <w:szCs w:val="24"/>
              </w:rPr>
              <w:t xml:space="preserve"> </w:t>
            </w:r>
            <w:r w:rsidR="005E42AC">
              <w:rPr>
                <w:rFonts w:ascii="Times New Roman" w:hAnsi="Times New Roman" w:cs="Times New Roman"/>
                <w:sz w:val="24"/>
                <w:szCs w:val="24"/>
              </w:rPr>
              <w:t>In general, staff agrees to language offering more clarity. However, staff disagrees with the general use of notice since this might cause confusion with disconnection notices. Staff also disagrees with the elimination of the term applicant because there may be some cases where companies allow customers to sign up for paperless billing at the same time the customer is signing up for initial service.</w:t>
            </w:r>
            <w:r w:rsidR="00090035">
              <w:rPr>
                <w:rFonts w:ascii="Times New Roman" w:hAnsi="Times New Roman" w:cs="Times New Roman"/>
                <w:sz w:val="24"/>
                <w:szCs w:val="24"/>
              </w:rPr>
              <w:t xml:space="preserve"> </w:t>
            </w:r>
          </w:p>
          <w:p w:rsidR="0006277C" w:rsidRDefault="0006277C" w:rsidP="008D7C23">
            <w:pPr>
              <w:rPr>
                <w:rFonts w:ascii="Times New Roman" w:hAnsi="Times New Roman" w:cs="Times New Roman"/>
                <w:sz w:val="24"/>
                <w:szCs w:val="24"/>
              </w:rPr>
            </w:pPr>
          </w:p>
          <w:p w:rsidR="0006277C" w:rsidRDefault="0006277C" w:rsidP="008D7C23">
            <w:pPr>
              <w:rPr>
                <w:rFonts w:ascii="Times New Roman" w:hAnsi="Times New Roman" w:cs="Times New Roman"/>
                <w:sz w:val="24"/>
                <w:szCs w:val="24"/>
              </w:rPr>
            </w:pPr>
            <w:r>
              <w:rPr>
                <w:rFonts w:ascii="Times New Roman" w:hAnsi="Times New Roman" w:cs="Times New Roman"/>
                <w:b/>
                <w:sz w:val="24"/>
                <w:szCs w:val="24"/>
              </w:rPr>
              <w:t>Staff disagrees.</w:t>
            </w:r>
            <w:r>
              <w:rPr>
                <w:rFonts w:ascii="Times New Roman" w:hAnsi="Times New Roman" w:cs="Times New Roman"/>
                <w:sz w:val="24"/>
                <w:szCs w:val="24"/>
              </w:rPr>
              <w:t xml:space="preserve"> Company’s edits did not change the meaning and in staff’s opinion does not offer further clarity</w:t>
            </w:r>
            <w:r w:rsidR="00352B84">
              <w:rPr>
                <w:rFonts w:ascii="Times New Roman" w:hAnsi="Times New Roman" w:cs="Times New Roman"/>
                <w:sz w:val="24"/>
                <w:szCs w:val="24"/>
              </w:rPr>
              <w:t>.</w:t>
            </w:r>
          </w:p>
          <w:p w:rsidR="001F4987" w:rsidRDefault="001F4987" w:rsidP="008D7C23">
            <w:pPr>
              <w:rPr>
                <w:rFonts w:ascii="Times New Roman" w:hAnsi="Times New Roman" w:cs="Times New Roman"/>
                <w:sz w:val="24"/>
                <w:szCs w:val="24"/>
              </w:rPr>
            </w:pPr>
          </w:p>
          <w:p w:rsidR="001F4987" w:rsidRDefault="001F4987" w:rsidP="008D7C23">
            <w:pPr>
              <w:rPr>
                <w:rFonts w:ascii="Times New Roman" w:hAnsi="Times New Roman" w:cs="Times New Roman"/>
                <w:sz w:val="24"/>
                <w:szCs w:val="24"/>
              </w:rPr>
            </w:pPr>
          </w:p>
          <w:p w:rsidR="001F4987" w:rsidRDefault="001F4987" w:rsidP="008D7C23">
            <w:pPr>
              <w:rPr>
                <w:rFonts w:ascii="Times New Roman" w:hAnsi="Times New Roman" w:cs="Times New Roman"/>
                <w:sz w:val="24"/>
                <w:szCs w:val="24"/>
              </w:rPr>
            </w:pPr>
          </w:p>
          <w:p w:rsidR="001F4987" w:rsidRDefault="001F4987" w:rsidP="008D7C23">
            <w:pPr>
              <w:rPr>
                <w:rFonts w:ascii="Times New Roman" w:hAnsi="Times New Roman" w:cs="Times New Roman"/>
                <w:sz w:val="24"/>
                <w:szCs w:val="24"/>
              </w:rPr>
            </w:pPr>
          </w:p>
          <w:p w:rsidR="001F4987" w:rsidRDefault="001F4987" w:rsidP="008D7C23">
            <w:pPr>
              <w:rPr>
                <w:rFonts w:ascii="Times New Roman" w:hAnsi="Times New Roman" w:cs="Times New Roman"/>
                <w:sz w:val="24"/>
                <w:szCs w:val="24"/>
              </w:rPr>
            </w:pPr>
          </w:p>
          <w:p w:rsidR="001F4987" w:rsidRDefault="001F4987" w:rsidP="008D7C23">
            <w:pPr>
              <w:rPr>
                <w:rFonts w:ascii="Times New Roman" w:hAnsi="Times New Roman" w:cs="Times New Roman"/>
                <w:sz w:val="24"/>
                <w:szCs w:val="24"/>
              </w:rPr>
            </w:pPr>
          </w:p>
          <w:p w:rsidR="001F4987" w:rsidRDefault="001F4987" w:rsidP="008D7C23">
            <w:pPr>
              <w:rPr>
                <w:rFonts w:ascii="Times New Roman" w:hAnsi="Times New Roman" w:cs="Times New Roman"/>
                <w:sz w:val="24"/>
                <w:szCs w:val="24"/>
              </w:rPr>
            </w:pPr>
          </w:p>
          <w:p w:rsidR="001F4987" w:rsidRDefault="001F4987" w:rsidP="008D7C23">
            <w:pPr>
              <w:rPr>
                <w:rFonts w:ascii="Times New Roman" w:hAnsi="Times New Roman" w:cs="Times New Roman"/>
                <w:sz w:val="24"/>
                <w:szCs w:val="24"/>
              </w:rPr>
            </w:pPr>
          </w:p>
          <w:p w:rsidR="001F4987" w:rsidRDefault="001F4987" w:rsidP="008D7C23">
            <w:pPr>
              <w:rPr>
                <w:rFonts w:ascii="Times New Roman" w:hAnsi="Times New Roman" w:cs="Times New Roman"/>
                <w:sz w:val="24"/>
                <w:szCs w:val="24"/>
              </w:rPr>
            </w:pPr>
          </w:p>
          <w:p w:rsidR="001F4987" w:rsidRPr="0006277C" w:rsidRDefault="001F4987" w:rsidP="008D7C23">
            <w:pPr>
              <w:rPr>
                <w:rFonts w:ascii="Times New Roman" w:hAnsi="Times New Roman" w:cs="Times New Roman"/>
                <w:sz w:val="24"/>
                <w:szCs w:val="24"/>
              </w:rPr>
            </w:pPr>
            <w:r>
              <w:rPr>
                <w:rFonts w:ascii="Times New Roman" w:hAnsi="Times New Roman" w:cs="Times New Roman"/>
                <w:sz w:val="24"/>
                <w:szCs w:val="24"/>
              </w:rPr>
              <w:t>The consent form or screen must not have the consent box filled</w:t>
            </w:r>
            <w:r w:rsidR="0043136D">
              <w:rPr>
                <w:rFonts w:ascii="Times New Roman" w:hAnsi="Times New Roman" w:cs="Times New Roman"/>
                <w:sz w:val="24"/>
                <w:szCs w:val="24"/>
              </w:rPr>
              <w:t>-</w:t>
            </w:r>
            <w:r>
              <w:rPr>
                <w:rFonts w:ascii="Times New Roman" w:hAnsi="Times New Roman" w:cs="Times New Roman"/>
                <w:sz w:val="24"/>
                <w:szCs w:val="24"/>
              </w:rPr>
              <w:t xml:space="preserve">in (i.e., already checked). The consumer must </w:t>
            </w:r>
            <w:r w:rsidR="002009A4">
              <w:rPr>
                <w:rFonts w:ascii="Times New Roman" w:hAnsi="Times New Roman" w:cs="Times New Roman"/>
                <w:sz w:val="24"/>
                <w:szCs w:val="24"/>
              </w:rPr>
              <w:t xml:space="preserve">personally </w:t>
            </w:r>
            <w:r>
              <w:rPr>
                <w:rFonts w:ascii="Times New Roman" w:hAnsi="Times New Roman" w:cs="Times New Roman"/>
                <w:sz w:val="24"/>
                <w:szCs w:val="24"/>
              </w:rPr>
              <w:t xml:space="preserve">check </w:t>
            </w:r>
            <w:r w:rsidR="002009A4">
              <w:rPr>
                <w:rFonts w:ascii="Times New Roman" w:hAnsi="Times New Roman" w:cs="Times New Roman"/>
                <w:sz w:val="24"/>
                <w:szCs w:val="24"/>
              </w:rPr>
              <w:t xml:space="preserve">or fill in </w:t>
            </w:r>
            <w:r>
              <w:rPr>
                <w:rFonts w:ascii="Times New Roman" w:hAnsi="Times New Roman" w:cs="Times New Roman"/>
                <w:sz w:val="24"/>
                <w:szCs w:val="24"/>
              </w:rPr>
              <w:t>(i.e., click on) the consent box</w:t>
            </w:r>
            <w:r w:rsidR="002009A4">
              <w:rPr>
                <w:rFonts w:ascii="Times New Roman" w:hAnsi="Times New Roman" w:cs="Times New Roman"/>
                <w:sz w:val="24"/>
                <w:szCs w:val="24"/>
              </w:rPr>
              <w:t>/space</w:t>
            </w:r>
            <w:r>
              <w:rPr>
                <w:rFonts w:ascii="Times New Roman" w:hAnsi="Times New Roman" w:cs="Times New Roman"/>
                <w:sz w:val="24"/>
                <w:szCs w:val="24"/>
              </w:rPr>
              <w:t xml:space="preserve"> agreeing to sign up for paperless billing. </w:t>
            </w:r>
          </w:p>
        </w:tc>
      </w:tr>
      <w:tr w:rsidR="00F9506F" w:rsidTr="00F369F3">
        <w:tc>
          <w:tcPr>
            <w:tcW w:w="5000" w:type="pct"/>
            <w:gridSpan w:val="7"/>
          </w:tcPr>
          <w:p w:rsidR="00F9506F" w:rsidRDefault="00F9506F" w:rsidP="008A1BD6">
            <w:pPr>
              <w:rPr>
                <w:rFonts w:ascii="Times New Roman" w:hAnsi="Times New Roman" w:cs="Times New Roman"/>
                <w:b/>
                <w:sz w:val="24"/>
                <w:szCs w:val="24"/>
              </w:rPr>
            </w:pPr>
            <w:r>
              <w:rPr>
                <w:rFonts w:ascii="Times New Roman" w:hAnsi="Times New Roman" w:cs="Times New Roman"/>
                <w:b/>
                <w:sz w:val="24"/>
                <w:szCs w:val="24"/>
              </w:rPr>
              <w:lastRenderedPageBreak/>
              <w:t>Format of electronic communications</w:t>
            </w:r>
          </w:p>
        </w:tc>
      </w:tr>
      <w:tr w:rsidR="002571BB" w:rsidTr="00594A5E">
        <w:tc>
          <w:tcPr>
            <w:tcW w:w="196" w:type="pct"/>
          </w:tcPr>
          <w:p w:rsidR="002571BB" w:rsidRDefault="002571BB" w:rsidP="00813A35">
            <w:pPr>
              <w:rPr>
                <w:rFonts w:ascii="Times New Roman" w:hAnsi="Times New Roman" w:cs="Times New Roman"/>
                <w:sz w:val="24"/>
                <w:szCs w:val="24"/>
              </w:rPr>
            </w:pPr>
            <w:r>
              <w:rPr>
                <w:rFonts w:ascii="Times New Roman" w:hAnsi="Times New Roman" w:cs="Times New Roman"/>
                <w:sz w:val="24"/>
                <w:szCs w:val="24"/>
              </w:rPr>
              <w:t>2.</w:t>
            </w:r>
          </w:p>
        </w:tc>
        <w:tc>
          <w:tcPr>
            <w:tcW w:w="1075" w:type="pct"/>
            <w:gridSpan w:val="3"/>
          </w:tcPr>
          <w:p w:rsidR="002571BB" w:rsidRDefault="002571BB" w:rsidP="002571BB">
            <w:pPr>
              <w:rPr>
                <w:rFonts w:ascii="Times New Roman" w:hAnsi="Times New Roman" w:cs="Times New Roman"/>
                <w:sz w:val="24"/>
                <w:szCs w:val="24"/>
              </w:rPr>
            </w:pPr>
            <w:r>
              <w:rPr>
                <w:rFonts w:ascii="Times New Roman" w:hAnsi="Times New Roman" w:cs="Times New Roman"/>
                <w:sz w:val="24"/>
                <w:szCs w:val="24"/>
              </w:rPr>
              <w:t>480-90-</w:t>
            </w:r>
            <w:r w:rsidR="00D84F6D">
              <w:rPr>
                <w:rFonts w:ascii="Times New Roman" w:hAnsi="Times New Roman" w:cs="Times New Roman"/>
                <w:sz w:val="24"/>
                <w:szCs w:val="24"/>
              </w:rPr>
              <w:t>179</w:t>
            </w:r>
            <w:r>
              <w:rPr>
                <w:rFonts w:ascii="Times New Roman" w:hAnsi="Times New Roman" w:cs="Times New Roman"/>
                <w:sz w:val="24"/>
                <w:szCs w:val="24"/>
              </w:rPr>
              <w:t>(1)</w:t>
            </w:r>
          </w:p>
          <w:p w:rsidR="00EC3999" w:rsidRDefault="00EC3999" w:rsidP="002571BB">
            <w:pPr>
              <w:rPr>
                <w:rFonts w:ascii="Times New Roman" w:hAnsi="Times New Roman" w:cs="Times New Roman"/>
                <w:sz w:val="24"/>
                <w:szCs w:val="24"/>
              </w:rPr>
            </w:pPr>
            <w:r>
              <w:rPr>
                <w:rFonts w:ascii="Times New Roman" w:hAnsi="Times New Roman" w:cs="Times New Roman"/>
                <w:sz w:val="24"/>
                <w:szCs w:val="24"/>
              </w:rPr>
              <w:t>[Note: also applies to electric rules]</w:t>
            </w:r>
          </w:p>
          <w:p w:rsidR="002571BB" w:rsidRDefault="002571BB" w:rsidP="00813A35">
            <w:pPr>
              <w:rPr>
                <w:rFonts w:ascii="Times New Roman" w:hAnsi="Times New Roman" w:cs="Times New Roman"/>
                <w:sz w:val="24"/>
                <w:szCs w:val="24"/>
              </w:rPr>
            </w:pPr>
          </w:p>
        </w:tc>
        <w:tc>
          <w:tcPr>
            <w:tcW w:w="581" w:type="pct"/>
          </w:tcPr>
          <w:p w:rsidR="002571BB" w:rsidRDefault="002571BB" w:rsidP="002571BB">
            <w:pPr>
              <w:rPr>
                <w:rFonts w:ascii="Times New Roman" w:hAnsi="Times New Roman" w:cs="Times New Roman"/>
                <w:sz w:val="24"/>
                <w:szCs w:val="24"/>
              </w:rPr>
            </w:pPr>
            <w:r>
              <w:rPr>
                <w:rFonts w:ascii="Times New Roman" w:hAnsi="Times New Roman" w:cs="Times New Roman"/>
                <w:sz w:val="24"/>
                <w:szCs w:val="24"/>
              </w:rPr>
              <w:t>Northwest Natural Gas Company (NWNG or Company)</w:t>
            </w:r>
          </w:p>
          <w:p w:rsidR="002571BB" w:rsidRDefault="002571BB" w:rsidP="002571BB">
            <w:pPr>
              <w:rPr>
                <w:rFonts w:ascii="Times New Roman" w:hAnsi="Times New Roman" w:cs="Times New Roman"/>
                <w:sz w:val="24"/>
                <w:szCs w:val="24"/>
              </w:rPr>
            </w:pPr>
          </w:p>
        </w:tc>
        <w:tc>
          <w:tcPr>
            <w:tcW w:w="1674" w:type="pct"/>
          </w:tcPr>
          <w:p w:rsidR="002571BB" w:rsidRDefault="002571BB" w:rsidP="00D84F6D">
            <w:pPr>
              <w:rPr>
                <w:rFonts w:ascii="Times New Roman" w:hAnsi="Times New Roman" w:cs="Times New Roman"/>
                <w:sz w:val="24"/>
                <w:szCs w:val="24"/>
              </w:rPr>
            </w:pPr>
            <w:r>
              <w:rPr>
                <w:rFonts w:ascii="Times New Roman" w:hAnsi="Times New Roman" w:cs="Times New Roman"/>
                <w:sz w:val="24"/>
                <w:szCs w:val="24"/>
              </w:rPr>
              <w:t xml:space="preserve">Company suggested adding </w:t>
            </w:r>
            <w:r w:rsidR="00FC7418">
              <w:rPr>
                <w:rFonts w:ascii="Times New Roman" w:hAnsi="Times New Roman" w:cs="Times New Roman"/>
                <w:sz w:val="24"/>
                <w:szCs w:val="24"/>
              </w:rPr>
              <w:t xml:space="preserve">phrase “in electronic form” for greater clarity. All information provided in electronic </w:t>
            </w:r>
            <w:r w:rsidR="000A07CD">
              <w:rPr>
                <w:rFonts w:ascii="Times New Roman" w:hAnsi="Times New Roman" w:cs="Times New Roman"/>
                <w:sz w:val="24"/>
                <w:szCs w:val="24"/>
              </w:rPr>
              <w:t>form must</w:t>
            </w:r>
            <w:r w:rsidR="00FC7418">
              <w:rPr>
                <w:rFonts w:ascii="Times New Roman" w:hAnsi="Times New Roman" w:cs="Times New Roman"/>
                <w:sz w:val="24"/>
                <w:szCs w:val="24"/>
              </w:rPr>
              <w:t xml:space="preserve"> meet the requirements for format, due dates, calculation of due dates, minimum timeframes, and any other requirements specified with WAC 480-90/100. </w:t>
            </w:r>
          </w:p>
        </w:tc>
        <w:tc>
          <w:tcPr>
            <w:tcW w:w="1474" w:type="pct"/>
          </w:tcPr>
          <w:p w:rsidR="002571BB" w:rsidRPr="001318F4" w:rsidRDefault="002571BB" w:rsidP="002571BB">
            <w:pPr>
              <w:rPr>
                <w:rFonts w:ascii="Times New Roman" w:hAnsi="Times New Roman" w:cs="Times New Roman"/>
                <w:sz w:val="24"/>
                <w:szCs w:val="24"/>
              </w:rPr>
            </w:pPr>
            <w:r>
              <w:rPr>
                <w:rFonts w:ascii="Times New Roman" w:hAnsi="Times New Roman" w:cs="Times New Roman"/>
                <w:b/>
                <w:sz w:val="24"/>
                <w:szCs w:val="24"/>
              </w:rPr>
              <w:t xml:space="preserve">Staff </w:t>
            </w:r>
            <w:r w:rsidR="00832A97">
              <w:rPr>
                <w:rFonts w:ascii="Times New Roman" w:hAnsi="Times New Roman" w:cs="Times New Roman"/>
                <w:b/>
                <w:sz w:val="24"/>
                <w:szCs w:val="24"/>
              </w:rPr>
              <w:t>a</w:t>
            </w:r>
            <w:r>
              <w:rPr>
                <w:rFonts w:ascii="Times New Roman" w:hAnsi="Times New Roman" w:cs="Times New Roman"/>
                <w:b/>
                <w:sz w:val="24"/>
                <w:szCs w:val="24"/>
              </w:rPr>
              <w:t>grees.</w:t>
            </w:r>
            <w:r w:rsidR="001318F4">
              <w:rPr>
                <w:rFonts w:ascii="Times New Roman" w:hAnsi="Times New Roman" w:cs="Times New Roman"/>
                <w:b/>
                <w:sz w:val="24"/>
                <w:szCs w:val="24"/>
              </w:rPr>
              <w:t xml:space="preserve"> </w:t>
            </w:r>
            <w:r w:rsidR="001318F4">
              <w:rPr>
                <w:rFonts w:ascii="Times New Roman" w:hAnsi="Times New Roman" w:cs="Times New Roman"/>
                <w:sz w:val="24"/>
                <w:szCs w:val="24"/>
              </w:rPr>
              <w:t>The phrase “in electronic form” will be substituted for the word electronically throughout the rules.</w:t>
            </w:r>
          </w:p>
          <w:p w:rsidR="002571BB" w:rsidRDefault="002571BB" w:rsidP="008A1BD6">
            <w:pPr>
              <w:rPr>
                <w:rFonts w:ascii="Times New Roman" w:hAnsi="Times New Roman" w:cs="Times New Roman"/>
                <w:b/>
                <w:sz w:val="24"/>
                <w:szCs w:val="24"/>
              </w:rPr>
            </w:pPr>
          </w:p>
        </w:tc>
      </w:tr>
      <w:tr w:rsidR="00F9506F" w:rsidTr="00F369F3">
        <w:tc>
          <w:tcPr>
            <w:tcW w:w="5000" w:type="pct"/>
            <w:gridSpan w:val="7"/>
          </w:tcPr>
          <w:p w:rsidR="00F9506F" w:rsidRDefault="00F9506F" w:rsidP="002571BB">
            <w:pPr>
              <w:rPr>
                <w:rFonts w:ascii="Times New Roman" w:hAnsi="Times New Roman" w:cs="Times New Roman"/>
                <w:b/>
                <w:sz w:val="24"/>
                <w:szCs w:val="24"/>
              </w:rPr>
            </w:pPr>
            <w:r>
              <w:rPr>
                <w:rFonts w:ascii="Times New Roman" w:hAnsi="Times New Roman" w:cs="Times New Roman"/>
                <w:b/>
                <w:sz w:val="24"/>
                <w:szCs w:val="24"/>
              </w:rPr>
              <w:t>Verification of consent</w:t>
            </w:r>
          </w:p>
        </w:tc>
      </w:tr>
      <w:tr w:rsidR="002571BB" w:rsidTr="00594A5E">
        <w:trPr>
          <w:trHeight w:val="80"/>
        </w:trPr>
        <w:tc>
          <w:tcPr>
            <w:tcW w:w="196" w:type="pct"/>
          </w:tcPr>
          <w:p w:rsidR="00EC4CB2" w:rsidRDefault="002571BB" w:rsidP="00A26DC0">
            <w:pPr>
              <w:rPr>
                <w:rFonts w:ascii="Times New Roman" w:hAnsi="Times New Roman" w:cs="Times New Roman"/>
                <w:sz w:val="24"/>
                <w:szCs w:val="24"/>
              </w:rPr>
            </w:pPr>
            <w:r>
              <w:rPr>
                <w:rFonts w:ascii="Times New Roman" w:hAnsi="Times New Roman" w:cs="Times New Roman"/>
                <w:sz w:val="24"/>
                <w:szCs w:val="24"/>
              </w:rPr>
              <w:t>3.</w:t>
            </w: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tc>
        <w:tc>
          <w:tcPr>
            <w:tcW w:w="1075" w:type="pct"/>
            <w:gridSpan w:val="3"/>
          </w:tcPr>
          <w:p w:rsidR="002571BB" w:rsidRDefault="002571BB" w:rsidP="002571BB">
            <w:pPr>
              <w:rPr>
                <w:rFonts w:ascii="Times New Roman" w:hAnsi="Times New Roman" w:cs="Times New Roman"/>
                <w:sz w:val="24"/>
                <w:szCs w:val="24"/>
              </w:rPr>
            </w:pPr>
            <w:r>
              <w:rPr>
                <w:rFonts w:ascii="Times New Roman" w:hAnsi="Times New Roman" w:cs="Times New Roman"/>
                <w:sz w:val="24"/>
                <w:szCs w:val="24"/>
              </w:rPr>
              <w:lastRenderedPageBreak/>
              <w:t>480-90-</w:t>
            </w:r>
            <w:r w:rsidR="00D84F6D">
              <w:rPr>
                <w:rFonts w:ascii="Times New Roman" w:hAnsi="Times New Roman" w:cs="Times New Roman"/>
                <w:sz w:val="24"/>
                <w:szCs w:val="24"/>
              </w:rPr>
              <w:t>179</w:t>
            </w:r>
            <w:r>
              <w:rPr>
                <w:rFonts w:ascii="Times New Roman" w:hAnsi="Times New Roman" w:cs="Times New Roman"/>
                <w:sz w:val="24"/>
                <w:szCs w:val="24"/>
              </w:rPr>
              <w:t>(2)</w:t>
            </w:r>
          </w:p>
          <w:p w:rsidR="00EC3999" w:rsidRDefault="00EC3999" w:rsidP="002571BB">
            <w:pPr>
              <w:rPr>
                <w:rFonts w:ascii="Times New Roman" w:hAnsi="Times New Roman" w:cs="Times New Roman"/>
                <w:sz w:val="24"/>
                <w:szCs w:val="24"/>
              </w:rPr>
            </w:pPr>
            <w:r>
              <w:rPr>
                <w:rFonts w:ascii="Times New Roman" w:hAnsi="Times New Roman" w:cs="Times New Roman"/>
                <w:sz w:val="24"/>
                <w:szCs w:val="24"/>
              </w:rPr>
              <w:t>[Note: also applies to electric rules]</w:t>
            </w:r>
          </w:p>
          <w:p w:rsidR="00975036" w:rsidRDefault="00975036" w:rsidP="002571BB">
            <w:pPr>
              <w:rPr>
                <w:rFonts w:ascii="Times New Roman" w:hAnsi="Times New Roman" w:cs="Times New Roman"/>
                <w:sz w:val="24"/>
                <w:szCs w:val="24"/>
              </w:rPr>
            </w:pPr>
          </w:p>
          <w:p w:rsidR="00975036" w:rsidRDefault="00975036" w:rsidP="002571BB">
            <w:pPr>
              <w:rPr>
                <w:rFonts w:ascii="Times New Roman" w:hAnsi="Times New Roman" w:cs="Times New Roman"/>
                <w:sz w:val="24"/>
                <w:szCs w:val="24"/>
              </w:rPr>
            </w:pPr>
          </w:p>
          <w:p w:rsidR="00975036" w:rsidRDefault="00975036" w:rsidP="002571BB">
            <w:pPr>
              <w:rPr>
                <w:rFonts w:ascii="Times New Roman" w:hAnsi="Times New Roman" w:cs="Times New Roman"/>
                <w:sz w:val="24"/>
                <w:szCs w:val="24"/>
              </w:rPr>
            </w:pPr>
          </w:p>
          <w:p w:rsidR="00975036" w:rsidRDefault="00975036" w:rsidP="002571BB">
            <w:pPr>
              <w:rPr>
                <w:rFonts w:ascii="Times New Roman" w:hAnsi="Times New Roman" w:cs="Times New Roman"/>
                <w:sz w:val="24"/>
                <w:szCs w:val="24"/>
              </w:rPr>
            </w:pPr>
          </w:p>
          <w:p w:rsidR="00975036" w:rsidRDefault="00975036" w:rsidP="002571BB">
            <w:pPr>
              <w:rPr>
                <w:rFonts w:ascii="Times New Roman" w:hAnsi="Times New Roman" w:cs="Times New Roman"/>
                <w:sz w:val="24"/>
                <w:szCs w:val="24"/>
              </w:rPr>
            </w:pPr>
          </w:p>
          <w:p w:rsidR="00975036" w:rsidRDefault="00975036" w:rsidP="002571BB">
            <w:pPr>
              <w:rPr>
                <w:rFonts w:ascii="Times New Roman" w:hAnsi="Times New Roman" w:cs="Times New Roman"/>
                <w:sz w:val="24"/>
                <w:szCs w:val="24"/>
              </w:rPr>
            </w:pPr>
          </w:p>
          <w:p w:rsidR="00700C0C" w:rsidRDefault="00700C0C" w:rsidP="002571BB">
            <w:pPr>
              <w:rPr>
                <w:rFonts w:ascii="Times New Roman" w:hAnsi="Times New Roman" w:cs="Times New Roman"/>
                <w:sz w:val="24"/>
                <w:szCs w:val="24"/>
              </w:rPr>
            </w:pPr>
          </w:p>
          <w:p w:rsidR="00700C0C" w:rsidRDefault="00700C0C" w:rsidP="002571BB">
            <w:pPr>
              <w:rPr>
                <w:rFonts w:ascii="Times New Roman" w:hAnsi="Times New Roman" w:cs="Times New Roman"/>
                <w:sz w:val="24"/>
                <w:szCs w:val="24"/>
              </w:rPr>
            </w:pPr>
          </w:p>
          <w:p w:rsidR="00700C0C" w:rsidRDefault="00700C0C" w:rsidP="002571BB">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F369F3" w:rsidRDefault="00F369F3" w:rsidP="00F412F8">
            <w:pPr>
              <w:rPr>
                <w:rFonts w:ascii="Times New Roman" w:hAnsi="Times New Roman" w:cs="Times New Roman"/>
                <w:sz w:val="24"/>
                <w:szCs w:val="24"/>
              </w:rPr>
            </w:pPr>
          </w:p>
          <w:p w:rsidR="00F369F3" w:rsidRDefault="00F369F3" w:rsidP="00F412F8">
            <w:pPr>
              <w:rPr>
                <w:rFonts w:ascii="Times New Roman" w:hAnsi="Times New Roman" w:cs="Times New Roman"/>
                <w:sz w:val="24"/>
                <w:szCs w:val="24"/>
              </w:rPr>
            </w:pPr>
          </w:p>
          <w:p w:rsidR="00F369F3" w:rsidRDefault="00F369F3" w:rsidP="00F412F8">
            <w:pPr>
              <w:rPr>
                <w:rFonts w:ascii="Times New Roman" w:hAnsi="Times New Roman" w:cs="Times New Roman"/>
                <w:sz w:val="24"/>
                <w:szCs w:val="24"/>
              </w:rPr>
            </w:pPr>
          </w:p>
          <w:p w:rsidR="00F369F3" w:rsidRDefault="00F369F3" w:rsidP="00F412F8">
            <w:pPr>
              <w:rPr>
                <w:rFonts w:ascii="Times New Roman" w:hAnsi="Times New Roman" w:cs="Times New Roman"/>
                <w:sz w:val="24"/>
                <w:szCs w:val="24"/>
              </w:rPr>
            </w:pPr>
          </w:p>
          <w:p w:rsidR="006A7260" w:rsidRDefault="006A7260" w:rsidP="00F412F8">
            <w:pPr>
              <w:rPr>
                <w:rFonts w:ascii="Times New Roman" w:hAnsi="Times New Roman" w:cs="Times New Roman"/>
                <w:sz w:val="24"/>
                <w:szCs w:val="24"/>
              </w:rPr>
            </w:pPr>
          </w:p>
          <w:p w:rsidR="006A7260" w:rsidRDefault="006A7260" w:rsidP="00F412F8">
            <w:pPr>
              <w:rPr>
                <w:rFonts w:ascii="Times New Roman" w:hAnsi="Times New Roman" w:cs="Times New Roman"/>
                <w:sz w:val="24"/>
                <w:szCs w:val="24"/>
              </w:rPr>
            </w:pPr>
          </w:p>
          <w:p w:rsidR="006A7260" w:rsidRDefault="006A7260" w:rsidP="00F412F8">
            <w:pPr>
              <w:rPr>
                <w:rFonts w:ascii="Times New Roman" w:hAnsi="Times New Roman" w:cs="Times New Roman"/>
                <w:sz w:val="24"/>
                <w:szCs w:val="24"/>
              </w:rPr>
            </w:pPr>
          </w:p>
          <w:p w:rsidR="00CB7460" w:rsidRDefault="00CB7460" w:rsidP="00F412F8">
            <w:pPr>
              <w:rPr>
                <w:rFonts w:ascii="Times New Roman" w:hAnsi="Times New Roman" w:cs="Times New Roman"/>
                <w:sz w:val="24"/>
                <w:szCs w:val="24"/>
              </w:rPr>
            </w:pPr>
          </w:p>
          <w:p w:rsidR="006A7260" w:rsidRDefault="006A7260" w:rsidP="00F412F8">
            <w:pPr>
              <w:rPr>
                <w:rFonts w:ascii="Times New Roman" w:hAnsi="Times New Roman" w:cs="Times New Roman"/>
                <w:sz w:val="24"/>
                <w:szCs w:val="24"/>
              </w:rPr>
            </w:pPr>
          </w:p>
          <w:p w:rsidR="00304EC5" w:rsidRDefault="00304EC5" w:rsidP="00F412F8">
            <w:pPr>
              <w:rPr>
                <w:rFonts w:ascii="Times New Roman" w:hAnsi="Times New Roman" w:cs="Times New Roman"/>
                <w:sz w:val="24"/>
                <w:szCs w:val="24"/>
              </w:rPr>
            </w:pPr>
          </w:p>
          <w:p w:rsidR="00F412F8" w:rsidRDefault="00F412F8" w:rsidP="00F412F8">
            <w:pPr>
              <w:rPr>
                <w:rFonts w:ascii="Times New Roman" w:hAnsi="Times New Roman" w:cs="Times New Roman"/>
                <w:sz w:val="24"/>
                <w:szCs w:val="24"/>
              </w:rPr>
            </w:pPr>
            <w:r>
              <w:rPr>
                <w:rFonts w:ascii="Times New Roman" w:hAnsi="Times New Roman" w:cs="Times New Roman"/>
                <w:sz w:val="24"/>
                <w:szCs w:val="24"/>
              </w:rPr>
              <w:t>480-90-</w:t>
            </w:r>
            <w:r w:rsidR="00D84F6D">
              <w:rPr>
                <w:rFonts w:ascii="Times New Roman" w:hAnsi="Times New Roman" w:cs="Times New Roman"/>
                <w:sz w:val="24"/>
                <w:szCs w:val="24"/>
              </w:rPr>
              <w:t>179</w:t>
            </w:r>
            <w:r>
              <w:rPr>
                <w:rFonts w:ascii="Times New Roman" w:hAnsi="Times New Roman" w:cs="Times New Roman"/>
                <w:sz w:val="24"/>
                <w:szCs w:val="24"/>
              </w:rPr>
              <w:t>(2)(a)</w:t>
            </w:r>
          </w:p>
          <w:p w:rsidR="00F412F8" w:rsidRDefault="00F412F8" w:rsidP="00F412F8">
            <w:pPr>
              <w:rPr>
                <w:rFonts w:ascii="Times New Roman" w:hAnsi="Times New Roman" w:cs="Times New Roman"/>
                <w:sz w:val="24"/>
                <w:szCs w:val="24"/>
              </w:rPr>
            </w:pPr>
            <w:r>
              <w:rPr>
                <w:rFonts w:ascii="Times New Roman" w:hAnsi="Times New Roman" w:cs="Times New Roman"/>
                <w:sz w:val="24"/>
                <w:szCs w:val="24"/>
              </w:rPr>
              <w:t>[Note: also applies to electric rules]</w:t>
            </w:r>
          </w:p>
          <w:p w:rsidR="00975036" w:rsidRDefault="00975036" w:rsidP="002571BB">
            <w:pPr>
              <w:rPr>
                <w:rFonts w:ascii="Times New Roman" w:hAnsi="Times New Roman" w:cs="Times New Roman"/>
                <w:sz w:val="24"/>
                <w:szCs w:val="24"/>
              </w:rPr>
            </w:pPr>
          </w:p>
          <w:p w:rsidR="00975036" w:rsidRDefault="00975036" w:rsidP="002571BB">
            <w:pPr>
              <w:rPr>
                <w:rFonts w:ascii="Times New Roman" w:hAnsi="Times New Roman" w:cs="Times New Roman"/>
                <w:sz w:val="24"/>
                <w:szCs w:val="24"/>
              </w:rPr>
            </w:pPr>
          </w:p>
          <w:p w:rsidR="00975036" w:rsidRDefault="00975036" w:rsidP="002571BB">
            <w:pPr>
              <w:rPr>
                <w:rFonts w:ascii="Times New Roman" w:hAnsi="Times New Roman" w:cs="Times New Roman"/>
                <w:sz w:val="24"/>
                <w:szCs w:val="24"/>
              </w:rPr>
            </w:pPr>
          </w:p>
          <w:p w:rsidR="00700C0C" w:rsidRDefault="00700C0C" w:rsidP="002571BB">
            <w:pPr>
              <w:rPr>
                <w:rFonts w:ascii="Times New Roman" w:hAnsi="Times New Roman" w:cs="Times New Roman"/>
                <w:sz w:val="24"/>
                <w:szCs w:val="24"/>
              </w:rPr>
            </w:pPr>
          </w:p>
          <w:p w:rsidR="00700C0C" w:rsidRDefault="00700C0C" w:rsidP="002571BB">
            <w:pPr>
              <w:rPr>
                <w:rFonts w:ascii="Times New Roman" w:hAnsi="Times New Roman" w:cs="Times New Roman"/>
                <w:sz w:val="24"/>
                <w:szCs w:val="24"/>
              </w:rPr>
            </w:pPr>
          </w:p>
          <w:p w:rsidR="00F412F8" w:rsidRDefault="00F412F8" w:rsidP="002571BB">
            <w:pPr>
              <w:rPr>
                <w:rFonts w:ascii="Times New Roman" w:hAnsi="Times New Roman" w:cs="Times New Roman"/>
                <w:sz w:val="24"/>
                <w:szCs w:val="24"/>
              </w:rPr>
            </w:pPr>
          </w:p>
          <w:p w:rsidR="00C6569B" w:rsidRDefault="00C6569B" w:rsidP="002571BB">
            <w:pPr>
              <w:rPr>
                <w:rFonts w:ascii="Times New Roman" w:hAnsi="Times New Roman" w:cs="Times New Roman"/>
                <w:sz w:val="24"/>
                <w:szCs w:val="24"/>
              </w:rPr>
            </w:pPr>
          </w:p>
          <w:p w:rsidR="00C6569B" w:rsidRDefault="00C6569B" w:rsidP="002571BB">
            <w:pPr>
              <w:rPr>
                <w:rFonts w:ascii="Times New Roman" w:hAnsi="Times New Roman" w:cs="Times New Roman"/>
                <w:sz w:val="24"/>
                <w:szCs w:val="24"/>
              </w:rPr>
            </w:pPr>
          </w:p>
          <w:p w:rsidR="009E545A" w:rsidRDefault="009E545A" w:rsidP="002571BB">
            <w:pPr>
              <w:rPr>
                <w:rFonts w:ascii="Times New Roman" w:hAnsi="Times New Roman" w:cs="Times New Roman"/>
                <w:sz w:val="24"/>
                <w:szCs w:val="24"/>
              </w:rPr>
            </w:pPr>
          </w:p>
          <w:p w:rsidR="009E545A" w:rsidRDefault="009E545A" w:rsidP="002571BB">
            <w:pPr>
              <w:rPr>
                <w:rFonts w:ascii="Times New Roman" w:hAnsi="Times New Roman" w:cs="Times New Roman"/>
                <w:sz w:val="24"/>
                <w:szCs w:val="24"/>
              </w:rPr>
            </w:pPr>
          </w:p>
          <w:p w:rsidR="009E545A" w:rsidRDefault="009E545A" w:rsidP="002571BB">
            <w:pPr>
              <w:rPr>
                <w:rFonts w:ascii="Times New Roman" w:hAnsi="Times New Roman" w:cs="Times New Roman"/>
                <w:sz w:val="24"/>
                <w:szCs w:val="24"/>
              </w:rPr>
            </w:pPr>
          </w:p>
          <w:p w:rsidR="009E545A" w:rsidRDefault="009E545A" w:rsidP="002571BB">
            <w:pPr>
              <w:rPr>
                <w:rFonts w:ascii="Times New Roman" w:hAnsi="Times New Roman" w:cs="Times New Roman"/>
                <w:sz w:val="24"/>
                <w:szCs w:val="24"/>
              </w:rPr>
            </w:pPr>
          </w:p>
          <w:p w:rsidR="009E545A" w:rsidRDefault="009E545A" w:rsidP="002571BB">
            <w:pPr>
              <w:rPr>
                <w:rFonts w:ascii="Times New Roman" w:hAnsi="Times New Roman" w:cs="Times New Roman"/>
                <w:sz w:val="24"/>
                <w:szCs w:val="24"/>
              </w:rPr>
            </w:pPr>
          </w:p>
          <w:p w:rsidR="009E545A" w:rsidRDefault="009E545A" w:rsidP="002571BB">
            <w:pPr>
              <w:rPr>
                <w:rFonts w:ascii="Times New Roman" w:hAnsi="Times New Roman" w:cs="Times New Roman"/>
                <w:sz w:val="24"/>
                <w:szCs w:val="24"/>
              </w:rPr>
            </w:pPr>
          </w:p>
          <w:p w:rsidR="00AD4BEE" w:rsidRDefault="00AD4BEE" w:rsidP="002571BB">
            <w:pPr>
              <w:rPr>
                <w:rFonts w:ascii="Times New Roman" w:hAnsi="Times New Roman" w:cs="Times New Roman"/>
                <w:sz w:val="24"/>
                <w:szCs w:val="24"/>
              </w:rPr>
            </w:pPr>
          </w:p>
          <w:p w:rsidR="00987DF9" w:rsidRDefault="00987DF9" w:rsidP="002571BB">
            <w:pPr>
              <w:rPr>
                <w:rFonts w:ascii="Times New Roman" w:hAnsi="Times New Roman" w:cs="Times New Roman"/>
                <w:sz w:val="24"/>
                <w:szCs w:val="24"/>
              </w:rPr>
            </w:pPr>
          </w:p>
          <w:p w:rsidR="00987DF9" w:rsidRDefault="00987DF9" w:rsidP="002571BB">
            <w:pPr>
              <w:rPr>
                <w:rFonts w:ascii="Times New Roman" w:hAnsi="Times New Roman" w:cs="Times New Roman"/>
                <w:sz w:val="24"/>
                <w:szCs w:val="24"/>
              </w:rPr>
            </w:pPr>
          </w:p>
          <w:p w:rsidR="00DD693B" w:rsidRDefault="00DD693B" w:rsidP="002571BB">
            <w:pPr>
              <w:rPr>
                <w:rFonts w:ascii="Times New Roman" w:hAnsi="Times New Roman" w:cs="Times New Roman"/>
                <w:sz w:val="24"/>
                <w:szCs w:val="24"/>
              </w:rPr>
            </w:pPr>
          </w:p>
          <w:p w:rsidR="00DD693B" w:rsidRDefault="00DD693B" w:rsidP="002571BB">
            <w:pPr>
              <w:rPr>
                <w:rFonts w:ascii="Times New Roman" w:hAnsi="Times New Roman" w:cs="Times New Roman"/>
                <w:sz w:val="24"/>
                <w:szCs w:val="24"/>
              </w:rPr>
            </w:pPr>
          </w:p>
          <w:p w:rsidR="005143F5" w:rsidRDefault="005143F5" w:rsidP="002571BB">
            <w:pPr>
              <w:rPr>
                <w:rFonts w:ascii="Times New Roman" w:hAnsi="Times New Roman" w:cs="Times New Roman"/>
                <w:sz w:val="24"/>
                <w:szCs w:val="24"/>
              </w:rPr>
            </w:pPr>
          </w:p>
          <w:p w:rsidR="005143F5" w:rsidRDefault="005143F5" w:rsidP="002571BB">
            <w:pPr>
              <w:rPr>
                <w:rFonts w:ascii="Times New Roman" w:hAnsi="Times New Roman" w:cs="Times New Roman"/>
                <w:sz w:val="24"/>
                <w:szCs w:val="24"/>
              </w:rPr>
            </w:pPr>
          </w:p>
          <w:p w:rsidR="005143F5" w:rsidRDefault="005143F5" w:rsidP="002571BB">
            <w:pPr>
              <w:rPr>
                <w:rFonts w:ascii="Times New Roman" w:hAnsi="Times New Roman" w:cs="Times New Roman"/>
                <w:sz w:val="24"/>
                <w:szCs w:val="24"/>
              </w:rPr>
            </w:pPr>
          </w:p>
          <w:p w:rsidR="005143F5" w:rsidRDefault="005143F5" w:rsidP="002571BB">
            <w:pPr>
              <w:rPr>
                <w:rFonts w:ascii="Times New Roman" w:hAnsi="Times New Roman" w:cs="Times New Roman"/>
                <w:sz w:val="24"/>
                <w:szCs w:val="24"/>
              </w:rPr>
            </w:pPr>
          </w:p>
          <w:p w:rsidR="005143F5" w:rsidRDefault="005143F5" w:rsidP="002571BB">
            <w:pPr>
              <w:rPr>
                <w:rFonts w:ascii="Times New Roman" w:hAnsi="Times New Roman" w:cs="Times New Roman"/>
                <w:sz w:val="24"/>
                <w:szCs w:val="24"/>
              </w:rPr>
            </w:pPr>
          </w:p>
          <w:p w:rsidR="005143F5" w:rsidRDefault="005143F5" w:rsidP="002571BB">
            <w:pPr>
              <w:rPr>
                <w:rFonts w:ascii="Times New Roman" w:hAnsi="Times New Roman" w:cs="Times New Roman"/>
                <w:sz w:val="24"/>
                <w:szCs w:val="24"/>
              </w:rPr>
            </w:pPr>
          </w:p>
          <w:p w:rsidR="005143F5" w:rsidRDefault="005143F5" w:rsidP="002571BB">
            <w:pPr>
              <w:rPr>
                <w:rFonts w:ascii="Times New Roman" w:hAnsi="Times New Roman" w:cs="Times New Roman"/>
                <w:sz w:val="24"/>
                <w:szCs w:val="24"/>
              </w:rPr>
            </w:pPr>
          </w:p>
          <w:p w:rsidR="005143F5" w:rsidRDefault="005143F5" w:rsidP="002571BB">
            <w:pPr>
              <w:rPr>
                <w:rFonts w:ascii="Times New Roman" w:hAnsi="Times New Roman" w:cs="Times New Roman"/>
                <w:sz w:val="24"/>
                <w:szCs w:val="24"/>
              </w:rPr>
            </w:pPr>
          </w:p>
          <w:p w:rsidR="005143F5" w:rsidRDefault="005143F5" w:rsidP="002571BB">
            <w:pPr>
              <w:rPr>
                <w:rFonts w:ascii="Times New Roman" w:hAnsi="Times New Roman" w:cs="Times New Roman"/>
                <w:sz w:val="24"/>
                <w:szCs w:val="24"/>
              </w:rPr>
            </w:pPr>
          </w:p>
          <w:p w:rsidR="005143F5" w:rsidRDefault="005143F5" w:rsidP="002571BB">
            <w:pPr>
              <w:rPr>
                <w:rFonts w:ascii="Times New Roman" w:hAnsi="Times New Roman" w:cs="Times New Roman"/>
                <w:sz w:val="24"/>
                <w:szCs w:val="24"/>
              </w:rPr>
            </w:pPr>
          </w:p>
          <w:p w:rsidR="005143F5" w:rsidRDefault="005143F5" w:rsidP="002571BB">
            <w:pPr>
              <w:rPr>
                <w:rFonts w:ascii="Times New Roman" w:hAnsi="Times New Roman" w:cs="Times New Roman"/>
                <w:sz w:val="24"/>
                <w:szCs w:val="24"/>
              </w:rPr>
            </w:pPr>
          </w:p>
          <w:p w:rsidR="00C6569B" w:rsidRDefault="0078249B" w:rsidP="002571BB">
            <w:pPr>
              <w:rPr>
                <w:rFonts w:ascii="Times New Roman" w:hAnsi="Times New Roman" w:cs="Times New Roman"/>
                <w:sz w:val="24"/>
                <w:szCs w:val="24"/>
              </w:rPr>
            </w:pPr>
            <w:r>
              <w:rPr>
                <w:rFonts w:ascii="Times New Roman" w:hAnsi="Times New Roman" w:cs="Times New Roman"/>
                <w:sz w:val="24"/>
                <w:szCs w:val="24"/>
              </w:rPr>
              <w:t>480-90/100-</w:t>
            </w:r>
            <w:r w:rsidR="00D84F6D">
              <w:rPr>
                <w:rFonts w:ascii="Times New Roman" w:hAnsi="Times New Roman" w:cs="Times New Roman"/>
                <w:sz w:val="24"/>
                <w:szCs w:val="24"/>
              </w:rPr>
              <w:t>179</w:t>
            </w:r>
            <w:r>
              <w:rPr>
                <w:rFonts w:ascii="Times New Roman" w:hAnsi="Times New Roman" w:cs="Times New Roman"/>
                <w:sz w:val="24"/>
                <w:szCs w:val="24"/>
              </w:rPr>
              <w:t>(2)(b)</w:t>
            </w:r>
          </w:p>
          <w:p w:rsidR="00C6569B" w:rsidRDefault="00C6569B" w:rsidP="002571BB">
            <w:pPr>
              <w:rPr>
                <w:rFonts w:ascii="Times New Roman" w:hAnsi="Times New Roman" w:cs="Times New Roman"/>
                <w:sz w:val="24"/>
                <w:szCs w:val="24"/>
              </w:rPr>
            </w:pPr>
          </w:p>
          <w:p w:rsidR="00C6569B" w:rsidRDefault="00C6569B" w:rsidP="002571BB">
            <w:pPr>
              <w:rPr>
                <w:rFonts w:ascii="Times New Roman" w:hAnsi="Times New Roman" w:cs="Times New Roman"/>
                <w:sz w:val="24"/>
                <w:szCs w:val="24"/>
              </w:rPr>
            </w:pPr>
          </w:p>
          <w:p w:rsidR="00C6569B" w:rsidRDefault="00C6569B" w:rsidP="002571BB">
            <w:pPr>
              <w:rPr>
                <w:rFonts w:ascii="Times New Roman" w:hAnsi="Times New Roman" w:cs="Times New Roman"/>
                <w:sz w:val="24"/>
                <w:szCs w:val="24"/>
              </w:rPr>
            </w:pPr>
          </w:p>
          <w:p w:rsidR="00C6569B" w:rsidRDefault="00C6569B" w:rsidP="002571BB">
            <w:pPr>
              <w:rPr>
                <w:rFonts w:ascii="Times New Roman" w:hAnsi="Times New Roman" w:cs="Times New Roman"/>
                <w:sz w:val="24"/>
                <w:szCs w:val="24"/>
              </w:rPr>
            </w:pPr>
          </w:p>
          <w:p w:rsidR="00C6569B" w:rsidRDefault="00C6569B" w:rsidP="002571BB">
            <w:pPr>
              <w:rPr>
                <w:rFonts w:ascii="Times New Roman" w:hAnsi="Times New Roman" w:cs="Times New Roman"/>
                <w:sz w:val="24"/>
                <w:szCs w:val="24"/>
              </w:rPr>
            </w:pPr>
          </w:p>
          <w:p w:rsidR="00C6569B" w:rsidRDefault="00C6569B" w:rsidP="002571BB">
            <w:pPr>
              <w:rPr>
                <w:rFonts w:ascii="Times New Roman" w:hAnsi="Times New Roman" w:cs="Times New Roman"/>
                <w:sz w:val="24"/>
                <w:szCs w:val="24"/>
              </w:rPr>
            </w:pPr>
          </w:p>
          <w:p w:rsidR="0075518A" w:rsidRDefault="0075518A" w:rsidP="002571BB">
            <w:pPr>
              <w:rPr>
                <w:rFonts w:ascii="Times New Roman" w:hAnsi="Times New Roman" w:cs="Times New Roman"/>
                <w:sz w:val="24"/>
                <w:szCs w:val="24"/>
              </w:rPr>
            </w:pPr>
          </w:p>
          <w:p w:rsidR="0075518A" w:rsidRDefault="0075518A" w:rsidP="002571BB">
            <w:pPr>
              <w:rPr>
                <w:rFonts w:ascii="Times New Roman" w:hAnsi="Times New Roman" w:cs="Times New Roman"/>
                <w:sz w:val="24"/>
                <w:szCs w:val="24"/>
              </w:rPr>
            </w:pPr>
          </w:p>
          <w:p w:rsidR="0075518A" w:rsidRDefault="0075518A" w:rsidP="002571BB">
            <w:pPr>
              <w:rPr>
                <w:rFonts w:ascii="Times New Roman" w:hAnsi="Times New Roman" w:cs="Times New Roman"/>
                <w:sz w:val="24"/>
                <w:szCs w:val="24"/>
              </w:rPr>
            </w:pPr>
          </w:p>
          <w:p w:rsidR="0075518A" w:rsidRDefault="0075518A" w:rsidP="002571BB">
            <w:pPr>
              <w:rPr>
                <w:rFonts w:ascii="Times New Roman" w:hAnsi="Times New Roman" w:cs="Times New Roman"/>
                <w:sz w:val="24"/>
                <w:szCs w:val="24"/>
              </w:rPr>
            </w:pPr>
          </w:p>
          <w:p w:rsidR="00C6569B" w:rsidRDefault="00C6569B" w:rsidP="002571BB">
            <w:pPr>
              <w:rPr>
                <w:rFonts w:ascii="Times New Roman" w:hAnsi="Times New Roman" w:cs="Times New Roman"/>
                <w:sz w:val="24"/>
                <w:szCs w:val="24"/>
              </w:rPr>
            </w:pPr>
          </w:p>
          <w:p w:rsidR="00C6569B" w:rsidRDefault="00C6569B" w:rsidP="002571BB">
            <w:pPr>
              <w:rPr>
                <w:rFonts w:ascii="Times New Roman" w:hAnsi="Times New Roman" w:cs="Times New Roman"/>
                <w:sz w:val="24"/>
                <w:szCs w:val="24"/>
              </w:rPr>
            </w:pPr>
          </w:p>
          <w:p w:rsidR="00922738" w:rsidRDefault="00922738" w:rsidP="002571BB">
            <w:pPr>
              <w:rPr>
                <w:rFonts w:ascii="Times New Roman" w:hAnsi="Times New Roman" w:cs="Times New Roman"/>
                <w:sz w:val="24"/>
                <w:szCs w:val="24"/>
              </w:rPr>
            </w:pPr>
          </w:p>
          <w:p w:rsidR="00922738" w:rsidRDefault="00922738" w:rsidP="002571BB">
            <w:pPr>
              <w:rPr>
                <w:rFonts w:ascii="Times New Roman" w:hAnsi="Times New Roman" w:cs="Times New Roman"/>
                <w:sz w:val="24"/>
                <w:szCs w:val="24"/>
              </w:rPr>
            </w:pPr>
          </w:p>
          <w:p w:rsidR="00922738" w:rsidRDefault="00922738" w:rsidP="002571BB">
            <w:pPr>
              <w:rPr>
                <w:rFonts w:ascii="Times New Roman" w:hAnsi="Times New Roman" w:cs="Times New Roman"/>
                <w:sz w:val="24"/>
                <w:szCs w:val="24"/>
              </w:rPr>
            </w:pPr>
          </w:p>
          <w:p w:rsidR="00922738" w:rsidRDefault="00922738" w:rsidP="002571BB">
            <w:pPr>
              <w:rPr>
                <w:rFonts w:ascii="Times New Roman" w:hAnsi="Times New Roman" w:cs="Times New Roman"/>
                <w:sz w:val="24"/>
                <w:szCs w:val="24"/>
              </w:rPr>
            </w:pPr>
          </w:p>
          <w:p w:rsidR="00922738" w:rsidRDefault="00922738" w:rsidP="002571BB">
            <w:pPr>
              <w:rPr>
                <w:rFonts w:ascii="Times New Roman" w:hAnsi="Times New Roman" w:cs="Times New Roman"/>
                <w:sz w:val="24"/>
                <w:szCs w:val="24"/>
              </w:rPr>
            </w:pPr>
          </w:p>
          <w:p w:rsidR="00DD693B" w:rsidRDefault="00DD693B" w:rsidP="002571BB">
            <w:pPr>
              <w:rPr>
                <w:rFonts w:ascii="Times New Roman" w:hAnsi="Times New Roman" w:cs="Times New Roman"/>
                <w:sz w:val="24"/>
                <w:szCs w:val="24"/>
              </w:rPr>
            </w:pPr>
          </w:p>
          <w:p w:rsidR="00DD693B" w:rsidRDefault="00DD693B" w:rsidP="002571BB">
            <w:pPr>
              <w:rPr>
                <w:rFonts w:ascii="Times New Roman" w:hAnsi="Times New Roman" w:cs="Times New Roman"/>
                <w:sz w:val="24"/>
                <w:szCs w:val="24"/>
              </w:rPr>
            </w:pPr>
          </w:p>
          <w:p w:rsidR="00DC0BF7" w:rsidRDefault="000E1FD5" w:rsidP="002571BB">
            <w:pPr>
              <w:rPr>
                <w:rFonts w:ascii="Times New Roman" w:hAnsi="Times New Roman" w:cs="Times New Roman"/>
                <w:sz w:val="24"/>
                <w:szCs w:val="24"/>
              </w:rPr>
            </w:pPr>
            <w:r>
              <w:rPr>
                <w:rFonts w:ascii="Times New Roman" w:hAnsi="Times New Roman" w:cs="Times New Roman"/>
                <w:sz w:val="24"/>
                <w:szCs w:val="24"/>
              </w:rPr>
              <w:t>480-90/100-</w:t>
            </w:r>
            <w:r w:rsidR="00D84F6D">
              <w:rPr>
                <w:rFonts w:ascii="Times New Roman" w:hAnsi="Times New Roman" w:cs="Times New Roman"/>
                <w:sz w:val="24"/>
                <w:szCs w:val="24"/>
              </w:rPr>
              <w:t>179</w:t>
            </w:r>
            <w:r>
              <w:rPr>
                <w:rFonts w:ascii="Times New Roman" w:hAnsi="Times New Roman" w:cs="Times New Roman"/>
                <w:sz w:val="24"/>
                <w:szCs w:val="24"/>
              </w:rPr>
              <w:t>(2)(d)</w:t>
            </w:r>
          </w:p>
          <w:p w:rsidR="00DC0BF7" w:rsidRDefault="00DC0BF7" w:rsidP="002571BB">
            <w:pPr>
              <w:rPr>
                <w:rFonts w:ascii="Times New Roman" w:hAnsi="Times New Roman" w:cs="Times New Roman"/>
                <w:sz w:val="24"/>
                <w:szCs w:val="24"/>
              </w:rPr>
            </w:pPr>
          </w:p>
          <w:p w:rsidR="00DC0BF7" w:rsidRDefault="00DC0BF7" w:rsidP="002571BB">
            <w:pPr>
              <w:rPr>
                <w:rFonts w:ascii="Times New Roman" w:hAnsi="Times New Roman" w:cs="Times New Roman"/>
                <w:sz w:val="24"/>
                <w:szCs w:val="24"/>
              </w:rPr>
            </w:pPr>
          </w:p>
          <w:p w:rsidR="00DC0BF7" w:rsidRDefault="00DC0BF7" w:rsidP="002571BB">
            <w:pPr>
              <w:rPr>
                <w:rFonts w:ascii="Times New Roman" w:hAnsi="Times New Roman" w:cs="Times New Roman"/>
                <w:sz w:val="24"/>
                <w:szCs w:val="24"/>
              </w:rPr>
            </w:pPr>
          </w:p>
          <w:p w:rsidR="00713C9F" w:rsidRDefault="00713C9F" w:rsidP="002571BB">
            <w:pPr>
              <w:rPr>
                <w:rFonts w:ascii="Times New Roman" w:hAnsi="Times New Roman" w:cs="Times New Roman"/>
                <w:sz w:val="24"/>
                <w:szCs w:val="24"/>
              </w:rPr>
            </w:pPr>
          </w:p>
          <w:p w:rsidR="005D7DD4" w:rsidRDefault="005D7DD4" w:rsidP="002571BB">
            <w:pPr>
              <w:rPr>
                <w:rFonts w:ascii="Times New Roman" w:hAnsi="Times New Roman" w:cs="Times New Roman"/>
                <w:sz w:val="24"/>
                <w:szCs w:val="24"/>
              </w:rPr>
            </w:pPr>
          </w:p>
          <w:p w:rsidR="005143F5" w:rsidRDefault="005143F5" w:rsidP="002571BB">
            <w:pPr>
              <w:rPr>
                <w:rFonts w:ascii="Times New Roman" w:hAnsi="Times New Roman" w:cs="Times New Roman"/>
                <w:sz w:val="24"/>
                <w:szCs w:val="24"/>
              </w:rPr>
            </w:pPr>
          </w:p>
          <w:p w:rsidR="005143F5" w:rsidRDefault="005143F5" w:rsidP="002571BB">
            <w:pPr>
              <w:rPr>
                <w:rFonts w:ascii="Times New Roman" w:hAnsi="Times New Roman" w:cs="Times New Roman"/>
                <w:sz w:val="24"/>
                <w:szCs w:val="24"/>
              </w:rPr>
            </w:pPr>
          </w:p>
          <w:p w:rsidR="005143F5" w:rsidRDefault="005143F5" w:rsidP="002571BB">
            <w:pPr>
              <w:rPr>
                <w:rFonts w:ascii="Times New Roman" w:hAnsi="Times New Roman" w:cs="Times New Roman"/>
                <w:sz w:val="24"/>
                <w:szCs w:val="24"/>
              </w:rPr>
            </w:pPr>
          </w:p>
          <w:p w:rsidR="005143F5" w:rsidRDefault="005143F5" w:rsidP="002571BB">
            <w:pPr>
              <w:rPr>
                <w:rFonts w:ascii="Times New Roman" w:hAnsi="Times New Roman" w:cs="Times New Roman"/>
                <w:sz w:val="24"/>
                <w:szCs w:val="24"/>
              </w:rPr>
            </w:pPr>
          </w:p>
          <w:p w:rsidR="005143F5" w:rsidRDefault="005143F5" w:rsidP="002571BB">
            <w:pPr>
              <w:rPr>
                <w:rFonts w:ascii="Times New Roman" w:hAnsi="Times New Roman" w:cs="Times New Roman"/>
                <w:sz w:val="24"/>
                <w:szCs w:val="24"/>
              </w:rPr>
            </w:pPr>
          </w:p>
          <w:p w:rsidR="005D7DD4" w:rsidRDefault="005D7DD4" w:rsidP="002571BB">
            <w:pPr>
              <w:rPr>
                <w:rFonts w:ascii="Times New Roman" w:hAnsi="Times New Roman" w:cs="Times New Roman"/>
                <w:sz w:val="24"/>
                <w:szCs w:val="24"/>
              </w:rPr>
            </w:pPr>
            <w:r>
              <w:rPr>
                <w:rFonts w:ascii="Times New Roman" w:hAnsi="Times New Roman" w:cs="Times New Roman"/>
                <w:sz w:val="24"/>
                <w:szCs w:val="24"/>
              </w:rPr>
              <w:t>480-100-</w:t>
            </w:r>
            <w:r w:rsidR="00D84F6D">
              <w:rPr>
                <w:rFonts w:ascii="Times New Roman" w:hAnsi="Times New Roman" w:cs="Times New Roman"/>
                <w:sz w:val="24"/>
                <w:szCs w:val="24"/>
              </w:rPr>
              <w:t>179</w:t>
            </w:r>
            <w:r>
              <w:rPr>
                <w:rFonts w:ascii="Times New Roman" w:hAnsi="Times New Roman" w:cs="Times New Roman"/>
                <w:sz w:val="24"/>
                <w:szCs w:val="24"/>
              </w:rPr>
              <w:t>(2)</w:t>
            </w:r>
          </w:p>
          <w:p w:rsidR="005D7DD4" w:rsidRDefault="005D7DD4" w:rsidP="002571BB">
            <w:pPr>
              <w:rPr>
                <w:rFonts w:ascii="Times New Roman" w:hAnsi="Times New Roman" w:cs="Times New Roman"/>
                <w:sz w:val="24"/>
                <w:szCs w:val="24"/>
              </w:rPr>
            </w:pPr>
            <w:r>
              <w:rPr>
                <w:rFonts w:ascii="Times New Roman" w:hAnsi="Times New Roman" w:cs="Times New Roman"/>
                <w:sz w:val="24"/>
                <w:szCs w:val="24"/>
              </w:rPr>
              <w:t>(b) through (d)</w:t>
            </w:r>
          </w:p>
          <w:p w:rsidR="005D7DD4" w:rsidRDefault="005D7DD4" w:rsidP="005D7DD4">
            <w:pPr>
              <w:rPr>
                <w:rFonts w:ascii="Times New Roman" w:hAnsi="Times New Roman" w:cs="Times New Roman"/>
                <w:sz w:val="24"/>
                <w:szCs w:val="24"/>
              </w:rPr>
            </w:pPr>
            <w:r>
              <w:rPr>
                <w:rFonts w:ascii="Times New Roman" w:hAnsi="Times New Roman" w:cs="Times New Roman"/>
                <w:sz w:val="24"/>
                <w:szCs w:val="24"/>
              </w:rPr>
              <w:t>[Note: also applies to gas rules]</w:t>
            </w:r>
          </w:p>
          <w:p w:rsidR="005D7DD4" w:rsidRDefault="005D7DD4" w:rsidP="002571BB">
            <w:pPr>
              <w:rPr>
                <w:rFonts w:ascii="Times New Roman" w:hAnsi="Times New Roman" w:cs="Times New Roman"/>
                <w:sz w:val="24"/>
                <w:szCs w:val="24"/>
              </w:rPr>
            </w:pPr>
          </w:p>
          <w:p w:rsidR="005D7DD4" w:rsidRDefault="005D7DD4" w:rsidP="002571BB">
            <w:pPr>
              <w:rPr>
                <w:rFonts w:ascii="Times New Roman" w:hAnsi="Times New Roman" w:cs="Times New Roman"/>
                <w:sz w:val="24"/>
                <w:szCs w:val="24"/>
              </w:rPr>
            </w:pPr>
          </w:p>
          <w:p w:rsidR="008C61ED" w:rsidRDefault="008C61ED" w:rsidP="00A26DC0">
            <w:pPr>
              <w:rPr>
                <w:rFonts w:ascii="Times New Roman" w:hAnsi="Times New Roman" w:cs="Times New Roman"/>
                <w:sz w:val="24"/>
                <w:szCs w:val="24"/>
              </w:rPr>
            </w:pPr>
          </w:p>
          <w:p w:rsidR="00FC58D7" w:rsidRDefault="00584B11" w:rsidP="00A26DC0">
            <w:pPr>
              <w:rPr>
                <w:rFonts w:ascii="Times New Roman" w:hAnsi="Times New Roman" w:cs="Times New Roman"/>
                <w:sz w:val="24"/>
                <w:szCs w:val="24"/>
              </w:rPr>
            </w:pPr>
            <w:r>
              <w:rPr>
                <w:rFonts w:ascii="Times New Roman" w:hAnsi="Times New Roman" w:cs="Times New Roman"/>
                <w:sz w:val="24"/>
                <w:szCs w:val="24"/>
              </w:rPr>
              <w:t>480-100-</w:t>
            </w:r>
            <w:r w:rsidR="00D84F6D">
              <w:rPr>
                <w:rFonts w:ascii="Times New Roman" w:hAnsi="Times New Roman" w:cs="Times New Roman"/>
                <w:sz w:val="24"/>
                <w:szCs w:val="24"/>
              </w:rPr>
              <w:t>179</w:t>
            </w:r>
            <w:r>
              <w:rPr>
                <w:rFonts w:ascii="Times New Roman" w:hAnsi="Times New Roman" w:cs="Times New Roman"/>
                <w:sz w:val="24"/>
                <w:szCs w:val="24"/>
              </w:rPr>
              <w:t>(2)(e)</w:t>
            </w:r>
          </w:p>
          <w:p w:rsidR="00FC58D7" w:rsidRDefault="005D7DD4" w:rsidP="00A26DC0">
            <w:pPr>
              <w:rPr>
                <w:rFonts w:ascii="Times New Roman" w:hAnsi="Times New Roman" w:cs="Times New Roman"/>
                <w:sz w:val="24"/>
                <w:szCs w:val="24"/>
              </w:rPr>
            </w:pPr>
            <w:r>
              <w:rPr>
                <w:rFonts w:ascii="Times New Roman" w:hAnsi="Times New Roman" w:cs="Times New Roman"/>
                <w:sz w:val="24"/>
                <w:szCs w:val="24"/>
              </w:rPr>
              <w:t>[Note: also applies to gas rules]</w:t>
            </w:r>
          </w:p>
          <w:p w:rsidR="00FC58D7" w:rsidRDefault="00FC58D7" w:rsidP="00A26DC0">
            <w:pPr>
              <w:rPr>
                <w:rFonts w:ascii="Times New Roman" w:hAnsi="Times New Roman" w:cs="Times New Roman"/>
                <w:sz w:val="24"/>
                <w:szCs w:val="24"/>
              </w:rPr>
            </w:pPr>
          </w:p>
          <w:p w:rsidR="00FC58D7" w:rsidRDefault="00FC58D7" w:rsidP="00A26DC0">
            <w:pPr>
              <w:rPr>
                <w:rFonts w:ascii="Times New Roman" w:hAnsi="Times New Roman" w:cs="Times New Roman"/>
                <w:sz w:val="24"/>
                <w:szCs w:val="24"/>
              </w:rPr>
            </w:pPr>
          </w:p>
          <w:p w:rsidR="005143F5" w:rsidRDefault="005143F5" w:rsidP="00A26DC0">
            <w:pPr>
              <w:rPr>
                <w:rFonts w:ascii="Times New Roman" w:hAnsi="Times New Roman" w:cs="Times New Roman"/>
                <w:sz w:val="24"/>
                <w:szCs w:val="24"/>
              </w:rPr>
            </w:pPr>
          </w:p>
          <w:p w:rsidR="005143F5" w:rsidRDefault="005143F5" w:rsidP="00A26DC0">
            <w:pPr>
              <w:rPr>
                <w:rFonts w:ascii="Times New Roman" w:hAnsi="Times New Roman" w:cs="Times New Roman"/>
                <w:sz w:val="24"/>
                <w:szCs w:val="24"/>
              </w:rPr>
            </w:pPr>
          </w:p>
          <w:p w:rsidR="005143F5" w:rsidRDefault="005143F5" w:rsidP="00A26DC0">
            <w:pPr>
              <w:rPr>
                <w:rFonts w:ascii="Times New Roman" w:hAnsi="Times New Roman" w:cs="Times New Roman"/>
                <w:sz w:val="24"/>
                <w:szCs w:val="24"/>
              </w:rPr>
            </w:pPr>
          </w:p>
          <w:p w:rsidR="005143F5" w:rsidRDefault="005143F5" w:rsidP="00A26DC0">
            <w:pPr>
              <w:rPr>
                <w:rFonts w:ascii="Times New Roman" w:hAnsi="Times New Roman" w:cs="Times New Roman"/>
                <w:sz w:val="24"/>
                <w:szCs w:val="24"/>
              </w:rPr>
            </w:pPr>
          </w:p>
          <w:p w:rsidR="005143F5" w:rsidRDefault="005143F5" w:rsidP="00A26DC0">
            <w:pPr>
              <w:rPr>
                <w:rFonts w:ascii="Times New Roman" w:hAnsi="Times New Roman" w:cs="Times New Roman"/>
                <w:sz w:val="24"/>
                <w:szCs w:val="24"/>
              </w:rPr>
            </w:pPr>
          </w:p>
          <w:p w:rsidR="005143F5" w:rsidRDefault="005143F5" w:rsidP="00A26DC0">
            <w:pPr>
              <w:rPr>
                <w:rFonts w:ascii="Times New Roman" w:hAnsi="Times New Roman" w:cs="Times New Roman"/>
                <w:sz w:val="24"/>
                <w:szCs w:val="24"/>
              </w:rPr>
            </w:pPr>
          </w:p>
          <w:p w:rsidR="005143F5" w:rsidRDefault="005143F5" w:rsidP="00A26DC0">
            <w:pPr>
              <w:rPr>
                <w:rFonts w:ascii="Times New Roman" w:hAnsi="Times New Roman" w:cs="Times New Roman"/>
                <w:sz w:val="24"/>
                <w:szCs w:val="24"/>
              </w:rPr>
            </w:pPr>
          </w:p>
          <w:p w:rsidR="005143F5" w:rsidRDefault="005143F5" w:rsidP="00A26DC0">
            <w:pPr>
              <w:rPr>
                <w:rFonts w:ascii="Times New Roman" w:hAnsi="Times New Roman" w:cs="Times New Roman"/>
                <w:sz w:val="24"/>
                <w:szCs w:val="24"/>
              </w:rPr>
            </w:pPr>
          </w:p>
          <w:p w:rsidR="005143F5" w:rsidRDefault="005143F5" w:rsidP="00A26DC0">
            <w:pPr>
              <w:rPr>
                <w:rFonts w:ascii="Times New Roman" w:hAnsi="Times New Roman" w:cs="Times New Roman"/>
                <w:sz w:val="24"/>
                <w:szCs w:val="24"/>
              </w:rPr>
            </w:pPr>
            <w:r>
              <w:rPr>
                <w:rFonts w:ascii="Times New Roman" w:hAnsi="Times New Roman" w:cs="Times New Roman"/>
                <w:sz w:val="24"/>
                <w:szCs w:val="24"/>
              </w:rPr>
              <w:t>480-100-</w:t>
            </w:r>
            <w:r w:rsidR="00D84F6D">
              <w:rPr>
                <w:rFonts w:ascii="Times New Roman" w:hAnsi="Times New Roman" w:cs="Times New Roman"/>
                <w:sz w:val="24"/>
                <w:szCs w:val="24"/>
              </w:rPr>
              <w:t>179</w:t>
            </w:r>
            <w:r>
              <w:rPr>
                <w:rFonts w:ascii="Times New Roman" w:hAnsi="Times New Roman" w:cs="Times New Roman"/>
                <w:sz w:val="24"/>
                <w:szCs w:val="24"/>
              </w:rPr>
              <w:t>(2) (b) through (d)</w:t>
            </w:r>
          </w:p>
          <w:p w:rsidR="005143F5" w:rsidRDefault="005143F5" w:rsidP="00A26DC0">
            <w:pPr>
              <w:rPr>
                <w:rFonts w:ascii="Times New Roman" w:hAnsi="Times New Roman" w:cs="Times New Roman"/>
                <w:sz w:val="24"/>
                <w:szCs w:val="24"/>
              </w:rPr>
            </w:pPr>
            <w:r>
              <w:rPr>
                <w:rFonts w:ascii="Times New Roman" w:hAnsi="Times New Roman" w:cs="Times New Roman"/>
                <w:sz w:val="24"/>
                <w:szCs w:val="24"/>
              </w:rPr>
              <w:t>[Note: also applies to gas rules]</w:t>
            </w:r>
          </w:p>
          <w:p w:rsidR="005143F5" w:rsidRDefault="005143F5" w:rsidP="00A26DC0">
            <w:pPr>
              <w:rPr>
                <w:rFonts w:ascii="Times New Roman" w:hAnsi="Times New Roman" w:cs="Times New Roman"/>
                <w:sz w:val="24"/>
                <w:szCs w:val="24"/>
              </w:rPr>
            </w:pPr>
          </w:p>
          <w:p w:rsidR="005143F5" w:rsidRDefault="005143F5" w:rsidP="00A26DC0">
            <w:pPr>
              <w:rPr>
                <w:rFonts w:ascii="Times New Roman" w:hAnsi="Times New Roman" w:cs="Times New Roman"/>
                <w:sz w:val="24"/>
                <w:szCs w:val="24"/>
              </w:rPr>
            </w:pPr>
          </w:p>
          <w:p w:rsidR="005143F5" w:rsidRDefault="000A07CD" w:rsidP="00A26DC0">
            <w:pPr>
              <w:rPr>
                <w:rFonts w:ascii="Times New Roman" w:hAnsi="Times New Roman" w:cs="Times New Roman"/>
                <w:sz w:val="24"/>
                <w:szCs w:val="24"/>
              </w:rPr>
            </w:pPr>
            <w:r>
              <w:rPr>
                <w:rFonts w:ascii="Times New Roman" w:hAnsi="Times New Roman" w:cs="Times New Roman"/>
                <w:sz w:val="24"/>
                <w:szCs w:val="24"/>
              </w:rPr>
              <w:t>480-100-</w:t>
            </w:r>
            <w:r w:rsidR="00D84F6D">
              <w:rPr>
                <w:rFonts w:ascii="Times New Roman" w:hAnsi="Times New Roman" w:cs="Times New Roman"/>
                <w:sz w:val="24"/>
                <w:szCs w:val="24"/>
              </w:rPr>
              <w:t>179</w:t>
            </w:r>
            <w:r>
              <w:rPr>
                <w:rFonts w:ascii="Times New Roman" w:hAnsi="Times New Roman" w:cs="Times New Roman"/>
                <w:sz w:val="24"/>
                <w:szCs w:val="24"/>
              </w:rPr>
              <w:t>(2)(e)</w:t>
            </w:r>
          </w:p>
          <w:p w:rsidR="000A07CD" w:rsidRDefault="000A07CD" w:rsidP="00A26DC0">
            <w:pPr>
              <w:rPr>
                <w:rFonts w:ascii="Times New Roman" w:hAnsi="Times New Roman" w:cs="Times New Roman"/>
                <w:sz w:val="24"/>
                <w:szCs w:val="24"/>
              </w:rPr>
            </w:pPr>
            <w:r>
              <w:rPr>
                <w:rFonts w:ascii="Times New Roman" w:hAnsi="Times New Roman" w:cs="Times New Roman"/>
                <w:sz w:val="24"/>
                <w:szCs w:val="24"/>
              </w:rPr>
              <w:t>[Note: also applies to gas rules]</w:t>
            </w:r>
          </w:p>
        </w:tc>
        <w:tc>
          <w:tcPr>
            <w:tcW w:w="581" w:type="pct"/>
          </w:tcPr>
          <w:p w:rsidR="002571BB" w:rsidRPr="00F41FA4" w:rsidRDefault="002571BB" w:rsidP="002571BB">
            <w:pPr>
              <w:rPr>
                <w:rFonts w:ascii="Times New Roman" w:hAnsi="Times New Roman" w:cs="Times New Roman"/>
                <w:sz w:val="24"/>
                <w:szCs w:val="24"/>
              </w:rPr>
            </w:pPr>
            <w:r w:rsidRPr="00F41FA4">
              <w:rPr>
                <w:rFonts w:ascii="Times New Roman" w:hAnsi="Times New Roman" w:cs="Times New Roman"/>
                <w:sz w:val="24"/>
                <w:szCs w:val="24"/>
              </w:rPr>
              <w:lastRenderedPageBreak/>
              <w:t>Northwest Natural Gas Company (NWNG or Company)</w:t>
            </w:r>
          </w:p>
          <w:p w:rsidR="00975036" w:rsidRPr="00F41FA4" w:rsidRDefault="00975036" w:rsidP="002571BB">
            <w:pPr>
              <w:rPr>
                <w:rFonts w:ascii="Times New Roman" w:hAnsi="Times New Roman" w:cs="Times New Roman"/>
                <w:sz w:val="24"/>
                <w:szCs w:val="24"/>
              </w:rPr>
            </w:pPr>
          </w:p>
          <w:p w:rsidR="00975036" w:rsidRPr="00177DB4" w:rsidRDefault="00975036" w:rsidP="002571BB">
            <w:pPr>
              <w:rPr>
                <w:rFonts w:ascii="Times New Roman" w:hAnsi="Times New Roman" w:cs="Times New Roman"/>
                <w:b/>
                <w:sz w:val="24"/>
                <w:szCs w:val="24"/>
              </w:rPr>
            </w:pPr>
          </w:p>
          <w:p w:rsidR="00975036" w:rsidRPr="00177DB4" w:rsidRDefault="00975036" w:rsidP="002571BB">
            <w:pPr>
              <w:rPr>
                <w:rFonts w:ascii="Times New Roman" w:hAnsi="Times New Roman" w:cs="Times New Roman"/>
                <w:b/>
                <w:sz w:val="24"/>
                <w:szCs w:val="24"/>
              </w:rPr>
            </w:pPr>
          </w:p>
          <w:p w:rsidR="00975036" w:rsidRPr="00177DB4" w:rsidRDefault="00975036" w:rsidP="002571BB">
            <w:pPr>
              <w:rPr>
                <w:rFonts w:ascii="Times New Roman" w:hAnsi="Times New Roman" w:cs="Times New Roman"/>
                <w:b/>
                <w:sz w:val="24"/>
                <w:szCs w:val="24"/>
              </w:rPr>
            </w:pPr>
          </w:p>
          <w:p w:rsidR="00700C0C" w:rsidRDefault="00700C0C" w:rsidP="00700C0C">
            <w:pPr>
              <w:rPr>
                <w:rFonts w:ascii="Times New Roman" w:hAnsi="Times New Roman" w:cs="Times New Roman"/>
                <w:sz w:val="24"/>
                <w:szCs w:val="24"/>
              </w:rPr>
            </w:pPr>
          </w:p>
          <w:p w:rsidR="00700C0C" w:rsidRDefault="00700C0C" w:rsidP="00700C0C">
            <w:pPr>
              <w:rPr>
                <w:rFonts w:ascii="Times New Roman" w:hAnsi="Times New Roman" w:cs="Times New Roman"/>
                <w:sz w:val="24"/>
                <w:szCs w:val="24"/>
              </w:rPr>
            </w:pPr>
          </w:p>
          <w:p w:rsidR="00700C0C" w:rsidRDefault="00700C0C" w:rsidP="00700C0C">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304EC5" w:rsidRDefault="00304EC5" w:rsidP="00F412F8">
            <w:pPr>
              <w:rPr>
                <w:rFonts w:ascii="Times New Roman" w:hAnsi="Times New Roman" w:cs="Times New Roman"/>
                <w:sz w:val="24"/>
                <w:szCs w:val="24"/>
              </w:rPr>
            </w:pPr>
          </w:p>
          <w:p w:rsidR="00987DF9" w:rsidRDefault="00987DF9" w:rsidP="00F412F8">
            <w:pPr>
              <w:rPr>
                <w:rFonts w:ascii="Times New Roman" w:hAnsi="Times New Roman" w:cs="Times New Roman"/>
                <w:sz w:val="24"/>
                <w:szCs w:val="24"/>
              </w:rPr>
            </w:pPr>
          </w:p>
          <w:p w:rsidR="00987DF9" w:rsidRDefault="00987DF9" w:rsidP="00F412F8">
            <w:pPr>
              <w:rPr>
                <w:rFonts w:ascii="Times New Roman" w:hAnsi="Times New Roman" w:cs="Times New Roman"/>
                <w:sz w:val="24"/>
                <w:szCs w:val="24"/>
              </w:rPr>
            </w:pPr>
          </w:p>
          <w:p w:rsidR="00987DF9" w:rsidRDefault="00987DF9" w:rsidP="00F412F8">
            <w:pPr>
              <w:rPr>
                <w:rFonts w:ascii="Times New Roman" w:hAnsi="Times New Roman" w:cs="Times New Roman"/>
                <w:sz w:val="24"/>
                <w:szCs w:val="24"/>
              </w:rPr>
            </w:pPr>
          </w:p>
          <w:p w:rsidR="00987DF9" w:rsidRDefault="00987DF9" w:rsidP="00F412F8">
            <w:pPr>
              <w:rPr>
                <w:rFonts w:ascii="Times New Roman" w:hAnsi="Times New Roman" w:cs="Times New Roman"/>
                <w:sz w:val="24"/>
                <w:szCs w:val="24"/>
              </w:rPr>
            </w:pPr>
          </w:p>
          <w:p w:rsidR="00987DF9" w:rsidRDefault="00987DF9" w:rsidP="00F412F8">
            <w:pPr>
              <w:rPr>
                <w:rFonts w:ascii="Times New Roman" w:hAnsi="Times New Roman" w:cs="Times New Roman"/>
                <w:sz w:val="24"/>
                <w:szCs w:val="24"/>
              </w:rPr>
            </w:pPr>
          </w:p>
          <w:p w:rsidR="00987DF9" w:rsidRDefault="00987DF9" w:rsidP="00F412F8">
            <w:pPr>
              <w:rPr>
                <w:rFonts w:ascii="Times New Roman" w:hAnsi="Times New Roman" w:cs="Times New Roman"/>
                <w:sz w:val="24"/>
                <w:szCs w:val="24"/>
              </w:rPr>
            </w:pPr>
          </w:p>
          <w:p w:rsidR="00987DF9" w:rsidRDefault="00987DF9" w:rsidP="00F412F8">
            <w:pPr>
              <w:rPr>
                <w:rFonts w:ascii="Times New Roman" w:hAnsi="Times New Roman" w:cs="Times New Roman"/>
                <w:sz w:val="24"/>
                <w:szCs w:val="24"/>
              </w:rPr>
            </w:pPr>
          </w:p>
          <w:p w:rsidR="00987DF9" w:rsidRDefault="00987DF9" w:rsidP="00F412F8">
            <w:pPr>
              <w:rPr>
                <w:rFonts w:ascii="Times New Roman" w:hAnsi="Times New Roman" w:cs="Times New Roman"/>
                <w:sz w:val="24"/>
                <w:szCs w:val="24"/>
              </w:rPr>
            </w:pPr>
          </w:p>
          <w:p w:rsidR="00987DF9" w:rsidRDefault="00987DF9" w:rsidP="00F412F8">
            <w:pPr>
              <w:rPr>
                <w:rFonts w:ascii="Times New Roman" w:hAnsi="Times New Roman" w:cs="Times New Roman"/>
                <w:sz w:val="24"/>
                <w:szCs w:val="24"/>
              </w:rPr>
            </w:pPr>
          </w:p>
          <w:p w:rsidR="00987DF9" w:rsidRDefault="00987DF9" w:rsidP="00F412F8">
            <w:pPr>
              <w:rPr>
                <w:rFonts w:ascii="Times New Roman" w:hAnsi="Times New Roman" w:cs="Times New Roman"/>
                <w:sz w:val="24"/>
                <w:szCs w:val="24"/>
              </w:rPr>
            </w:pPr>
          </w:p>
          <w:p w:rsidR="00F412F8" w:rsidRPr="00F41FA4" w:rsidRDefault="00F412F8" w:rsidP="00F412F8">
            <w:pPr>
              <w:rPr>
                <w:rFonts w:ascii="Times New Roman" w:hAnsi="Times New Roman" w:cs="Times New Roman"/>
                <w:sz w:val="24"/>
                <w:szCs w:val="24"/>
              </w:rPr>
            </w:pPr>
            <w:r w:rsidRPr="00F41FA4">
              <w:rPr>
                <w:rFonts w:ascii="Times New Roman" w:hAnsi="Times New Roman" w:cs="Times New Roman"/>
                <w:sz w:val="24"/>
                <w:szCs w:val="24"/>
              </w:rPr>
              <w:t>Northwest Natural Gas Company (NWNG or Company)</w:t>
            </w:r>
          </w:p>
          <w:p w:rsidR="00734DDD" w:rsidRDefault="00734DDD" w:rsidP="00700C0C">
            <w:pPr>
              <w:rPr>
                <w:rFonts w:ascii="Times New Roman" w:hAnsi="Times New Roman" w:cs="Times New Roman"/>
                <w:sz w:val="24"/>
                <w:szCs w:val="24"/>
              </w:rPr>
            </w:pPr>
          </w:p>
          <w:p w:rsidR="00EC4CB2" w:rsidRDefault="00EC4CB2" w:rsidP="00700C0C">
            <w:pPr>
              <w:rPr>
                <w:rFonts w:ascii="Times New Roman" w:hAnsi="Times New Roman" w:cs="Times New Roman"/>
                <w:sz w:val="24"/>
                <w:szCs w:val="24"/>
              </w:rPr>
            </w:pPr>
          </w:p>
          <w:p w:rsidR="00EC4CB2" w:rsidRDefault="00EC4CB2" w:rsidP="00700C0C">
            <w:pPr>
              <w:rPr>
                <w:rFonts w:ascii="Times New Roman" w:hAnsi="Times New Roman" w:cs="Times New Roman"/>
                <w:sz w:val="24"/>
                <w:szCs w:val="24"/>
              </w:rPr>
            </w:pPr>
          </w:p>
          <w:p w:rsidR="00EC4CB2" w:rsidRDefault="00EC4CB2" w:rsidP="00700C0C">
            <w:pPr>
              <w:rPr>
                <w:rFonts w:ascii="Times New Roman" w:hAnsi="Times New Roman" w:cs="Times New Roman"/>
                <w:sz w:val="24"/>
                <w:szCs w:val="24"/>
              </w:rPr>
            </w:pPr>
          </w:p>
          <w:p w:rsidR="00F369F3" w:rsidRDefault="00F369F3" w:rsidP="009E545A">
            <w:pPr>
              <w:rPr>
                <w:rFonts w:ascii="Times New Roman" w:hAnsi="Times New Roman" w:cs="Times New Roman"/>
                <w:sz w:val="24"/>
                <w:szCs w:val="24"/>
              </w:rPr>
            </w:pPr>
          </w:p>
          <w:p w:rsidR="00987DF9" w:rsidRDefault="00987DF9" w:rsidP="009E545A">
            <w:pPr>
              <w:rPr>
                <w:rFonts w:ascii="Times New Roman" w:hAnsi="Times New Roman" w:cs="Times New Roman"/>
                <w:sz w:val="24"/>
                <w:szCs w:val="24"/>
              </w:rPr>
            </w:pPr>
          </w:p>
          <w:p w:rsidR="00987DF9" w:rsidRDefault="00987DF9" w:rsidP="009E545A">
            <w:pPr>
              <w:rPr>
                <w:rFonts w:ascii="Times New Roman" w:hAnsi="Times New Roman" w:cs="Times New Roman"/>
                <w:sz w:val="24"/>
                <w:szCs w:val="24"/>
              </w:rPr>
            </w:pPr>
          </w:p>
          <w:p w:rsidR="005143F5" w:rsidRDefault="005143F5" w:rsidP="009E545A">
            <w:pPr>
              <w:rPr>
                <w:rFonts w:ascii="Times New Roman" w:hAnsi="Times New Roman" w:cs="Times New Roman"/>
                <w:sz w:val="24"/>
                <w:szCs w:val="24"/>
              </w:rPr>
            </w:pPr>
          </w:p>
          <w:p w:rsidR="005143F5" w:rsidRDefault="005143F5" w:rsidP="009E545A">
            <w:pPr>
              <w:rPr>
                <w:rFonts w:ascii="Times New Roman" w:hAnsi="Times New Roman" w:cs="Times New Roman"/>
                <w:sz w:val="24"/>
                <w:szCs w:val="24"/>
              </w:rPr>
            </w:pPr>
          </w:p>
          <w:p w:rsidR="005143F5" w:rsidRDefault="005143F5" w:rsidP="009E545A">
            <w:pPr>
              <w:rPr>
                <w:rFonts w:ascii="Times New Roman" w:hAnsi="Times New Roman" w:cs="Times New Roman"/>
                <w:sz w:val="24"/>
                <w:szCs w:val="24"/>
              </w:rPr>
            </w:pPr>
          </w:p>
          <w:p w:rsidR="005143F5" w:rsidRDefault="005143F5" w:rsidP="009E545A">
            <w:pPr>
              <w:rPr>
                <w:rFonts w:ascii="Times New Roman" w:hAnsi="Times New Roman" w:cs="Times New Roman"/>
                <w:sz w:val="24"/>
                <w:szCs w:val="24"/>
              </w:rPr>
            </w:pPr>
          </w:p>
          <w:p w:rsidR="005143F5" w:rsidRDefault="005143F5" w:rsidP="009E545A">
            <w:pPr>
              <w:rPr>
                <w:rFonts w:ascii="Times New Roman" w:hAnsi="Times New Roman" w:cs="Times New Roman"/>
                <w:sz w:val="24"/>
                <w:szCs w:val="24"/>
              </w:rPr>
            </w:pPr>
          </w:p>
          <w:p w:rsidR="005143F5" w:rsidRDefault="005143F5" w:rsidP="009E545A">
            <w:pPr>
              <w:rPr>
                <w:rFonts w:ascii="Times New Roman" w:hAnsi="Times New Roman" w:cs="Times New Roman"/>
                <w:sz w:val="24"/>
                <w:szCs w:val="24"/>
              </w:rPr>
            </w:pPr>
          </w:p>
          <w:p w:rsidR="005143F5" w:rsidRDefault="005143F5" w:rsidP="009E545A">
            <w:pPr>
              <w:rPr>
                <w:rFonts w:ascii="Times New Roman" w:hAnsi="Times New Roman" w:cs="Times New Roman"/>
                <w:sz w:val="24"/>
                <w:szCs w:val="24"/>
              </w:rPr>
            </w:pPr>
          </w:p>
          <w:p w:rsidR="005143F5" w:rsidRDefault="005143F5" w:rsidP="009E545A">
            <w:pPr>
              <w:rPr>
                <w:rFonts w:ascii="Times New Roman" w:hAnsi="Times New Roman" w:cs="Times New Roman"/>
                <w:sz w:val="24"/>
                <w:szCs w:val="24"/>
              </w:rPr>
            </w:pPr>
          </w:p>
          <w:p w:rsidR="005143F5" w:rsidRDefault="005143F5" w:rsidP="009E545A">
            <w:pPr>
              <w:rPr>
                <w:rFonts w:ascii="Times New Roman" w:hAnsi="Times New Roman" w:cs="Times New Roman"/>
                <w:sz w:val="24"/>
                <w:szCs w:val="24"/>
              </w:rPr>
            </w:pPr>
          </w:p>
          <w:p w:rsidR="005143F5" w:rsidRDefault="005143F5" w:rsidP="009E545A">
            <w:pPr>
              <w:rPr>
                <w:rFonts w:ascii="Times New Roman" w:hAnsi="Times New Roman" w:cs="Times New Roman"/>
                <w:sz w:val="24"/>
                <w:szCs w:val="24"/>
              </w:rPr>
            </w:pPr>
          </w:p>
          <w:p w:rsidR="005143F5" w:rsidRDefault="005143F5" w:rsidP="009E545A">
            <w:pPr>
              <w:rPr>
                <w:rFonts w:ascii="Times New Roman" w:hAnsi="Times New Roman" w:cs="Times New Roman"/>
                <w:sz w:val="24"/>
                <w:szCs w:val="24"/>
              </w:rPr>
            </w:pPr>
          </w:p>
          <w:p w:rsidR="009E545A" w:rsidRPr="00F41FA4" w:rsidRDefault="009E545A" w:rsidP="009E545A">
            <w:pPr>
              <w:rPr>
                <w:rFonts w:ascii="Times New Roman" w:hAnsi="Times New Roman" w:cs="Times New Roman"/>
                <w:sz w:val="24"/>
                <w:szCs w:val="24"/>
              </w:rPr>
            </w:pPr>
            <w:r w:rsidRPr="00F41FA4">
              <w:rPr>
                <w:rFonts w:ascii="Times New Roman" w:hAnsi="Times New Roman" w:cs="Times New Roman"/>
                <w:sz w:val="24"/>
                <w:szCs w:val="24"/>
              </w:rPr>
              <w:t>Pacific Power (PacifiCorp or Company)</w:t>
            </w:r>
          </w:p>
          <w:p w:rsidR="009E545A" w:rsidRDefault="009E545A" w:rsidP="009E545A">
            <w:pPr>
              <w:rPr>
                <w:rFonts w:ascii="Times New Roman" w:hAnsi="Times New Roman" w:cs="Times New Roman"/>
                <w:b/>
                <w:sz w:val="24"/>
                <w:szCs w:val="24"/>
              </w:rPr>
            </w:pPr>
          </w:p>
          <w:p w:rsidR="00EC4CB2" w:rsidRDefault="00EC4CB2" w:rsidP="00700C0C">
            <w:pPr>
              <w:rPr>
                <w:rFonts w:ascii="Times New Roman" w:hAnsi="Times New Roman" w:cs="Times New Roman"/>
                <w:sz w:val="24"/>
                <w:szCs w:val="24"/>
              </w:rPr>
            </w:pPr>
          </w:p>
          <w:p w:rsidR="00AD4BEE" w:rsidRDefault="00AD4BEE" w:rsidP="0078249B">
            <w:pPr>
              <w:rPr>
                <w:rFonts w:ascii="Times New Roman" w:hAnsi="Times New Roman" w:cs="Times New Roman"/>
                <w:sz w:val="24"/>
                <w:szCs w:val="24"/>
              </w:rPr>
            </w:pPr>
          </w:p>
          <w:p w:rsidR="002E4EAB" w:rsidRDefault="002E4EAB" w:rsidP="0078249B">
            <w:pPr>
              <w:rPr>
                <w:rFonts w:ascii="Times New Roman" w:hAnsi="Times New Roman" w:cs="Times New Roman"/>
                <w:sz w:val="24"/>
                <w:szCs w:val="24"/>
              </w:rPr>
            </w:pPr>
          </w:p>
          <w:p w:rsidR="00DD693B" w:rsidRDefault="00DD693B" w:rsidP="0078249B">
            <w:pPr>
              <w:rPr>
                <w:rFonts w:ascii="Times New Roman" w:hAnsi="Times New Roman" w:cs="Times New Roman"/>
                <w:sz w:val="24"/>
                <w:szCs w:val="24"/>
              </w:rPr>
            </w:pPr>
          </w:p>
          <w:p w:rsidR="00987FFA" w:rsidRDefault="00987FFA" w:rsidP="0078249B">
            <w:pPr>
              <w:rPr>
                <w:rFonts w:ascii="Times New Roman" w:hAnsi="Times New Roman" w:cs="Times New Roman"/>
                <w:sz w:val="24"/>
                <w:szCs w:val="24"/>
              </w:rPr>
            </w:pPr>
          </w:p>
          <w:p w:rsidR="0078249B" w:rsidRDefault="0078249B" w:rsidP="0078249B">
            <w:pPr>
              <w:rPr>
                <w:rFonts w:ascii="Times New Roman" w:hAnsi="Times New Roman" w:cs="Times New Roman"/>
                <w:sz w:val="24"/>
                <w:szCs w:val="24"/>
              </w:rPr>
            </w:pPr>
            <w:r>
              <w:rPr>
                <w:rFonts w:ascii="Times New Roman" w:hAnsi="Times New Roman" w:cs="Times New Roman"/>
                <w:sz w:val="24"/>
                <w:szCs w:val="24"/>
              </w:rPr>
              <w:t>Puget Sound Energy (PSE or Company)</w:t>
            </w:r>
          </w:p>
          <w:p w:rsidR="0078249B" w:rsidRDefault="0078249B" w:rsidP="0078249B">
            <w:pPr>
              <w:rPr>
                <w:rFonts w:ascii="Times New Roman" w:hAnsi="Times New Roman" w:cs="Times New Roman"/>
                <w:sz w:val="24"/>
                <w:szCs w:val="24"/>
              </w:rPr>
            </w:pPr>
          </w:p>
          <w:p w:rsidR="00734DDD" w:rsidRDefault="00734DDD" w:rsidP="00700C0C">
            <w:pPr>
              <w:rPr>
                <w:rFonts w:ascii="Times New Roman" w:hAnsi="Times New Roman" w:cs="Times New Roman"/>
                <w:sz w:val="24"/>
                <w:szCs w:val="24"/>
              </w:rPr>
            </w:pPr>
          </w:p>
          <w:p w:rsidR="00734DDD" w:rsidRDefault="00734DDD" w:rsidP="00700C0C">
            <w:pPr>
              <w:rPr>
                <w:rFonts w:ascii="Times New Roman" w:hAnsi="Times New Roman" w:cs="Times New Roman"/>
                <w:sz w:val="24"/>
                <w:szCs w:val="24"/>
              </w:rPr>
            </w:pPr>
          </w:p>
          <w:p w:rsidR="00734DDD" w:rsidRDefault="00734DDD" w:rsidP="00700C0C">
            <w:pPr>
              <w:rPr>
                <w:rFonts w:ascii="Times New Roman" w:hAnsi="Times New Roman" w:cs="Times New Roman"/>
                <w:sz w:val="24"/>
                <w:szCs w:val="24"/>
              </w:rPr>
            </w:pPr>
          </w:p>
          <w:p w:rsidR="00734DDD" w:rsidRDefault="00734DDD" w:rsidP="00700C0C">
            <w:pPr>
              <w:rPr>
                <w:rFonts w:ascii="Times New Roman" w:hAnsi="Times New Roman" w:cs="Times New Roman"/>
                <w:sz w:val="24"/>
                <w:szCs w:val="24"/>
              </w:rPr>
            </w:pPr>
          </w:p>
          <w:p w:rsidR="001D64DB" w:rsidRDefault="001D64DB" w:rsidP="000E1FD5">
            <w:pPr>
              <w:rPr>
                <w:rFonts w:ascii="Times New Roman" w:hAnsi="Times New Roman" w:cs="Times New Roman"/>
                <w:sz w:val="24"/>
                <w:szCs w:val="24"/>
              </w:rPr>
            </w:pPr>
          </w:p>
          <w:p w:rsidR="0075518A" w:rsidRDefault="0075518A" w:rsidP="000E1FD5">
            <w:pPr>
              <w:rPr>
                <w:rFonts w:ascii="Times New Roman" w:hAnsi="Times New Roman" w:cs="Times New Roman"/>
                <w:sz w:val="24"/>
                <w:szCs w:val="24"/>
              </w:rPr>
            </w:pPr>
          </w:p>
          <w:p w:rsidR="0075518A" w:rsidRDefault="0075518A" w:rsidP="000E1FD5">
            <w:pPr>
              <w:rPr>
                <w:rFonts w:ascii="Times New Roman" w:hAnsi="Times New Roman" w:cs="Times New Roman"/>
                <w:sz w:val="24"/>
                <w:szCs w:val="24"/>
              </w:rPr>
            </w:pPr>
          </w:p>
          <w:p w:rsidR="0075518A" w:rsidRDefault="0075518A" w:rsidP="000E1FD5">
            <w:pPr>
              <w:rPr>
                <w:rFonts w:ascii="Times New Roman" w:hAnsi="Times New Roman" w:cs="Times New Roman"/>
                <w:sz w:val="24"/>
                <w:szCs w:val="24"/>
              </w:rPr>
            </w:pPr>
          </w:p>
          <w:p w:rsidR="0075518A" w:rsidRDefault="0075518A" w:rsidP="000E1FD5">
            <w:pPr>
              <w:rPr>
                <w:rFonts w:ascii="Times New Roman" w:hAnsi="Times New Roman" w:cs="Times New Roman"/>
                <w:sz w:val="24"/>
                <w:szCs w:val="24"/>
              </w:rPr>
            </w:pPr>
          </w:p>
          <w:p w:rsidR="00922738" w:rsidRDefault="00922738" w:rsidP="000E1FD5">
            <w:pPr>
              <w:rPr>
                <w:rFonts w:ascii="Times New Roman" w:hAnsi="Times New Roman" w:cs="Times New Roman"/>
                <w:sz w:val="24"/>
                <w:szCs w:val="24"/>
              </w:rPr>
            </w:pPr>
          </w:p>
          <w:p w:rsidR="00922738" w:rsidRDefault="00922738" w:rsidP="000E1FD5">
            <w:pPr>
              <w:rPr>
                <w:rFonts w:ascii="Times New Roman" w:hAnsi="Times New Roman" w:cs="Times New Roman"/>
                <w:sz w:val="24"/>
                <w:szCs w:val="24"/>
              </w:rPr>
            </w:pPr>
          </w:p>
          <w:p w:rsidR="00922738" w:rsidRDefault="00922738" w:rsidP="000E1FD5">
            <w:pPr>
              <w:rPr>
                <w:rFonts w:ascii="Times New Roman" w:hAnsi="Times New Roman" w:cs="Times New Roman"/>
                <w:sz w:val="24"/>
                <w:szCs w:val="24"/>
              </w:rPr>
            </w:pPr>
          </w:p>
          <w:p w:rsidR="00922738" w:rsidRDefault="00922738" w:rsidP="000E1FD5">
            <w:pPr>
              <w:rPr>
                <w:rFonts w:ascii="Times New Roman" w:hAnsi="Times New Roman" w:cs="Times New Roman"/>
                <w:sz w:val="24"/>
                <w:szCs w:val="24"/>
              </w:rPr>
            </w:pPr>
          </w:p>
          <w:p w:rsidR="00922738" w:rsidRDefault="00922738" w:rsidP="000E1FD5">
            <w:pPr>
              <w:rPr>
                <w:rFonts w:ascii="Times New Roman" w:hAnsi="Times New Roman" w:cs="Times New Roman"/>
                <w:sz w:val="24"/>
                <w:szCs w:val="24"/>
              </w:rPr>
            </w:pPr>
          </w:p>
          <w:p w:rsidR="00987DF9" w:rsidRDefault="00987DF9" w:rsidP="000E1FD5">
            <w:pPr>
              <w:rPr>
                <w:rFonts w:ascii="Times New Roman" w:hAnsi="Times New Roman" w:cs="Times New Roman"/>
                <w:sz w:val="24"/>
                <w:szCs w:val="24"/>
              </w:rPr>
            </w:pPr>
          </w:p>
          <w:p w:rsidR="00DD693B" w:rsidRDefault="00DD693B" w:rsidP="000E1FD5">
            <w:pPr>
              <w:rPr>
                <w:rFonts w:ascii="Times New Roman" w:hAnsi="Times New Roman" w:cs="Times New Roman"/>
                <w:sz w:val="24"/>
                <w:szCs w:val="24"/>
              </w:rPr>
            </w:pPr>
          </w:p>
          <w:p w:rsidR="000E1FD5" w:rsidRDefault="000E1FD5" w:rsidP="000E1FD5">
            <w:pPr>
              <w:rPr>
                <w:rFonts w:ascii="Times New Roman" w:hAnsi="Times New Roman" w:cs="Times New Roman"/>
                <w:sz w:val="24"/>
                <w:szCs w:val="24"/>
              </w:rPr>
            </w:pPr>
            <w:r>
              <w:rPr>
                <w:rFonts w:ascii="Times New Roman" w:hAnsi="Times New Roman" w:cs="Times New Roman"/>
                <w:sz w:val="24"/>
                <w:szCs w:val="24"/>
              </w:rPr>
              <w:t>Puget Sound Energy (PSE or Company)</w:t>
            </w:r>
          </w:p>
          <w:p w:rsidR="00734DDD" w:rsidRDefault="00734DDD" w:rsidP="00700C0C">
            <w:pPr>
              <w:rPr>
                <w:rFonts w:ascii="Times New Roman" w:hAnsi="Times New Roman" w:cs="Times New Roman"/>
                <w:sz w:val="24"/>
                <w:szCs w:val="24"/>
              </w:rPr>
            </w:pPr>
          </w:p>
          <w:p w:rsidR="00734DDD" w:rsidRDefault="00734DDD" w:rsidP="00700C0C">
            <w:pPr>
              <w:rPr>
                <w:rFonts w:ascii="Times New Roman" w:hAnsi="Times New Roman" w:cs="Times New Roman"/>
                <w:sz w:val="24"/>
                <w:szCs w:val="24"/>
              </w:rPr>
            </w:pPr>
          </w:p>
          <w:p w:rsidR="001D64DB" w:rsidRDefault="001D64DB" w:rsidP="00BD1072">
            <w:pPr>
              <w:rPr>
                <w:rFonts w:ascii="Times New Roman" w:hAnsi="Times New Roman" w:cs="Times New Roman"/>
                <w:sz w:val="24"/>
                <w:szCs w:val="24"/>
              </w:rPr>
            </w:pPr>
          </w:p>
          <w:p w:rsidR="005143F5" w:rsidRDefault="005143F5" w:rsidP="00BD1072">
            <w:pPr>
              <w:rPr>
                <w:rFonts w:ascii="Times New Roman" w:hAnsi="Times New Roman" w:cs="Times New Roman"/>
                <w:sz w:val="24"/>
                <w:szCs w:val="24"/>
              </w:rPr>
            </w:pPr>
          </w:p>
          <w:p w:rsidR="005143F5" w:rsidRDefault="005143F5" w:rsidP="00BD1072">
            <w:pPr>
              <w:rPr>
                <w:rFonts w:ascii="Times New Roman" w:hAnsi="Times New Roman" w:cs="Times New Roman"/>
                <w:sz w:val="24"/>
                <w:szCs w:val="24"/>
              </w:rPr>
            </w:pPr>
          </w:p>
          <w:p w:rsidR="005143F5" w:rsidRDefault="005143F5" w:rsidP="00BD1072">
            <w:pPr>
              <w:rPr>
                <w:rFonts w:ascii="Times New Roman" w:hAnsi="Times New Roman" w:cs="Times New Roman"/>
                <w:sz w:val="24"/>
                <w:szCs w:val="24"/>
              </w:rPr>
            </w:pPr>
          </w:p>
          <w:p w:rsidR="005143F5" w:rsidRDefault="005143F5" w:rsidP="00BD1072">
            <w:pPr>
              <w:rPr>
                <w:rFonts w:ascii="Times New Roman" w:hAnsi="Times New Roman" w:cs="Times New Roman"/>
                <w:sz w:val="24"/>
                <w:szCs w:val="24"/>
              </w:rPr>
            </w:pPr>
          </w:p>
          <w:p w:rsidR="005143F5" w:rsidRDefault="005143F5" w:rsidP="00BD1072">
            <w:pPr>
              <w:rPr>
                <w:rFonts w:ascii="Times New Roman" w:hAnsi="Times New Roman" w:cs="Times New Roman"/>
                <w:sz w:val="24"/>
                <w:szCs w:val="24"/>
              </w:rPr>
            </w:pPr>
          </w:p>
          <w:p w:rsidR="00BD1072" w:rsidRDefault="00BD1072" w:rsidP="00BD1072">
            <w:pPr>
              <w:rPr>
                <w:rFonts w:ascii="Times New Roman" w:hAnsi="Times New Roman" w:cs="Times New Roman"/>
                <w:sz w:val="24"/>
                <w:szCs w:val="24"/>
              </w:rPr>
            </w:pPr>
            <w:r w:rsidRPr="00F41FA4">
              <w:rPr>
                <w:rFonts w:ascii="Times New Roman" w:hAnsi="Times New Roman" w:cs="Times New Roman"/>
                <w:sz w:val="24"/>
                <w:szCs w:val="24"/>
              </w:rPr>
              <w:t>Northwest Natural Gas Company (NWNG or Company)</w:t>
            </w:r>
          </w:p>
          <w:p w:rsidR="00734DDD" w:rsidRDefault="00734DDD" w:rsidP="00700C0C">
            <w:pPr>
              <w:rPr>
                <w:rFonts w:ascii="Times New Roman" w:hAnsi="Times New Roman" w:cs="Times New Roman"/>
                <w:sz w:val="24"/>
                <w:szCs w:val="24"/>
              </w:rPr>
            </w:pPr>
          </w:p>
          <w:p w:rsidR="005143F5" w:rsidRDefault="005143F5" w:rsidP="00700C0C">
            <w:pPr>
              <w:rPr>
                <w:rFonts w:ascii="Times New Roman" w:hAnsi="Times New Roman" w:cs="Times New Roman"/>
                <w:sz w:val="24"/>
                <w:szCs w:val="24"/>
              </w:rPr>
            </w:pPr>
          </w:p>
          <w:p w:rsidR="00DC0BF7" w:rsidRPr="00F41FA4" w:rsidRDefault="00DC0BF7" w:rsidP="00DC0BF7">
            <w:pPr>
              <w:rPr>
                <w:rFonts w:ascii="Times New Roman" w:hAnsi="Times New Roman" w:cs="Times New Roman"/>
                <w:sz w:val="24"/>
                <w:szCs w:val="24"/>
              </w:rPr>
            </w:pPr>
            <w:r w:rsidRPr="00F41FA4">
              <w:rPr>
                <w:rFonts w:ascii="Times New Roman" w:hAnsi="Times New Roman" w:cs="Times New Roman"/>
                <w:sz w:val="24"/>
                <w:szCs w:val="24"/>
              </w:rPr>
              <w:t>Pacific Power (PacifiCorp or Company)</w:t>
            </w:r>
          </w:p>
          <w:p w:rsidR="00DC0BF7" w:rsidRDefault="00DC0BF7" w:rsidP="00DC0BF7">
            <w:pPr>
              <w:rPr>
                <w:rFonts w:ascii="Times New Roman" w:hAnsi="Times New Roman" w:cs="Times New Roman"/>
                <w:sz w:val="24"/>
                <w:szCs w:val="24"/>
              </w:rPr>
            </w:pPr>
          </w:p>
          <w:p w:rsidR="001D64DB" w:rsidRDefault="001D64DB" w:rsidP="00713C9F">
            <w:pPr>
              <w:rPr>
                <w:rFonts w:ascii="Times New Roman" w:hAnsi="Times New Roman" w:cs="Times New Roman"/>
                <w:sz w:val="24"/>
                <w:szCs w:val="24"/>
              </w:rPr>
            </w:pPr>
          </w:p>
          <w:p w:rsidR="00713C9F" w:rsidRPr="00F41FA4" w:rsidRDefault="00713C9F" w:rsidP="00713C9F">
            <w:pPr>
              <w:rPr>
                <w:rFonts w:ascii="Times New Roman" w:hAnsi="Times New Roman" w:cs="Times New Roman"/>
                <w:sz w:val="24"/>
                <w:szCs w:val="24"/>
              </w:rPr>
            </w:pPr>
            <w:r w:rsidRPr="00F41FA4">
              <w:rPr>
                <w:rFonts w:ascii="Times New Roman" w:hAnsi="Times New Roman" w:cs="Times New Roman"/>
                <w:sz w:val="24"/>
                <w:szCs w:val="24"/>
              </w:rPr>
              <w:t>Public Counsel (PC)</w:t>
            </w:r>
          </w:p>
          <w:p w:rsidR="00DC0BF7" w:rsidRDefault="00DC0BF7" w:rsidP="003A1A9B">
            <w:pPr>
              <w:rPr>
                <w:rFonts w:ascii="Times New Roman" w:hAnsi="Times New Roman" w:cs="Times New Roman"/>
                <w:sz w:val="24"/>
                <w:szCs w:val="24"/>
              </w:rPr>
            </w:pPr>
          </w:p>
          <w:p w:rsidR="001D64DB" w:rsidRDefault="001D64DB" w:rsidP="005D7DD4">
            <w:pPr>
              <w:rPr>
                <w:rFonts w:ascii="Times New Roman" w:hAnsi="Times New Roman" w:cs="Times New Roman"/>
                <w:sz w:val="24"/>
                <w:szCs w:val="24"/>
              </w:rPr>
            </w:pPr>
          </w:p>
          <w:p w:rsidR="005143F5" w:rsidRDefault="005143F5" w:rsidP="005D7DD4">
            <w:pPr>
              <w:rPr>
                <w:rFonts w:ascii="Times New Roman" w:hAnsi="Times New Roman" w:cs="Times New Roman"/>
                <w:sz w:val="24"/>
                <w:szCs w:val="24"/>
              </w:rPr>
            </w:pPr>
          </w:p>
          <w:p w:rsidR="005143F5" w:rsidRDefault="005143F5" w:rsidP="005D7DD4">
            <w:pPr>
              <w:rPr>
                <w:rFonts w:ascii="Times New Roman" w:hAnsi="Times New Roman" w:cs="Times New Roman"/>
                <w:sz w:val="24"/>
                <w:szCs w:val="24"/>
              </w:rPr>
            </w:pPr>
          </w:p>
          <w:p w:rsidR="005143F5" w:rsidRDefault="005143F5" w:rsidP="005D7DD4">
            <w:pPr>
              <w:rPr>
                <w:rFonts w:ascii="Times New Roman" w:hAnsi="Times New Roman" w:cs="Times New Roman"/>
                <w:sz w:val="24"/>
                <w:szCs w:val="24"/>
              </w:rPr>
            </w:pPr>
          </w:p>
          <w:p w:rsidR="005D7DD4" w:rsidRPr="00F41FA4" w:rsidRDefault="005D7DD4" w:rsidP="005D7DD4">
            <w:pPr>
              <w:rPr>
                <w:rFonts w:ascii="Times New Roman" w:hAnsi="Times New Roman" w:cs="Times New Roman"/>
                <w:sz w:val="24"/>
                <w:szCs w:val="24"/>
              </w:rPr>
            </w:pPr>
            <w:r w:rsidRPr="00F41FA4">
              <w:rPr>
                <w:rFonts w:ascii="Times New Roman" w:hAnsi="Times New Roman" w:cs="Times New Roman"/>
                <w:sz w:val="24"/>
                <w:szCs w:val="24"/>
              </w:rPr>
              <w:t>Pacific Power (PacifiCorp or Company)</w:t>
            </w:r>
          </w:p>
          <w:p w:rsidR="001D64DB" w:rsidRDefault="001D64DB" w:rsidP="003A1A9B">
            <w:pPr>
              <w:rPr>
                <w:rFonts w:ascii="Times New Roman" w:hAnsi="Times New Roman" w:cs="Times New Roman"/>
                <w:sz w:val="24"/>
                <w:szCs w:val="24"/>
              </w:rPr>
            </w:pPr>
          </w:p>
          <w:p w:rsidR="005143F5" w:rsidRDefault="005143F5" w:rsidP="003A1A9B">
            <w:pPr>
              <w:rPr>
                <w:rFonts w:ascii="Times New Roman" w:hAnsi="Times New Roman" w:cs="Times New Roman"/>
                <w:sz w:val="24"/>
                <w:szCs w:val="24"/>
              </w:rPr>
            </w:pPr>
          </w:p>
          <w:p w:rsidR="003A1A9B" w:rsidRPr="00F41FA4" w:rsidRDefault="003A1A9B" w:rsidP="003A1A9B">
            <w:pPr>
              <w:rPr>
                <w:rFonts w:ascii="Times New Roman" w:hAnsi="Times New Roman" w:cs="Times New Roman"/>
                <w:sz w:val="24"/>
                <w:szCs w:val="24"/>
              </w:rPr>
            </w:pPr>
            <w:r w:rsidRPr="00F41FA4">
              <w:rPr>
                <w:rFonts w:ascii="Times New Roman" w:hAnsi="Times New Roman" w:cs="Times New Roman"/>
                <w:sz w:val="24"/>
                <w:szCs w:val="24"/>
              </w:rPr>
              <w:t>Pacific Power (PacifiCorp or Company)</w:t>
            </w:r>
          </w:p>
          <w:p w:rsidR="003A1A9B" w:rsidRDefault="003A1A9B" w:rsidP="002571BB">
            <w:pPr>
              <w:rPr>
                <w:rFonts w:ascii="Times New Roman" w:hAnsi="Times New Roman" w:cs="Times New Roman"/>
                <w:sz w:val="24"/>
                <w:szCs w:val="24"/>
              </w:rPr>
            </w:pPr>
          </w:p>
          <w:p w:rsidR="001D64DB" w:rsidRDefault="001D64DB" w:rsidP="002571BB">
            <w:pPr>
              <w:rPr>
                <w:rFonts w:ascii="Times New Roman" w:hAnsi="Times New Roman" w:cs="Times New Roman"/>
                <w:sz w:val="24"/>
                <w:szCs w:val="24"/>
              </w:rPr>
            </w:pPr>
          </w:p>
          <w:p w:rsidR="000A07CD" w:rsidRDefault="000A07CD" w:rsidP="002571BB">
            <w:pPr>
              <w:rPr>
                <w:rFonts w:ascii="Times New Roman" w:hAnsi="Times New Roman" w:cs="Times New Roman"/>
                <w:sz w:val="24"/>
                <w:szCs w:val="24"/>
              </w:rPr>
            </w:pPr>
          </w:p>
          <w:p w:rsidR="000A07CD" w:rsidRDefault="000A07CD" w:rsidP="002571BB">
            <w:pPr>
              <w:rPr>
                <w:rFonts w:ascii="Times New Roman" w:hAnsi="Times New Roman" w:cs="Times New Roman"/>
                <w:sz w:val="24"/>
                <w:szCs w:val="24"/>
              </w:rPr>
            </w:pPr>
          </w:p>
          <w:p w:rsidR="000A07CD" w:rsidRDefault="000A07CD" w:rsidP="002571BB">
            <w:pPr>
              <w:rPr>
                <w:rFonts w:ascii="Times New Roman" w:hAnsi="Times New Roman" w:cs="Times New Roman"/>
                <w:sz w:val="24"/>
                <w:szCs w:val="24"/>
              </w:rPr>
            </w:pPr>
          </w:p>
          <w:p w:rsidR="000A07CD" w:rsidRDefault="000A07CD" w:rsidP="002571BB">
            <w:pPr>
              <w:rPr>
                <w:rFonts w:ascii="Times New Roman" w:hAnsi="Times New Roman" w:cs="Times New Roman"/>
                <w:sz w:val="24"/>
                <w:szCs w:val="24"/>
              </w:rPr>
            </w:pPr>
          </w:p>
          <w:p w:rsidR="00C6569B" w:rsidRPr="00177DB4" w:rsidRDefault="00584B11" w:rsidP="002571BB">
            <w:pPr>
              <w:rPr>
                <w:rFonts w:ascii="Times New Roman" w:hAnsi="Times New Roman" w:cs="Times New Roman"/>
                <w:b/>
                <w:sz w:val="24"/>
                <w:szCs w:val="24"/>
              </w:rPr>
            </w:pPr>
            <w:r w:rsidRPr="00F41FA4">
              <w:rPr>
                <w:rFonts w:ascii="Times New Roman" w:hAnsi="Times New Roman" w:cs="Times New Roman"/>
                <w:sz w:val="24"/>
                <w:szCs w:val="24"/>
              </w:rPr>
              <w:t>Northwest Natural Gas Company (NWNG or Company)</w:t>
            </w:r>
          </w:p>
          <w:p w:rsidR="002571BB" w:rsidRPr="00177DB4" w:rsidRDefault="002571BB" w:rsidP="002571BB">
            <w:pPr>
              <w:rPr>
                <w:rFonts w:ascii="Times New Roman" w:hAnsi="Times New Roman" w:cs="Times New Roman"/>
                <w:b/>
                <w:sz w:val="24"/>
                <w:szCs w:val="24"/>
              </w:rPr>
            </w:pPr>
          </w:p>
        </w:tc>
        <w:tc>
          <w:tcPr>
            <w:tcW w:w="1674" w:type="pct"/>
          </w:tcPr>
          <w:p w:rsidR="00EC4CB2" w:rsidRDefault="00EC4CB2" w:rsidP="00EC4CB2">
            <w:pPr>
              <w:rPr>
                <w:rFonts w:ascii="Times New Roman" w:hAnsi="Times New Roman" w:cs="Times New Roman"/>
                <w:sz w:val="24"/>
                <w:szCs w:val="24"/>
              </w:rPr>
            </w:pPr>
            <w:r>
              <w:rPr>
                <w:rFonts w:ascii="Times New Roman" w:hAnsi="Times New Roman" w:cs="Times New Roman"/>
                <w:sz w:val="24"/>
                <w:szCs w:val="24"/>
              </w:rPr>
              <w:lastRenderedPageBreak/>
              <w:t>Title of section changed from “Verification of Customer Consent” to “Customer Consent” which is more consistent with the requirements established in this section.</w:t>
            </w:r>
          </w:p>
          <w:p w:rsidR="00734DDD" w:rsidRDefault="00734DDD" w:rsidP="002571BB">
            <w:pPr>
              <w:rPr>
                <w:rFonts w:ascii="Times New Roman" w:hAnsi="Times New Roman" w:cs="Times New Roman"/>
                <w:sz w:val="24"/>
                <w:szCs w:val="24"/>
              </w:rPr>
            </w:pPr>
          </w:p>
          <w:p w:rsidR="00734DDD" w:rsidRDefault="00734DDD" w:rsidP="002571BB">
            <w:pPr>
              <w:rPr>
                <w:rFonts w:ascii="Times New Roman" w:hAnsi="Times New Roman" w:cs="Times New Roman"/>
                <w:sz w:val="24"/>
                <w:szCs w:val="24"/>
              </w:rPr>
            </w:pPr>
          </w:p>
          <w:p w:rsidR="00734DDD" w:rsidRDefault="00734DDD" w:rsidP="002571BB">
            <w:pPr>
              <w:rPr>
                <w:rFonts w:ascii="Times New Roman" w:hAnsi="Times New Roman" w:cs="Times New Roman"/>
                <w:sz w:val="24"/>
                <w:szCs w:val="24"/>
              </w:rPr>
            </w:pPr>
          </w:p>
          <w:p w:rsidR="00734DDD" w:rsidRDefault="00734DDD" w:rsidP="002571BB">
            <w:pPr>
              <w:rPr>
                <w:rFonts w:ascii="Times New Roman" w:hAnsi="Times New Roman" w:cs="Times New Roman"/>
                <w:sz w:val="24"/>
                <w:szCs w:val="24"/>
              </w:rPr>
            </w:pPr>
          </w:p>
          <w:p w:rsidR="00734DDD" w:rsidRDefault="00734DDD" w:rsidP="002571BB">
            <w:pPr>
              <w:rPr>
                <w:rFonts w:ascii="Times New Roman" w:hAnsi="Times New Roman" w:cs="Times New Roman"/>
                <w:sz w:val="24"/>
                <w:szCs w:val="24"/>
              </w:rPr>
            </w:pPr>
          </w:p>
          <w:p w:rsidR="00734DDD" w:rsidRDefault="00734DDD" w:rsidP="002571BB">
            <w:pPr>
              <w:rPr>
                <w:rFonts w:ascii="Times New Roman" w:hAnsi="Times New Roman" w:cs="Times New Roman"/>
                <w:sz w:val="24"/>
                <w:szCs w:val="24"/>
              </w:rPr>
            </w:pPr>
          </w:p>
          <w:p w:rsidR="00734DDD" w:rsidRDefault="00734DDD" w:rsidP="002571BB">
            <w:pPr>
              <w:rPr>
                <w:rFonts w:ascii="Times New Roman" w:hAnsi="Times New Roman" w:cs="Times New Roman"/>
                <w:sz w:val="24"/>
                <w:szCs w:val="24"/>
              </w:rPr>
            </w:pPr>
          </w:p>
          <w:p w:rsidR="00734DDD" w:rsidRDefault="00734DDD" w:rsidP="002571BB">
            <w:pPr>
              <w:rPr>
                <w:rFonts w:ascii="Times New Roman" w:hAnsi="Times New Roman" w:cs="Times New Roman"/>
                <w:sz w:val="24"/>
                <w:szCs w:val="24"/>
              </w:rPr>
            </w:pPr>
          </w:p>
          <w:p w:rsidR="00CB7460" w:rsidRDefault="00CB7460" w:rsidP="002571BB">
            <w:pPr>
              <w:rPr>
                <w:rFonts w:ascii="Times New Roman" w:hAnsi="Times New Roman" w:cs="Times New Roman"/>
                <w:sz w:val="24"/>
                <w:szCs w:val="24"/>
              </w:rPr>
            </w:pPr>
          </w:p>
          <w:p w:rsidR="006420FD" w:rsidRDefault="00F412F8" w:rsidP="002571BB">
            <w:pPr>
              <w:rPr>
                <w:rFonts w:ascii="Times New Roman" w:hAnsi="Times New Roman" w:cs="Times New Roman"/>
                <w:sz w:val="24"/>
                <w:szCs w:val="24"/>
              </w:rPr>
            </w:pPr>
            <w:r>
              <w:rPr>
                <w:rFonts w:ascii="Times New Roman" w:hAnsi="Times New Roman" w:cs="Times New Roman"/>
                <w:sz w:val="24"/>
                <w:szCs w:val="24"/>
              </w:rPr>
              <w:t>Company requests that staff consider broadening this section to allow for verbal customer consent.</w:t>
            </w:r>
          </w:p>
          <w:p w:rsidR="00EC4CB2" w:rsidRDefault="00EC4CB2" w:rsidP="002571BB">
            <w:pPr>
              <w:rPr>
                <w:rFonts w:ascii="Times New Roman" w:hAnsi="Times New Roman" w:cs="Times New Roman"/>
                <w:sz w:val="24"/>
                <w:szCs w:val="24"/>
              </w:rPr>
            </w:pPr>
          </w:p>
          <w:p w:rsidR="00EC4CB2" w:rsidRDefault="00EC4CB2" w:rsidP="002571BB">
            <w:pPr>
              <w:rPr>
                <w:rFonts w:ascii="Times New Roman" w:hAnsi="Times New Roman" w:cs="Times New Roman"/>
                <w:sz w:val="24"/>
                <w:szCs w:val="24"/>
              </w:rPr>
            </w:pPr>
          </w:p>
          <w:p w:rsidR="00656303" w:rsidRDefault="00656303" w:rsidP="002571BB">
            <w:pPr>
              <w:rPr>
                <w:rFonts w:ascii="Times New Roman" w:hAnsi="Times New Roman" w:cs="Times New Roman"/>
                <w:sz w:val="24"/>
                <w:szCs w:val="24"/>
              </w:rPr>
            </w:pPr>
          </w:p>
          <w:p w:rsidR="00656303" w:rsidRDefault="00656303" w:rsidP="002571BB">
            <w:pPr>
              <w:rPr>
                <w:rFonts w:ascii="Times New Roman" w:hAnsi="Times New Roman" w:cs="Times New Roman"/>
                <w:sz w:val="24"/>
                <w:szCs w:val="24"/>
              </w:rPr>
            </w:pPr>
          </w:p>
          <w:p w:rsidR="00656303" w:rsidRDefault="00656303" w:rsidP="002571BB">
            <w:pPr>
              <w:rPr>
                <w:rFonts w:ascii="Times New Roman" w:hAnsi="Times New Roman" w:cs="Times New Roman"/>
                <w:sz w:val="24"/>
                <w:szCs w:val="24"/>
              </w:rPr>
            </w:pPr>
          </w:p>
          <w:p w:rsidR="00656303" w:rsidRDefault="00656303" w:rsidP="002571BB">
            <w:pPr>
              <w:rPr>
                <w:rFonts w:ascii="Times New Roman" w:hAnsi="Times New Roman" w:cs="Times New Roman"/>
                <w:sz w:val="24"/>
                <w:szCs w:val="24"/>
              </w:rPr>
            </w:pPr>
          </w:p>
          <w:p w:rsidR="00987DF9" w:rsidRDefault="00987DF9" w:rsidP="002571BB">
            <w:pPr>
              <w:rPr>
                <w:rFonts w:ascii="Times New Roman" w:hAnsi="Times New Roman" w:cs="Times New Roman"/>
                <w:sz w:val="24"/>
                <w:szCs w:val="24"/>
              </w:rPr>
            </w:pPr>
          </w:p>
          <w:p w:rsidR="00987DF9" w:rsidRDefault="00987DF9" w:rsidP="002571BB">
            <w:pPr>
              <w:rPr>
                <w:rFonts w:ascii="Times New Roman" w:hAnsi="Times New Roman" w:cs="Times New Roman"/>
                <w:sz w:val="24"/>
                <w:szCs w:val="24"/>
              </w:rPr>
            </w:pPr>
          </w:p>
          <w:p w:rsidR="00987DF9" w:rsidRDefault="00987DF9" w:rsidP="002571BB">
            <w:pPr>
              <w:rPr>
                <w:rFonts w:ascii="Times New Roman" w:hAnsi="Times New Roman" w:cs="Times New Roman"/>
                <w:sz w:val="24"/>
                <w:szCs w:val="24"/>
              </w:rPr>
            </w:pPr>
          </w:p>
          <w:p w:rsidR="00987DF9" w:rsidRDefault="00987DF9" w:rsidP="002571BB">
            <w:pPr>
              <w:rPr>
                <w:rFonts w:ascii="Times New Roman" w:hAnsi="Times New Roman" w:cs="Times New Roman"/>
                <w:sz w:val="24"/>
                <w:szCs w:val="24"/>
              </w:rPr>
            </w:pPr>
          </w:p>
          <w:p w:rsidR="00987DF9" w:rsidRDefault="00987DF9" w:rsidP="002571BB">
            <w:pPr>
              <w:rPr>
                <w:rFonts w:ascii="Times New Roman" w:hAnsi="Times New Roman" w:cs="Times New Roman"/>
                <w:sz w:val="24"/>
                <w:szCs w:val="24"/>
              </w:rPr>
            </w:pPr>
          </w:p>
          <w:p w:rsidR="00987DF9" w:rsidRDefault="00987DF9" w:rsidP="002571BB">
            <w:pPr>
              <w:rPr>
                <w:rFonts w:ascii="Times New Roman" w:hAnsi="Times New Roman" w:cs="Times New Roman"/>
                <w:sz w:val="24"/>
                <w:szCs w:val="24"/>
              </w:rPr>
            </w:pPr>
          </w:p>
          <w:p w:rsidR="00987DF9" w:rsidRDefault="00987DF9" w:rsidP="002571BB">
            <w:pPr>
              <w:rPr>
                <w:rFonts w:ascii="Times New Roman" w:hAnsi="Times New Roman" w:cs="Times New Roman"/>
                <w:sz w:val="24"/>
                <w:szCs w:val="24"/>
              </w:rPr>
            </w:pPr>
          </w:p>
          <w:p w:rsidR="00987DF9" w:rsidRDefault="00987DF9" w:rsidP="002571BB">
            <w:pPr>
              <w:rPr>
                <w:rFonts w:ascii="Times New Roman" w:hAnsi="Times New Roman" w:cs="Times New Roman"/>
                <w:sz w:val="24"/>
                <w:szCs w:val="24"/>
              </w:rPr>
            </w:pPr>
          </w:p>
          <w:p w:rsidR="00987DF9" w:rsidRDefault="00987DF9" w:rsidP="002571BB">
            <w:pPr>
              <w:rPr>
                <w:rFonts w:ascii="Times New Roman" w:hAnsi="Times New Roman" w:cs="Times New Roman"/>
                <w:sz w:val="24"/>
                <w:szCs w:val="24"/>
              </w:rPr>
            </w:pPr>
          </w:p>
          <w:p w:rsidR="00987DF9" w:rsidRDefault="00987DF9" w:rsidP="002571BB">
            <w:pPr>
              <w:rPr>
                <w:rFonts w:ascii="Times New Roman" w:hAnsi="Times New Roman" w:cs="Times New Roman"/>
                <w:sz w:val="24"/>
                <w:szCs w:val="24"/>
              </w:rPr>
            </w:pPr>
          </w:p>
          <w:p w:rsidR="00EC4CB2" w:rsidRDefault="00304EC5" w:rsidP="002571BB">
            <w:pPr>
              <w:rPr>
                <w:rFonts w:ascii="Times New Roman" w:hAnsi="Times New Roman" w:cs="Times New Roman"/>
                <w:sz w:val="24"/>
                <w:szCs w:val="24"/>
              </w:rPr>
            </w:pPr>
            <w:r>
              <w:rPr>
                <w:rFonts w:ascii="Times New Roman" w:hAnsi="Times New Roman" w:cs="Times New Roman"/>
                <w:sz w:val="24"/>
                <w:szCs w:val="24"/>
              </w:rPr>
              <w:t>Utility r</w:t>
            </w:r>
            <w:r w:rsidR="00B20EF8">
              <w:rPr>
                <w:rFonts w:ascii="Times New Roman" w:hAnsi="Times New Roman" w:cs="Times New Roman"/>
                <w:sz w:val="24"/>
                <w:szCs w:val="24"/>
              </w:rPr>
              <w:t>equest</w:t>
            </w:r>
            <w:r>
              <w:rPr>
                <w:rFonts w:ascii="Times New Roman" w:hAnsi="Times New Roman" w:cs="Times New Roman"/>
                <w:sz w:val="24"/>
                <w:szCs w:val="24"/>
              </w:rPr>
              <w:t>s</w:t>
            </w:r>
            <w:r w:rsidR="00B20EF8">
              <w:rPr>
                <w:rFonts w:ascii="Times New Roman" w:hAnsi="Times New Roman" w:cs="Times New Roman"/>
                <w:sz w:val="24"/>
                <w:szCs w:val="24"/>
              </w:rPr>
              <w:t xml:space="preserve"> this section be removed because it is too </w:t>
            </w:r>
            <w:r w:rsidR="00CC44C5">
              <w:rPr>
                <w:rFonts w:ascii="Times New Roman" w:hAnsi="Times New Roman" w:cs="Times New Roman"/>
                <w:sz w:val="24"/>
                <w:szCs w:val="24"/>
              </w:rPr>
              <w:t>restrictive. Disallowing “any other information”</w:t>
            </w:r>
            <w:r w:rsidR="00B20EF8">
              <w:rPr>
                <w:rFonts w:ascii="Times New Roman" w:hAnsi="Times New Roman" w:cs="Times New Roman"/>
                <w:sz w:val="24"/>
                <w:szCs w:val="24"/>
              </w:rPr>
              <w:t xml:space="preserve"> would preclude the company from including the company name, logo or other navigational information on the consumer consent web page. NWNG has successfully bundled paperless billing, auto pay and equal pay in Oregon.</w:t>
            </w:r>
          </w:p>
          <w:p w:rsidR="00EC4CB2" w:rsidRDefault="00EC4CB2" w:rsidP="002571BB">
            <w:pPr>
              <w:rPr>
                <w:rFonts w:ascii="Times New Roman" w:hAnsi="Times New Roman" w:cs="Times New Roman"/>
                <w:sz w:val="24"/>
                <w:szCs w:val="24"/>
              </w:rPr>
            </w:pPr>
          </w:p>
          <w:p w:rsidR="00987DF9" w:rsidRDefault="00987DF9" w:rsidP="002571BB">
            <w:pPr>
              <w:rPr>
                <w:rFonts w:ascii="Times New Roman" w:hAnsi="Times New Roman" w:cs="Times New Roman"/>
                <w:sz w:val="24"/>
                <w:szCs w:val="24"/>
              </w:rPr>
            </w:pPr>
          </w:p>
          <w:p w:rsidR="00987DF9" w:rsidRDefault="00987DF9" w:rsidP="002571BB">
            <w:pPr>
              <w:rPr>
                <w:rFonts w:ascii="Times New Roman" w:hAnsi="Times New Roman" w:cs="Times New Roman"/>
                <w:sz w:val="24"/>
                <w:szCs w:val="24"/>
              </w:rPr>
            </w:pPr>
          </w:p>
          <w:p w:rsidR="005143F5" w:rsidRDefault="005143F5" w:rsidP="002571BB">
            <w:pPr>
              <w:rPr>
                <w:rFonts w:ascii="Times New Roman" w:hAnsi="Times New Roman" w:cs="Times New Roman"/>
                <w:sz w:val="24"/>
                <w:szCs w:val="24"/>
              </w:rPr>
            </w:pPr>
          </w:p>
          <w:p w:rsidR="005143F5" w:rsidRDefault="005143F5" w:rsidP="002571BB">
            <w:pPr>
              <w:rPr>
                <w:rFonts w:ascii="Times New Roman" w:hAnsi="Times New Roman" w:cs="Times New Roman"/>
                <w:sz w:val="24"/>
                <w:szCs w:val="24"/>
              </w:rPr>
            </w:pPr>
          </w:p>
          <w:p w:rsidR="005143F5" w:rsidRDefault="005143F5" w:rsidP="002571BB">
            <w:pPr>
              <w:rPr>
                <w:rFonts w:ascii="Times New Roman" w:hAnsi="Times New Roman" w:cs="Times New Roman"/>
                <w:sz w:val="24"/>
                <w:szCs w:val="24"/>
              </w:rPr>
            </w:pPr>
          </w:p>
          <w:p w:rsidR="005143F5" w:rsidRDefault="005143F5" w:rsidP="002571BB">
            <w:pPr>
              <w:rPr>
                <w:rFonts w:ascii="Times New Roman" w:hAnsi="Times New Roman" w:cs="Times New Roman"/>
                <w:sz w:val="24"/>
                <w:szCs w:val="24"/>
              </w:rPr>
            </w:pPr>
          </w:p>
          <w:p w:rsidR="005143F5" w:rsidRDefault="005143F5" w:rsidP="002571BB">
            <w:pPr>
              <w:rPr>
                <w:rFonts w:ascii="Times New Roman" w:hAnsi="Times New Roman" w:cs="Times New Roman"/>
                <w:sz w:val="24"/>
                <w:szCs w:val="24"/>
              </w:rPr>
            </w:pPr>
          </w:p>
          <w:p w:rsidR="005143F5" w:rsidRDefault="005143F5" w:rsidP="002571BB">
            <w:pPr>
              <w:rPr>
                <w:rFonts w:ascii="Times New Roman" w:hAnsi="Times New Roman" w:cs="Times New Roman"/>
                <w:sz w:val="24"/>
                <w:szCs w:val="24"/>
              </w:rPr>
            </w:pPr>
          </w:p>
          <w:p w:rsidR="005143F5" w:rsidRDefault="005143F5" w:rsidP="002571BB">
            <w:pPr>
              <w:rPr>
                <w:rFonts w:ascii="Times New Roman" w:hAnsi="Times New Roman" w:cs="Times New Roman"/>
                <w:sz w:val="24"/>
                <w:szCs w:val="24"/>
              </w:rPr>
            </w:pPr>
          </w:p>
          <w:p w:rsidR="005143F5" w:rsidRDefault="005143F5" w:rsidP="002571BB">
            <w:pPr>
              <w:rPr>
                <w:rFonts w:ascii="Times New Roman" w:hAnsi="Times New Roman" w:cs="Times New Roman"/>
                <w:sz w:val="24"/>
                <w:szCs w:val="24"/>
              </w:rPr>
            </w:pPr>
          </w:p>
          <w:p w:rsidR="005143F5" w:rsidRDefault="005143F5" w:rsidP="002571BB">
            <w:pPr>
              <w:rPr>
                <w:rFonts w:ascii="Times New Roman" w:hAnsi="Times New Roman" w:cs="Times New Roman"/>
                <w:sz w:val="24"/>
                <w:szCs w:val="24"/>
              </w:rPr>
            </w:pPr>
          </w:p>
          <w:p w:rsidR="005143F5" w:rsidRDefault="005143F5" w:rsidP="002571BB">
            <w:pPr>
              <w:rPr>
                <w:rFonts w:ascii="Times New Roman" w:hAnsi="Times New Roman" w:cs="Times New Roman"/>
                <w:sz w:val="24"/>
                <w:szCs w:val="24"/>
              </w:rPr>
            </w:pPr>
          </w:p>
          <w:p w:rsidR="005143F5" w:rsidRDefault="005143F5" w:rsidP="002571BB">
            <w:pPr>
              <w:rPr>
                <w:rFonts w:ascii="Times New Roman" w:hAnsi="Times New Roman" w:cs="Times New Roman"/>
                <w:sz w:val="24"/>
                <w:szCs w:val="24"/>
              </w:rPr>
            </w:pPr>
          </w:p>
          <w:p w:rsidR="00EC4CB2" w:rsidRDefault="009E545A" w:rsidP="002571BB">
            <w:pPr>
              <w:rPr>
                <w:rFonts w:ascii="Times New Roman" w:hAnsi="Times New Roman" w:cs="Times New Roman"/>
                <w:sz w:val="24"/>
                <w:szCs w:val="24"/>
              </w:rPr>
            </w:pPr>
            <w:r>
              <w:rPr>
                <w:rFonts w:ascii="Times New Roman" w:hAnsi="Times New Roman" w:cs="Times New Roman"/>
                <w:sz w:val="24"/>
                <w:szCs w:val="24"/>
              </w:rPr>
              <w:t>Remove this section. Company already has sufficient safeguards in place. Once the customer has completed the process to access their account information online</w:t>
            </w:r>
            <w:r w:rsidR="00670D81">
              <w:rPr>
                <w:rFonts w:ascii="Times New Roman" w:hAnsi="Times New Roman" w:cs="Times New Roman"/>
                <w:sz w:val="24"/>
                <w:szCs w:val="24"/>
              </w:rPr>
              <w:t>, they may then elect to sign up for paperless billing. T</w:t>
            </w:r>
            <w:r w:rsidR="00AD4BEE">
              <w:rPr>
                <w:rFonts w:ascii="Times New Roman" w:hAnsi="Times New Roman" w:cs="Times New Roman"/>
                <w:sz w:val="24"/>
                <w:szCs w:val="24"/>
              </w:rPr>
              <w:t xml:space="preserve">o participate in paperless billing, customers must </w:t>
            </w:r>
            <w:r w:rsidR="00670D81">
              <w:rPr>
                <w:rFonts w:ascii="Times New Roman" w:hAnsi="Times New Roman" w:cs="Times New Roman"/>
                <w:sz w:val="24"/>
                <w:szCs w:val="24"/>
              </w:rPr>
              <w:t xml:space="preserve">enroll in </w:t>
            </w:r>
            <w:r w:rsidR="00AD4BEE">
              <w:rPr>
                <w:rFonts w:ascii="Times New Roman" w:hAnsi="Times New Roman" w:cs="Times New Roman"/>
                <w:sz w:val="24"/>
                <w:szCs w:val="24"/>
              </w:rPr>
              <w:t xml:space="preserve">PacifiCorp’s </w:t>
            </w:r>
            <w:r w:rsidR="00670D81">
              <w:rPr>
                <w:rFonts w:ascii="Times New Roman" w:hAnsi="Times New Roman" w:cs="Times New Roman"/>
                <w:sz w:val="24"/>
                <w:szCs w:val="24"/>
              </w:rPr>
              <w:t xml:space="preserve">online </w:t>
            </w:r>
            <w:r w:rsidR="00AD4BEE">
              <w:rPr>
                <w:rFonts w:ascii="Times New Roman" w:hAnsi="Times New Roman" w:cs="Times New Roman"/>
                <w:sz w:val="24"/>
                <w:szCs w:val="24"/>
              </w:rPr>
              <w:t>payment program.</w:t>
            </w:r>
          </w:p>
          <w:p w:rsidR="00EC4CB2" w:rsidRDefault="00EC4CB2" w:rsidP="002571BB">
            <w:pPr>
              <w:rPr>
                <w:rFonts w:ascii="Times New Roman" w:hAnsi="Times New Roman" w:cs="Times New Roman"/>
                <w:sz w:val="24"/>
                <w:szCs w:val="24"/>
              </w:rPr>
            </w:pPr>
          </w:p>
          <w:p w:rsidR="00987DF9" w:rsidRDefault="00987DF9" w:rsidP="002571BB">
            <w:pPr>
              <w:rPr>
                <w:rFonts w:ascii="Times New Roman" w:hAnsi="Times New Roman" w:cs="Times New Roman"/>
                <w:sz w:val="24"/>
                <w:szCs w:val="24"/>
              </w:rPr>
            </w:pPr>
          </w:p>
          <w:p w:rsidR="00F412F8" w:rsidRDefault="0078249B" w:rsidP="002571BB">
            <w:pPr>
              <w:rPr>
                <w:rFonts w:ascii="Times New Roman" w:hAnsi="Times New Roman" w:cs="Times New Roman"/>
                <w:sz w:val="24"/>
                <w:szCs w:val="24"/>
              </w:rPr>
            </w:pPr>
            <w:r>
              <w:rPr>
                <w:rFonts w:ascii="Times New Roman" w:hAnsi="Times New Roman" w:cs="Times New Roman"/>
                <w:sz w:val="24"/>
                <w:szCs w:val="24"/>
              </w:rPr>
              <w:t>PSE requests staff to allow consent to be given by the customer’s financial institution or 3</w:t>
            </w:r>
            <w:r w:rsidRPr="0078249B">
              <w:rPr>
                <w:rFonts w:ascii="Times New Roman" w:hAnsi="Times New Roman" w:cs="Times New Roman"/>
                <w:sz w:val="24"/>
                <w:szCs w:val="24"/>
                <w:vertAlign w:val="superscript"/>
              </w:rPr>
              <w:t>rd</w:t>
            </w:r>
            <w:r>
              <w:rPr>
                <w:rFonts w:ascii="Times New Roman" w:hAnsi="Times New Roman" w:cs="Times New Roman"/>
                <w:sz w:val="24"/>
                <w:szCs w:val="24"/>
              </w:rPr>
              <w:t xml:space="preserve"> party. PSE stated that most of its customers opting for paperless billing choose their financial institution or a 3</w:t>
            </w:r>
            <w:r w:rsidRPr="0078249B">
              <w:rPr>
                <w:rFonts w:ascii="Times New Roman" w:hAnsi="Times New Roman" w:cs="Times New Roman"/>
                <w:sz w:val="24"/>
                <w:szCs w:val="24"/>
                <w:vertAlign w:val="superscript"/>
              </w:rPr>
              <w:t>rd</w:t>
            </w:r>
            <w:r>
              <w:rPr>
                <w:rFonts w:ascii="Times New Roman" w:hAnsi="Times New Roman" w:cs="Times New Roman"/>
                <w:sz w:val="24"/>
                <w:szCs w:val="24"/>
              </w:rPr>
              <w:t xml:space="preserve"> party to make payments to PSE when requested by the customer.</w:t>
            </w:r>
          </w:p>
          <w:p w:rsidR="00EC4CB2" w:rsidRDefault="00EC4CB2" w:rsidP="002571BB">
            <w:pPr>
              <w:rPr>
                <w:rFonts w:ascii="Times New Roman" w:hAnsi="Times New Roman" w:cs="Times New Roman"/>
                <w:sz w:val="24"/>
                <w:szCs w:val="24"/>
              </w:rPr>
            </w:pPr>
          </w:p>
          <w:p w:rsidR="00EC4CB2" w:rsidRDefault="00EC4CB2" w:rsidP="002571BB">
            <w:pPr>
              <w:rPr>
                <w:rFonts w:ascii="Times New Roman" w:hAnsi="Times New Roman" w:cs="Times New Roman"/>
                <w:sz w:val="24"/>
                <w:szCs w:val="24"/>
              </w:rPr>
            </w:pPr>
          </w:p>
          <w:p w:rsidR="0075518A" w:rsidRDefault="0075518A" w:rsidP="002571BB">
            <w:pPr>
              <w:rPr>
                <w:rFonts w:ascii="Times New Roman" w:hAnsi="Times New Roman" w:cs="Times New Roman"/>
                <w:sz w:val="24"/>
                <w:szCs w:val="24"/>
              </w:rPr>
            </w:pPr>
          </w:p>
          <w:p w:rsidR="0075518A" w:rsidRDefault="0075518A" w:rsidP="002571BB">
            <w:pPr>
              <w:rPr>
                <w:rFonts w:ascii="Times New Roman" w:hAnsi="Times New Roman" w:cs="Times New Roman"/>
                <w:sz w:val="24"/>
                <w:szCs w:val="24"/>
              </w:rPr>
            </w:pPr>
          </w:p>
          <w:p w:rsidR="0075518A" w:rsidRDefault="0075518A" w:rsidP="002571BB">
            <w:pPr>
              <w:rPr>
                <w:rFonts w:ascii="Times New Roman" w:hAnsi="Times New Roman" w:cs="Times New Roman"/>
                <w:sz w:val="24"/>
                <w:szCs w:val="24"/>
              </w:rPr>
            </w:pPr>
          </w:p>
          <w:p w:rsidR="0075518A" w:rsidRDefault="0075518A" w:rsidP="002571BB">
            <w:pPr>
              <w:rPr>
                <w:rFonts w:ascii="Times New Roman" w:hAnsi="Times New Roman" w:cs="Times New Roman"/>
                <w:sz w:val="24"/>
                <w:szCs w:val="24"/>
              </w:rPr>
            </w:pPr>
          </w:p>
          <w:p w:rsidR="00922738" w:rsidRDefault="00922738" w:rsidP="002571BB">
            <w:pPr>
              <w:rPr>
                <w:rFonts w:ascii="Times New Roman" w:hAnsi="Times New Roman" w:cs="Times New Roman"/>
                <w:sz w:val="24"/>
                <w:szCs w:val="24"/>
              </w:rPr>
            </w:pPr>
          </w:p>
          <w:p w:rsidR="00922738" w:rsidRDefault="00922738" w:rsidP="002571BB">
            <w:pPr>
              <w:rPr>
                <w:rFonts w:ascii="Times New Roman" w:hAnsi="Times New Roman" w:cs="Times New Roman"/>
                <w:sz w:val="24"/>
                <w:szCs w:val="24"/>
              </w:rPr>
            </w:pPr>
          </w:p>
          <w:p w:rsidR="00922738" w:rsidRDefault="00922738" w:rsidP="002571BB">
            <w:pPr>
              <w:rPr>
                <w:rFonts w:ascii="Times New Roman" w:hAnsi="Times New Roman" w:cs="Times New Roman"/>
                <w:sz w:val="24"/>
                <w:szCs w:val="24"/>
              </w:rPr>
            </w:pPr>
          </w:p>
          <w:p w:rsidR="00922738" w:rsidRDefault="00922738" w:rsidP="002571BB">
            <w:pPr>
              <w:rPr>
                <w:rFonts w:ascii="Times New Roman" w:hAnsi="Times New Roman" w:cs="Times New Roman"/>
                <w:sz w:val="24"/>
                <w:szCs w:val="24"/>
              </w:rPr>
            </w:pPr>
          </w:p>
          <w:p w:rsidR="00922738" w:rsidRDefault="00922738" w:rsidP="002571BB">
            <w:pPr>
              <w:rPr>
                <w:rFonts w:ascii="Times New Roman" w:hAnsi="Times New Roman" w:cs="Times New Roman"/>
                <w:sz w:val="24"/>
                <w:szCs w:val="24"/>
              </w:rPr>
            </w:pPr>
          </w:p>
          <w:p w:rsidR="00922738" w:rsidRDefault="00922738" w:rsidP="002571BB">
            <w:pPr>
              <w:rPr>
                <w:rFonts w:ascii="Times New Roman" w:hAnsi="Times New Roman" w:cs="Times New Roman"/>
                <w:sz w:val="24"/>
                <w:szCs w:val="24"/>
              </w:rPr>
            </w:pPr>
          </w:p>
          <w:p w:rsidR="00987DF9" w:rsidRDefault="00987DF9" w:rsidP="002571BB">
            <w:pPr>
              <w:rPr>
                <w:rFonts w:ascii="Times New Roman" w:hAnsi="Times New Roman" w:cs="Times New Roman"/>
                <w:sz w:val="24"/>
                <w:szCs w:val="24"/>
              </w:rPr>
            </w:pPr>
          </w:p>
          <w:p w:rsidR="00EC4CB2" w:rsidRDefault="0048753F" w:rsidP="002571BB">
            <w:pPr>
              <w:rPr>
                <w:rFonts w:ascii="Times New Roman" w:hAnsi="Times New Roman" w:cs="Times New Roman"/>
                <w:sz w:val="24"/>
                <w:szCs w:val="24"/>
              </w:rPr>
            </w:pPr>
            <w:r>
              <w:rPr>
                <w:rFonts w:ascii="Times New Roman" w:hAnsi="Times New Roman" w:cs="Times New Roman"/>
                <w:sz w:val="24"/>
                <w:szCs w:val="24"/>
              </w:rPr>
              <w:t xml:space="preserve">(iii) </w:t>
            </w:r>
            <w:r w:rsidR="00741B8D">
              <w:rPr>
                <w:rFonts w:ascii="Times New Roman" w:hAnsi="Times New Roman" w:cs="Times New Roman"/>
                <w:sz w:val="24"/>
                <w:szCs w:val="24"/>
              </w:rPr>
              <w:t>Added</w:t>
            </w:r>
            <w:r>
              <w:rPr>
                <w:rFonts w:ascii="Times New Roman" w:hAnsi="Times New Roman" w:cs="Times New Roman"/>
                <w:sz w:val="24"/>
                <w:szCs w:val="24"/>
              </w:rPr>
              <w:t xml:space="preserve"> phrase “and subject to the limitations provided in this rule.” Company proposed this added phrase in a number of additional places.</w:t>
            </w:r>
          </w:p>
          <w:p w:rsidR="00EC4CB2" w:rsidRDefault="00EC4CB2" w:rsidP="002571BB">
            <w:pPr>
              <w:rPr>
                <w:rFonts w:ascii="Times New Roman" w:hAnsi="Times New Roman" w:cs="Times New Roman"/>
                <w:sz w:val="24"/>
                <w:szCs w:val="24"/>
              </w:rPr>
            </w:pPr>
          </w:p>
          <w:p w:rsidR="009D32A5" w:rsidRDefault="009D32A5" w:rsidP="002571BB">
            <w:pPr>
              <w:rPr>
                <w:rFonts w:ascii="Times New Roman" w:hAnsi="Times New Roman" w:cs="Times New Roman"/>
                <w:sz w:val="24"/>
                <w:szCs w:val="24"/>
              </w:rPr>
            </w:pPr>
          </w:p>
          <w:p w:rsidR="00EC4CB2" w:rsidRDefault="009D32A5" w:rsidP="002571BB">
            <w:pPr>
              <w:rPr>
                <w:rFonts w:ascii="Times New Roman" w:hAnsi="Times New Roman" w:cs="Times New Roman"/>
                <w:sz w:val="24"/>
                <w:szCs w:val="24"/>
              </w:rPr>
            </w:pPr>
            <w:r>
              <w:rPr>
                <w:rFonts w:ascii="Times New Roman" w:hAnsi="Times New Roman" w:cs="Times New Roman"/>
                <w:sz w:val="24"/>
                <w:szCs w:val="24"/>
              </w:rPr>
              <w:t xml:space="preserve">(v) </w:t>
            </w:r>
            <w:r w:rsidR="00741B8D">
              <w:rPr>
                <w:rFonts w:ascii="Times New Roman" w:hAnsi="Times New Roman" w:cs="Times New Roman"/>
                <w:sz w:val="24"/>
                <w:szCs w:val="24"/>
              </w:rPr>
              <w:t>Added</w:t>
            </w:r>
            <w:r>
              <w:rPr>
                <w:rFonts w:ascii="Times New Roman" w:hAnsi="Times New Roman" w:cs="Times New Roman"/>
                <w:sz w:val="24"/>
                <w:szCs w:val="24"/>
              </w:rPr>
              <w:t xml:space="preserve"> language “with notice or enter an update due to”. </w:t>
            </w:r>
          </w:p>
          <w:p w:rsidR="00987DF9" w:rsidRDefault="00987DF9" w:rsidP="002571BB">
            <w:pPr>
              <w:rPr>
                <w:rFonts w:ascii="Times New Roman" w:hAnsi="Times New Roman" w:cs="Times New Roman"/>
                <w:sz w:val="24"/>
                <w:szCs w:val="24"/>
              </w:rPr>
            </w:pPr>
          </w:p>
          <w:p w:rsidR="00987DF9" w:rsidRDefault="00987DF9" w:rsidP="002571BB">
            <w:pPr>
              <w:rPr>
                <w:rFonts w:ascii="Times New Roman" w:hAnsi="Times New Roman" w:cs="Times New Roman"/>
                <w:sz w:val="24"/>
                <w:szCs w:val="24"/>
              </w:rPr>
            </w:pPr>
          </w:p>
          <w:p w:rsidR="00987DF9" w:rsidRDefault="00987DF9" w:rsidP="002571BB">
            <w:pPr>
              <w:rPr>
                <w:rFonts w:ascii="Times New Roman" w:hAnsi="Times New Roman" w:cs="Times New Roman"/>
                <w:sz w:val="24"/>
                <w:szCs w:val="24"/>
              </w:rPr>
            </w:pPr>
          </w:p>
          <w:p w:rsidR="00EC4CB2" w:rsidRDefault="00BD1072" w:rsidP="002571BB">
            <w:pPr>
              <w:rPr>
                <w:rFonts w:ascii="Times New Roman" w:hAnsi="Times New Roman" w:cs="Times New Roman"/>
                <w:sz w:val="24"/>
                <w:szCs w:val="24"/>
              </w:rPr>
            </w:pPr>
            <w:r>
              <w:rPr>
                <w:rFonts w:ascii="Times New Roman" w:hAnsi="Times New Roman" w:cs="Times New Roman"/>
                <w:sz w:val="24"/>
                <w:szCs w:val="24"/>
              </w:rPr>
              <w:t>Eliminate the phase “The customer of record” and replace with: “A name, service address, and account number that exactly matches the utility record for such account.</w:t>
            </w:r>
          </w:p>
          <w:p w:rsidR="00EC4CB2" w:rsidRDefault="00EC4CB2" w:rsidP="002571BB">
            <w:pPr>
              <w:rPr>
                <w:rFonts w:ascii="Times New Roman" w:hAnsi="Times New Roman" w:cs="Times New Roman"/>
                <w:sz w:val="24"/>
                <w:szCs w:val="24"/>
              </w:rPr>
            </w:pPr>
          </w:p>
          <w:p w:rsidR="00EC4CB2" w:rsidRDefault="00EC4CB2" w:rsidP="002571BB">
            <w:pPr>
              <w:rPr>
                <w:rFonts w:ascii="Times New Roman" w:hAnsi="Times New Roman" w:cs="Times New Roman"/>
                <w:sz w:val="24"/>
                <w:szCs w:val="24"/>
              </w:rPr>
            </w:pPr>
          </w:p>
          <w:p w:rsidR="005143F5" w:rsidRDefault="005143F5" w:rsidP="002571BB">
            <w:pPr>
              <w:rPr>
                <w:rFonts w:ascii="Times New Roman" w:hAnsi="Times New Roman" w:cs="Times New Roman"/>
                <w:sz w:val="24"/>
                <w:szCs w:val="24"/>
              </w:rPr>
            </w:pPr>
          </w:p>
          <w:p w:rsidR="00EC4CB2" w:rsidRDefault="00DC0BF7" w:rsidP="002571BB">
            <w:pPr>
              <w:rPr>
                <w:rFonts w:ascii="Times New Roman" w:hAnsi="Times New Roman" w:cs="Times New Roman"/>
                <w:sz w:val="24"/>
                <w:szCs w:val="24"/>
              </w:rPr>
            </w:pPr>
            <w:r>
              <w:rPr>
                <w:rFonts w:ascii="Times New Roman" w:hAnsi="Times New Roman" w:cs="Times New Roman"/>
                <w:sz w:val="24"/>
                <w:szCs w:val="24"/>
              </w:rPr>
              <w:t>Change the word from confirmation to acknowledgement.</w:t>
            </w:r>
          </w:p>
          <w:p w:rsidR="00DC0BF7" w:rsidRDefault="00DC0BF7" w:rsidP="002571BB">
            <w:pPr>
              <w:rPr>
                <w:rFonts w:ascii="Times New Roman" w:hAnsi="Times New Roman" w:cs="Times New Roman"/>
                <w:sz w:val="24"/>
                <w:szCs w:val="24"/>
              </w:rPr>
            </w:pPr>
          </w:p>
          <w:p w:rsidR="00DC0BF7" w:rsidRDefault="00DC0BF7" w:rsidP="002571BB">
            <w:pPr>
              <w:rPr>
                <w:rFonts w:ascii="Times New Roman" w:hAnsi="Times New Roman" w:cs="Times New Roman"/>
                <w:sz w:val="24"/>
                <w:szCs w:val="24"/>
              </w:rPr>
            </w:pPr>
          </w:p>
          <w:p w:rsidR="005143F5" w:rsidRDefault="005143F5" w:rsidP="002571BB">
            <w:pPr>
              <w:rPr>
                <w:rFonts w:ascii="Times New Roman" w:hAnsi="Times New Roman" w:cs="Times New Roman"/>
                <w:sz w:val="24"/>
                <w:szCs w:val="24"/>
              </w:rPr>
            </w:pPr>
          </w:p>
          <w:p w:rsidR="005143F5" w:rsidRDefault="005143F5" w:rsidP="002571BB">
            <w:pPr>
              <w:rPr>
                <w:rFonts w:ascii="Times New Roman" w:hAnsi="Times New Roman" w:cs="Times New Roman"/>
                <w:sz w:val="24"/>
                <w:szCs w:val="24"/>
              </w:rPr>
            </w:pPr>
          </w:p>
          <w:p w:rsidR="00DC0BF7" w:rsidRDefault="00713C9F" w:rsidP="002571BB">
            <w:pPr>
              <w:rPr>
                <w:rFonts w:ascii="Times New Roman" w:hAnsi="Times New Roman" w:cs="Times New Roman"/>
                <w:sz w:val="24"/>
                <w:szCs w:val="24"/>
              </w:rPr>
            </w:pPr>
            <w:r>
              <w:rPr>
                <w:rFonts w:ascii="Times New Roman" w:hAnsi="Times New Roman" w:cs="Times New Roman"/>
                <w:sz w:val="24"/>
                <w:szCs w:val="24"/>
              </w:rPr>
              <w:t xml:space="preserve">Add following statement to consent requirement: Confirmation that customers understand that they will now receive all </w:t>
            </w:r>
            <w:r>
              <w:rPr>
                <w:rFonts w:ascii="Times New Roman" w:hAnsi="Times New Roman" w:cs="Times New Roman"/>
                <w:sz w:val="24"/>
                <w:szCs w:val="24"/>
              </w:rPr>
              <w:lastRenderedPageBreak/>
              <w:t>notices regarding service, including notices of the utility’s request to increase rates and changes in service, electronically.</w:t>
            </w:r>
          </w:p>
          <w:p w:rsidR="00713C9F" w:rsidRDefault="00713C9F" w:rsidP="002571BB">
            <w:pPr>
              <w:rPr>
                <w:rFonts w:ascii="Times New Roman" w:hAnsi="Times New Roman" w:cs="Times New Roman"/>
                <w:sz w:val="24"/>
                <w:szCs w:val="24"/>
              </w:rPr>
            </w:pPr>
          </w:p>
          <w:p w:rsidR="005D7DD4" w:rsidRDefault="005D7DD4" w:rsidP="002571BB">
            <w:pPr>
              <w:rPr>
                <w:rFonts w:ascii="Times New Roman" w:hAnsi="Times New Roman" w:cs="Times New Roman"/>
                <w:sz w:val="24"/>
                <w:szCs w:val="24"/>
              </w:rPr>
            </w:pPr>
            <w:r>
              <w:rPr>
                <w:rFonts w:ascii="Times New Roman" w:hAnsi="Times New Roman" w:cs="Times New Roman"/>
                <w:sz w:val="24"/>
                <w:szCs w:val="24"/>
              </w:rPr>
              <w:t>Company suggested general edits to improve clarity. Did not change the meaning or intent of original proposed language.</w:t>
            </w:r>
          </w:p>
          <w:p w:rsidR="005D7DD4" w:rsidRDefault="005D7DD4" w:rsidP="002571BB">
            <w:pPr>
              <w:rPr>
                <w:rFonts w:ascii="Times New Roman" w:hAnsi="Times New Roman" w:cs="Times New Roman"/>
                <w:sz w:val="24"/>
                <w:szCs w:val="24"/>
              </w:rPr>
            </w:pPr>
          </w:p>
          <w:p w:rsidR="005D7DD4" w:rsidRDefault="005D7DD4" w:rsidP="002571BB">
            <w:pPr>
              <w:rPr>
                <w:rFonts w:ascii="Times New Roman" w:hAnsi="Times New Roman" w:cs="Times New Roman"/>
                <w:sz w:val="24"/>
                <w:szCs w:val="24"/>
              </w:rPr>
            </w:pPr>
          </w:p>
          <w:p w:rsidR="00F412F8" w:rsidRDefault="00584B11" w:rsidP="002571BB">
            <w:pPr>
              <w:rPr>
                <w:rFonts w:ascii="Times New Roman" w:hAnsi="Times New Roman" w:cs="Times New Roman"/>
                <w:sz w:val="24"/>
                <w:szCs w:val="24"/>
              </w:rPr>
            </w:pPr>
            <w:r>
              <w:rPr>
                <w:rFonts w:ascii="Times New Roman" w:hAnsi="Times New Roman" w:cs="Times New Roman"/>
                <w:sz w:val="24"/>
                <w:szCs w:val="24"/>
              </w:rPr>
              <w:t>Company requests that the new language requiring it to</w:t>
            </w:r>
            <w:r w:rsidR="003A1A9B">
              <w:rPr>
                <w:rFonts w:ascii="Times New Roman" w:hAnsi="Times New Roman" w:cs="Times New Roman"/>
                <w:sz w:val="24"/>
                <w:szCs w:val="24"/>
              </w:rPr>
              <w:t xml:space="preserve"> contact </w:t>
            </w:r>
            <w:r>
              <w:rPr>
                <w:rFonts w:ascii="Times New Roman" w:hAnsi="Times New Roman" w:cs="Times New Roman"/>
                <w:sz w:val="24"/>
                <w:szCs w:val="24"/>
              </w:rPr>
              <w:t xml:space="preserve">existing customers on paperless billing </w:t>
            </w:r>
            <w:r w:rsidR="003A1A9B">
              <w:rPr>
                <w:rFonts w:ascii="Times New Roman" w:hAnsi="Times New Roman" w:cs="Times New Roman"/>
                <w:sz w:val="24"/>
                <w:szCs w:val="24"/>
              </w:rPr>
              <w:t>to verify consent be removed. If commission determines that this step is necessary, because it is a one-time requirement, it may be beneficial for it to be contained in the order adopting the new rules instead of placing the requirement within the rules.</w:t>
            </w:r>
          </w:p>
          <w:p w:rsidR="00F412F8" w:rsidRDefault="00F412F8" w:rsidP="002571BB">
            <w:pPr>
              <w:rPr>
                <w:rFonts w:ascii="Times New Roman" w:hAnsi="Times New Roman" w:cs="Times New Roman"/>
                <w:sz w:val="24"/>
                <w:szCs w:val="24"/>
              </w:rPr>
            </w:pPr>
          </w:p>
          <w:p w:rsidR="002571BB" w:rsidRDefault="003A1A9B" w:rsidP="00713C9F">
            <w:pPr>
              <w:rPr>
                <w:rFonts w:ascii="Times New Roman" w:hAnsi="Times New Roman" w:cs="Times New Roman"/>
                <w:sz w:val="24"/>
                <w:szCs w:val="24"/>
              </w:rPr>
            </w:pPr>
            <w:r>
              <w:rPr>
                <w:rFonts w:ascii="Times New Roman" w:hAnsi="Times New Roman" w:cs="Times New Roman"/>
                <w:sz w:val="24"/>
                <w:szCs w:val="24"/>
              </w:rPr>
              <w:t>Company requests that the new language requiring it to contact existing customers on paperless billing to verify consent be removed.</w:t>
            </w:r>
          </w:p>
        </w:tc>
        <w:tc>
          <w:tcPr>
            <w:tcW w:w="1474" w:type="pct"/>
          </w:tcPr>
          <w:p w:rsidR="00B70985" w:rsidRPr="0078249B" w:rsidRDefault="002571BB" w:rsidP="002571BB">
            <w:pPr>
              <w:rPr>
                <w:rFonts w:ascii="Times New Roman" w:hAnsi="Times New Roman" w:cs="Times New Roman"/>
                <w:sz w:val="24"/>
                <w:szCs w:val="24"/>
              </w:rPr>
            </w:pPr>
            <w:r w:rsidRPr="00F369F3">
              <w:rPr>
                <w:rFonts w:ascii="Times New Roman" w:hAnsi="Times New Roman" w:cs="Times New Roman"/>
                <w:b/>
                <w:sz w:val="24"/>
                <w:szCs w:val="24"/>
              </w:rPr>
              <w:lastRenderedPageBreak/>
              <w:t xml:space="preserve">Staff </w:t>
            </w:r>
            <w:r w:rsidR="00090035" w:rsidRPr="00F369F3">
              <w:rPr>
                <w:rFonts w:ascii="Times New Roman" w:hAnsi="Times New Roman" w:cs="Times New Roman"/>
                <w:b/>
                <w:sz w:val="24"/>
                <w:szCs w:val="24"/>
              </w:rPr>
              <w:t xml:space="preserve">agrees in part and </w:t>
            </w:r>
            <w:r w:rsidR="008E6D1B" w:rsidRPr="00F369F3">
              <w:rPr>
                <w:rFonts w:ascii="Times New Roman" w:hAnsi="Times New Roman" w:cs="Times New Roman"/>
                <w:b/>
                <w:sz w:val="24"/>
                <w:szCs w:val="24"/>
              </w:rPr>
              <w:t>dis</w:t>
            </w:r>
            <w:r w:rsidR="00832A97" w:rsidRPr="00F369F3">
              <w:rPr>
                <w:rFonts w:ascii="Times New Roman" w:hAnsi="Times New Roman" w:cs="Times New Roman"/>
                <w:b/>
                <w:sz w:val="24"/>
                <w:szCs w:val="24"/>
              </w:rPr>
              <w:t>a</w:t>
            </w:r>
            <w:r w:rsidRPr="00F369F3">
              <w:rPr>
                <w:rFonts w:ascii="Times New Roman" w:hAnsi="Times New Roman" w:cs="Times New Roman"/>
                <w:b/>
                <w:sz w:val="24"/>
                <w:szCs w:val="24"/>
              </w:rPr>
              <w:t>grees</w:t>
            </w:r>
            <w:r w:rsidR="00090035" w:rsidRPr="00F369F3">
              <w:rPr>
                <w:rFonts w:ascii="Times New Roman" w:hAnsi="Times New Roman" w:cs="Times New Roman"/>
                <w:b/>
                <w:sz w:val="24"/>
                <w:szCs w:val="24"/>
              </w:rPr>
              <w:t xml:space="preserve"> in part</w:t>
            </w:r>
            <w:r w:rsidRPr="00F369F3">
              <w:rPr>
                <w:rFonts w:ascii="Times New Roman" w:hAnsi="Times New Roman" w:cs="Times New Roman"/>
                <w:b/>
                <w:sz w:val="24"/>
                <w:szCs w:val="24"/>
              </w:rPr>
              <w:t>.</w:t>
            </w:r>
            <w:r w:rsidR="008E6D1B" w:rsidRPr="0078249B">
              <w:rPr>
                <w:rFonts w:ascii="Times New Roman" w:hAnsi="Times New Roman" w:cs="Times New Roman"/>
                <w:sz w:val="24"/>
                <w:szCs w:val="24"/>
              </w:rPr>
              <w:t xml:space="preserve"> </w:t>
            </w:r>
            <w:r w:rsidR="00916B7D" w:rsidRPr="0078249B">
              <w:rPr>
                <w:rFonts w:ascii="Times New Roman" w:hAnsi="Times New Roman" w:cs="Times New Roman"/>
                <w:sz w:val="24"/>
                <w:szCs w:val="24"/>
              </w:rPr>
              <w:t>T</w:t>
            </w:r>
            <w:r w:rsidR="008E6D1B" w:rsidRPr="0078249B">
              <w:rPr>
                <w:rFonts w:ascii="Times New Roman" w:hAnsi="Times New Roman" w:cs="Times New Roman"/>
                <w:sz w:val="24"/>
                <w:szCs w:val="24"/>
              </w:rPr>
              <w:t xml:space="preserve">he focus </w:t>
            </w:r>
            <w:r w:rsidR="00E00CA8" w:rsidRPr="0078249B">
              <w:rPr>
                <w:rFonts w:ascii="Times New Roman" w:hAnsi="Times New Roman" w:cs="Times New Roman"/>
                <w:sz w:val="24"/>
                <w:szCs w:val="24"/>
              </w:rPr>
              <w:t>of th</w:t>
            </w:r>
            <w:r w:rsidR="00916B7D" w:rsidRPr="0078249B">
              <w:rPr>
                <w:rFonts w:ascii="Times New Roman" w:hAnsi="Times New Roman" w:cs="Times New Roman"/>
                <w:sz w:val="24"/>
                <w:szCs w:val="24"/>
              </w:rPr>
              <w:t>is</w:t>
            </w:r>
            <w:r w:rsidR="00E00CA8" w:rsidRPr="0078249B">
              <w:rPr>
                <w:rFonts w:ascii="Times New Roman" w:hAnsi="Times New Roman" w:cs="Times New Roman"/>
                <w:sz w:val="24"/>
                <w:szCs w:val="24"/>
              </w:rPr>
              <w:t xml:space="preserve"> section is verifying</w:t>
            </w:r>
            <w:r w:rsidR="008E6D1B" w:rsidRPr="0078249B">
              <w:rPr>
                <w:rFonts w:ascii="Times New Roman" w:hAnsi="Times New Roman" w:cs="Times New Roman"/>
                <w:sz w:val="24"/>
                <w:szCs w:val="24"/>
              </w:rPr>
              <w:t xml:space="preserve"> the customer </w:t>
            </w:r>
            <w:r w:rsidR="00916B7D" w:rsidRPr="0078249B">
              <w:rPr>
                <w:rFonts w:ascii="Times New Roman" w:hAnsi="Times New Roman" w:cs="Times New Roman"/>
                <w:sz w:val="24"/>
                <w:szCs w:val="24"/>
              </w:rPr>
              <w:t>consent</w:t>
            </w:r>
            <w:r w:rsidR="00090035" w:rsidRPr="0078249B">
              <w:rPr>
                <w:rFonts w:ascii="Times New Roman" w:hAnsi="Times New Roman" w:cs="Times New Roman"/>
                <w:sz w:val="24"/>
                <w:szCs w:val="24"/>
              </w:rPr>
              <w:t xml:space="preserve">.  </w:t>
            </w:r>
            <w:r w:rsidR="00C405D1" w:rsidRPr="0078249B">
              <w:rPr>
                <w:rFonts w:ascii="Times New Roman" w:hAnsi="Times New Roman" w:cs="Times New Roman"/>
                <w:sz w:val="24"/>
                <w:szCs w:val="24"/>
              </w:rPr>
              <w:t>A</w:t>
            </w:r>
            <w:r w:rsidR="00E00CA8" w:rsidRPr="0078249B">
              <w:rPr>
                <w:rFonts w:ascii="Times New Roman" w:hAnsi="Times New Roman" w:cs="Times New Roman"/>
                <w:sz w:val="24"/>
                <w:szCs w:val="24"/>
              </w:rPr>
              <w:t xml:space="preserve"> record</w:t>
            </w:r>
            <w:r w:rsidR="006420FD" w:rsidRPr="0078249B">
              <w:rPr>
                <w:rFonts w:ascii="Times New Roman" w:hAnsi="Times New Roman" w:cs="Times New Roman"/>
                <w:sz w:val="24"/>
                <w:szCs w:val="24"/>
              </w:rPr>
              <w:t xml:space="preserve"> </w:t>
            </w:r>
            <w:r w:rsidR="00090035" w:rsidRPr="0078249B">
              <w:rPr>
                <w:rFonts w:ascii="Times New Roman" w:hAnsi="Times New Roman" w:cs="Times New Roman"/>
                <w:sz w:val="24"/>
                <w:szCs w:val="24"/>
              </w:rPr>
              <w:t>of the consent</w:t>
            </w:r>
            <w:r w:rsidR="006420FD" w:rsidRPr="0078249B">
              <w:rPr>
                <w:rFonts w:ascii="Times New Roman" w:hAnsi="Times New Roman" w:cs="Times New Roman"/>
                <w:sz w:val="24"/>
                <w:szCs w:val="24"/>
              </w:rPr>
              <w:t xml:space="preserve"> </w:t>
            </w:r>
            <w:r w:rsidR="00D623E4" w:rsidRPr="0078249B">
              <w:rPr>
                <w:rFonts w:ascii="Times New Roman" w:hAnsi="Times New Roman" w:cs="Times New Roman"/>
                <w:sz w:val="24"/>
                <w:szCs w:val="24"/>
              </w:rPr>
              <w:t>in the customer’s account record is</w:t>
            </w:r>
            <w:r w:rsidR="00C405D1" w:rsidRPr="0078249B">
              <w:rPr>
                <w:rFonts w:ascii="Times New Roman" w:hAnsi="Times New Roman" w:cs="Times New Roman"/>
                <w:sz w:val="24"/>
                <w:szCs w:val="24"/>
              </w:rPr>
              <w:t xml:space="preserve"> a </w:t>
            </w:r>
            <w:r w:rsidR="00D623E4" w:rsidRPr="0078249B">
              <w:rPr>
                <w:rFonts w:ascii="Times New Roman" w:hAnsi="Times New Roman" w:cs="Times New Roman"/>
                <w:sz w:val="24"/>
                <w:szCs w:val="24"/>
              </w:rPr>
              <w:t>necessary</w:t>
            </w:r>
            <w:r w:rsidR="00C405D1" w:rsidRPr="0078249B">
              <w:rPr>
                <w:rFonts w:ascii="Times New Roman" w:hAnsi="Times New Roman" w:cs="Times New Roman"/>
                <w:sz w:val="24"/>
                <w:szCs w:val="24"/>
              </w:rPr>
              <w:t xml:space="preserve"> part of the verification process </w:t>
            </w:r>
            <w:r w:rsidR="00E00CA8" w:rsidRPr="0078249B">
              <w:rPr>
                <w:rFonts w:ascii="Times New Roman" w:hAnsi="Times New Roman" w:cs="Times New Roman"/>
                <w:sz w:val="24"/>
                <w:szCs w:val="24"/>
              </w:rPr>
              <w:t>in the event a disagreement arises</w:t>
            </w:r>
            <w:r w:rsidR="006420FD" w:rsidRPr="0078249B">
              <w:rPr>
                <w:rFonts w:ascii="Times New Roman" w:hAnsi="Times New Roman" w:cs="Times New Roman"/>
                <w:sz w:val="24"/>
                <w:szCs w:val="24"/>
              </w:rPr>
              <w:t>.</w:t>
            </w:r>
            <w:r w:rsidR="00C405D1" w:rsidRPr="0078249B">
              <w:rPr>
                <w:rFonts w:ascii="Times New Roman" w:hAnsi="Times New Roman" w:cs="Times New Roman"/>
                <w:sz w:val="24"/>
                <w:szCs w:val="24"/>
              </w:rPr>
              <w:t xml:space="preserve"> Staff </w:t>
            </w:r>
            <w:r w:rsidR="003E304C">
              <w:rPr>
                <w:rFonts w:ascii="Times New Roman" w:hAnsi="Times New Roman" w:cs="Times New Roman"/>
                <w:sz w:val="24"/>
                <w:szCs w:val="24"/>
              </w:rPr>
              <w:t xml:space="preserve">would agree to change the title to “Obtaining and </w:t>
            </w:r>
            <w:r w:rsidR="0043136D">
              <w:rPr>
                <w:rFonts w:ascii="Times New Roman" w:hAnsi="Times New Roman" w:cs="Times New Roman"/>
                <w:sz w:val="24"/>
                <w:szCs w:val="24"/>
              </w:rPr>
              <w:t xml:space="preserve">documenting </w:t>
            </w:r>
            <w:r w:rsidR="003E304C">
              <w:rPr>
                <w:rFonts w:ascii="Times New Roman" w:hAnsi="Times New Roman" w:cs="Times New Roman"/>
                <w:sz w:val="24"/>
                <w:szCs w:val="24"/>
              </w:rPr>
              <w:t>customer consent</w:t>
            </w:r>
            <w:r w:rsidR="00C405D1" w:rsidRPr="0078249B">
              <w:rPr>
                <w:rFonts w:ascii="Times New Roman" w:hAnsi="Times New Roman" w:cs="Times New Roman"/>
                <w:sz w:val="24"/>
                <w:szCs w:val="24"/>
              </w:rPr>
              <w:t>.</w:t>
            </w:r>
            <w:r w:rsidR="0043136D">
              <w:rPr>
                <w:rFonts w:ascii="Times New Roman" w:hAnsi="Times New Roman" w:cs="Times New Roman"/>
                <w:sz w:val="24"/>
                <w:szCs w:val="24"/>
              </w:rPr>
              <w:t>”</w:t>
            </w:r>
            <w:r w:rsidR="00C405D1" w:rsidRPr="0078249B">
              <w:rPr>
                <w:rFonts w:ascii="Times New Roman" w:hAnsi="Times New Roman" w:cs="Times New Roman"/>
                <w:sz w:val="24"/>
                <w:szCs w:val="24"/>
              </w:rPr>
              <w:t xml:space="preserve"> Staff generally agrees with the minor word changes for clarity purposes.</w:t>
            </w:r>
          </w:p>
          <w:p w:rsidR="00B70985" w:rsidRPr="0078249B" w:rsidRDefault="00B70985" w:rsidP="002571BB">
            <w:pPr>
              <w:rPr>
                <w:rFonts w:ascii="Times New Roman" w:hAnsi="Times New Roman" w:cs="Times New Roman"/>
                <w:sz w:val="24"/>
                <w:szCs w:val="24"/>
              </w:rPr>
            </w:pPr>
          </w:p>
          <w:p w:rsidR="00304EC5" w:rsidRDefault="00734DDD" w:rsidP="00F412F8">
            <w:pPr>
              <w:rPr>
                <w:rFonts w:ascii="Times New Roman" w:hAnsi="Times New Roman" w:cs="Times New Roman"/>
                <w:sz w:val="24"/>
                <w:szCs w:val="24"/>
              </w:rPr>
            </w:pPr>
            <w:r w:rsidRPr="00F369F3">
              <w:rPr>
                <w:rFonts w:ascii="Times New Roman" w:hAnsi="Times New Roman" w:cs="Times New Roman"/>
                <w:b/>
                <w:sz w:val="24"/>
                <w:szCs w:val="24"/>
              </w:rPr>
              <w:t>Staff disagrees.</w:t>
            </w:r>
            <w:r w:rsidRPr="0078249B">
              <w:rPr>
                <w:rFonts w:ascii="Times New Roman" w:hAnsi="Times New Roman" w:cs="Times New Roman"/>
                <w:sz w:val="24"/>
                <w:szCs w:val="24"/>
              </w:rPr>
              <w:t xml:space="preserve"> Company can direct the customer to its web site, or e-mail link to customer to sign up for </w:t>
            </w:r>
            <w:r w:rsidRPr="0078249B">
              <w:rPr>
                <w:rFonts w:ascii="Times New Roman" w:hAnsi="Times New Roman" w:cs="Times New Roman"/>
                <w:sz w:val="24"/>
                <w:szCs w:val="24"/>
              </w:rPr>
              <w:lastRenderedPageBreak/>
              <w:t xml:space="preserve">paperless billing. </w:t>
            </w:r>
            <w:r w:rsidR="006A7260">
              <w:rPr>
                <w:rFonts w:ascii="Times New Roman" w:hAnsi="Times New Roman" w:cs="Times New Roman"/>
                <w:sz w:val="24"/>
                <w:szCs w:val="24"/>
              </w:rPr>
              <w:t xml:space="preserve">If a customer verbally requests paperless billing, the company can agree to send the customer an e-mail with a link to the consumer consent screen. </w:t>
            </w:r>
          </w:p>
          <w:p w:rsidR="00304EC5" w:rsidRDefault="00304EC5" w:rsidP="00F412F8">
            <w:pPr>
              <w:rPr>
                <w:rFonts w:ascii="Times New Roman" w:hAnsi="Times New Roman" w:cs="Times New Roman"/>
                <w:sz w:val="24"/>
                <w:szCs w:val="24"/>
              </w:rPr>
            </w:pPr>
          </w:p>
          <w:p w:rsidR="00D12BA3" w:rsidRPr="0078249B" w:rsidRDefault="00734DDD" w:rsidP="00F412F8">
            <w:pPr>
              <w:rPr>
                <w:rFonts w:ascii="Times New Roman" w:hAnsi="Times New Roman" w:cs="Times New Roman"/>
                <w:sz w:val="24"/>
                <w:szCs w:val="24"/>
              </w:rPr>
            </w:pPr>
            <w:r w:rsidRPr="0078249B">
              <w:rPr>
                <w:rFonts w:ascii="Times New Roman" w:hAnsi="Times New Roman" w:cs="Times New Roman"/>
                <w:sz w:val="24"/>
                <w:szCs w:val="24"/>
              </w:rPr>
              <w:t>Verification of verbal customer consent would require a disinterested 3</w:t>
            </w:r>
            <w:r w:rsidRPr="0078249B">
              <w:rPr>
                <w:rFonts w:ascii="Times New Roman" w:hAnsi="Times New Roman" w:cs="Times New Roman"/>
                <w:sz w:val="24"/>
                <w:szCs w:val="24"/>
                <w:vertAlign w:val="superscript"/>
              </w:rPr>
              <w:t>rd</w:t>
            </w:r>
            <w:r w:rsidRPr="0078249B">
              <w:rPr>
                <w:rFonts w:ascii="Times New Roman" w:hAnsi="Times New Roman" w:cs="Times New Roman"/>
                <w:sz w:val="24"/>
                <w:szCs w:val="24"/>
              </w:rPr>
              <w:t xml:space="preserve"> party verification to be made with copies of the audio verification. If the company was going to mail the consumer a paper form to sign, then it would be pointless to </w:t>
            </w:r>
            <w:r w:rsidR="00F412F8" w:rsidRPr="0078249B">
              <w:rPr>
                <w:rFonts w:ascii="Times New Roman" w:hAnsi="Times New Roman" w:cs="Times New Roman"/>
                <w:sz w:val="24"/>
                <w:szCs w:val="24"/>
              </w:rPr>
              <w:t>allow for verbal consent in the first place.</w:t>
            </w:r>
          </w:p>
          <w:p w:rsidR="006420FD" w:rsidRPr="00D84F6D" w:rsidRDefault="006420FD" w:rsidP="002571BB">
            <w:pPr>
              <w:rPr>
                <w:rFonts w:ascii="Times New Roman" w:hAnsi="Times New Roman" w:cs="Times New Roman"/>
                <w:sz w:val="24"/>
                <w:szCs w:val="24"/>
              </w:rPr>
            </w:pPr>
          </w:p>
          <w:p w:rsidR="00DD693B" w:rsidRPr="00D84F6D" w:rsidRDefault="00DD693B" w:rsidP="002571BB">
            <w:pPr>
              <w:rPr>
                <w:rFonts w:ascii="Times New Roman" w:hAnsi="Times New Roman" w:cs="Times New Roman"/>
                <w:sz w:val="24"/>
                <w:szCs w:val="24"/>
              </w:rPr>
            </w:pPr>
          </w:p>
          <w:p w:rsidR="00700C0C" w:rsidRDefault="00A03946" w:rsidP="002571BB">
            <w:pPr>
              <w:rPr>
                <w:rFonts w:ascii="Times New Roman" w:hAnsi="Times New Roman" w:cs="Times New Roman"/>
                <w:sz w:val="24"/>
                <w:szCs w:val="24"/>
              </w:rPr>
            </w:pPr>
            <w:r w:rsidRPr="00F369F3">
              <w:rPr>
                <w:rFonts w:ascii="Times New Roman" w:hAnsi="Times New Roman" w:cs="Times New Roman"/>
                <w:b/>
                <w:sz w:val="24"/>
                <w:szCs w:val="24"/>
              </w:rPr>
              <w:t>Staff agrees in part and disagrees in part.</w:t>
            </w:r>
            <w:r w:rsidRPr="0078249B">
              <w:rPr>
                <w:rFonts w:ascii="Times New Roman" w:hAnsi="Times New Roman" w:cs="Times New Roman"/>
                <w:sz w:val="24"/>
                <w:szCs w:val="24"/>
              </w:rPr>
              <w:t xml:space="preserve"> Staff agrees </w:t>
            </w:r>
            <w:r w:rsidR="005D6A14">
              <w:rPr>
                <w:rFonts w:ascii="Times New Roman" w:hAnsi="Times New Roman" w:cs="Times New Roman"/>
                <w:sz w:val="24"/>
                <w:szCs w:val="24"/>
              </w:rPr>
              <w:t xml:space="preserve">to </w:t>
            </w:r>
            <w:r w:rsidRPr="0078249B">
              <w:rPr>
                <w:rFonts w:ascii="Times New Roman" w:hAnsi="Times New Roman" w:cs="Times New Roman"/>
                <w:sz w:val="24"/>
                <w:szCs w:val="24"/>
              </w:rPr>
              <w:t>broaden</w:t>
            </w:r>
            <w:r w:rsidR="005D6A14">
              <w:rPr>
                <w:rFonts w:ascii="Times New Roman" w:hAnsi="Times New Roman" w:cs="Times New Roman"/>
                <w:sz w:val="24"/>
                <w:szCs w:val="24"/>
              </w:rPr>
              <w:t xml:space="preserve"> th</w:t>
            </w:r>
            <w:r w:rsidR="00987FFA">
              <w:rPr>
                <w:rFonts w:ascii="Times New Roman" w:hAnsi="Times New Roman" w:cs="Times New Roman"/>
                <w:sz w:val="24"/>
                <w:szCs w:val="24"/>
              </w:rPr>
              <w:t>is subsection</w:t>
            </w:r>
            <w:r w:rsidRPr="0078249B">
              <w:rPr>
                <w:rFonts w:ascii="Times New Roman" w:hAnsi="Times New Roman" w:cs="Times New Roman"/>
                <w:sz w:val="24"/>
                <w:szCs w:val="24"/>
              </w:rPr>
              <w:t xml:space="preserve"> to </w:t>
            </w:r>
            <w:r w:rsidR="000A07CD">
              <w:rPr>
                <w:rFonts w:ascii="Times New Roman" w:hAnsi="Times New Roman" w:cs="Times New Roman"/>
                <w:sz w:val="24"/>
                <w:szCs w:val="24"/>
              </w:rPr>
              <w:t xml:space="preserve">allow </w:t>
            </w:r>
            <w:r w:rsidR="000A07CD" w:rsidRPr="0078249B">
              <w:rPr>
                <w:rFonts w:ascii="Times New Roman" w:hAnsi="Times New Roman" w:cs="Times New Roman"/>
                <w:sz w:val="24"/>
                <w:szCs w:val="24"/>
              </w:rPr>
              <w:t>the</w:t>
            </w:r>
            <w:r w:rsidRPr="0078249B">
              <w:rPr>
                <w:rFonts w:ascii="Times New Roman" w:hAnsi="Times New Roman" w:cs="Times New Roman"/>
                <w:sz w:val="24"/>
                <w:szCs w:val="24"/>
              </w:rPr>
              <w:t xml:space="preserve"> company name, logo,</w:t>
            </w:r>
            <w:r w:rsidR="00987FFA">
              <w:rPr>
                <w:rFonts w:ascii="Times New Roman" w:hAnsi="Times New Roman" w:cs="Times New Roman"/>
                <w:sz w:val="24"/>
                <w:szCs w:val="24"/>
              </w:rPr>
              <w:t xml:space="preserve"> etc. and to select for</w:t>
            </w:r>
            <w:r w:rsidRPr="0078249B">
              <w:rPr>
                <w:rFonts w:ascii="Times New Roman" w:hAnsi="Times New Roman" w:cs="Times New Roman"/>
                <w:sz w:val="24"/>
                <w:szCs w:val="24"/>
              </w:rPr>
              <w:t xml:space="preserve"> paperless billing</w:t>
            </w:r>
            <w:r w:rsidR="005D6A14">
              <w:rPr>
                <w:rFonts w:ascii="Times New Roman" w:hAnsi="Times New Roman" w:cs="Times New Roman"/>
                <w:sz w:val="24"/>
                <w:szCs w:val="24"/>
              </w:rPr>
              <w:t>, equal pay</w:t>
            </w:r>
            <w:r w:rsidRPr="0078249B">
              <w:rPr>
                <w:rFonts w:ascii="Times New Roman" w:hAnsi="Times New Roman" w:cs="Times New Roman"/>
                <w:sz w:val="24"/>
                <w:szCs w:val="24"/>
              </w:rPr>
              <w:t xml:space="preserve"> and auto pay</w:t>
            </w:r>
            <w:r w:rsidR="00922738">
              <w:rPr>
                <w:rFonts w:ascii="Times New Roman" w:hAnsi="Times New Roman" w:cs="Times New Roman"/>
                <w:sz w:val="24"/>
                <w:szCs w:val="24"/>
              </w:rPr>
              <w:t xml:space="preserve"> from the same screen or Web-page</w:t>
            </w:r>
            <w:r w:rsidRPr="0078249B">
              <w:rPr>
                <w:rFonts w:ascii="Times New Roman" w:hAnsi="Times New Roman" w:cs="Times New Roman"/>
                <w:sz w:val="24"/>
                <w:szCs w:val="24"/>
              </w:rPr>
              <w:t xml:space="preserve">. However, staff disagrees that </w:t>
            </w:r>
            <w:r w:rsidR="005D6A14">
              <w:rPr>
                <w:rFonts w:ascii="Times New Roman" w:hAnsi="Times New Roman" w:cs="Times New Roman"/>
                <w:sz w:val="24"/>
                <w:szCs w:val="24"/>
              </w:rPr>
              <w:t xml:space="preserve">selecting </w:t>
            </w:r>
            <w:r w:rsidRPr="0078249B">
              <w:rPr>
                <w:rFonts w:ascii="Times New Roman" w:hAnsi="Times New Roman" w:cs="Times New Roman"/>
                <w:sz w:val="24"/>
                <w:szCs w:val="24"/>
              </w:rPr>
              <w:t>paperless billing</w:t>
            </w:r>
            <w:r w:rsidR="005D6A14">
              <w:rPr>
                <w:rFonts w:ascii="Times New Roman" w:hAnsi="Times New Roman" w:cs="Times New Roman"/>
                <w:sz w:val="24"/>
                <w:szCs w:val="24"/>
              </w:rPr>
              <w:t xml:space="preserve"> should be conditioned on the customer also selecting</w:t>
            </w:r>
            <w:r w:rsidRPr="0078249B">
              <w:rPr>
                <w:rFonts w:ascii="Times New Roman" w:hAnsi="Times New Roman" w:cs="Times New Roman"/>
                <w:sz w:val="24"/>
                <w:szCs w:val="24"/>
              </w:rPr>
              <w:t xml:space="preserve"> auto pay.  </w:t>
            </w:r>
          </w:p>
          <w:p w:rsidR="005143F5" w:rsidRDefault="005143F5" w:rsidP="002571BB">
            <w:pPr>
              <w:rPr>
                <w:rFonts w:ascii="Times New Roman" w:hAnsi="Times New Roman" w:cs="Times New Roman"/>
                <w:sz w:val="24"/>
                <w:szCs w:val="24"/>
              </w:rPr>
            </w:pPr>
          </w:p>
          <w:p w:rsidR="005143F5" w:rsidRPr="0078249B" w:rsidRDefault="005143F5" w:rsidP="002571BB">
            <w:pPr>
              <w:rPr>
                <w:rFonts w:ascii="Times New Roman" w:hAnsi="Times New Roman" w:cs="Times New Roman"/>
                <w:sz w:val="24"/>
                <w:szCs w:val="24"/>
              </w:rPr>
            </w:pPr>
            <w:r>
              <w:rPr>
                <w:rFonts w:ascii="Times New Roman" w:hAnsi="Times New Roman" w:cs="Times New Roman"/>
                <w:sz w:val="24"/>
                <w:szCs w:val="24"/>
              </w:rPr>
              <w:t xml:space="preserve">Paperless billing and auto pay are different services. As currently drafted the rule permits customers to sign-up for paperless billing without also signing up for auto-pay or any </w:t>
            </w:r>
            <w:r>
              <w:rPr>
                <w:rFonts w:ascii="Times New Roman" w:hAnsi="Times New Roman" w:cs="Times New Roman"/>
                <w:sz w:val="24"/>
                <w:szCs w:val="24"/>
              </w:rPr>
              <w:lastRenderedPageBreak/>
              <w:t>other services. It is acceptable for the company to modify an existing screen so that the information the customer is consenting to is on the same screen with the consent.</w:t>
            </w:r>
          </w:p>
          <w:p w:rsidR="00700C0C" w:rsidRPr="0078249B" w:rsidRDefault="00700C0C" w:rsidP="002571BB">
            <w:pPr>
              <w:rPr>
                <w:rFonts w:ascii="Times New Roman" w:hAnsi="Times New Roman" w:cs="Times New Roman"/>
                <w:sz w:val="24"/>
                <w:szCs w:val="24"/>
              </w:rPr>
            </w:pPr>
          </w:p>
          <w:p w:rsidR="006A7260" w:rsidRDefault="006A7260" w:rsidP="00832A97">
            <w:pPr>
              <w:rPr>
                <w:rFonts w:ascii="Times New Roman" w:hAnsi="Times New Roman" w:cs="Times New Roman"/>
                <w:b/>
                <w:sz w:val="24"/>
                <w:szCs w:val="24"/>
              </w:rPr>
            </w:pPr>
          </w:p>
          <w:p w:rsidR="00B653BD" w:rsidRDefault="0078249B" w:rsidP="00832A97">
            <w:pPr>
              <w:rPr>
                <w:rFonts w:ascii="Times New Roman" w:hAnsi="Times New Roman" w:cs="Times New Roman"/>
                <w:b/>
                <w:sz w:val="24"/>
                <w:szCs w:val="24"/>
              </w:rPr>
            </w:pPr>
            <w:r>
              <w:rPr>
                <w:rFonts w:ascii="Times New Roman" w:hAnsi="Times New Roman" w:cs="Times New Roman"/>
                <w:b/>
                <w:sz w:val="24"/>
                <w:szCs w:val="24"/>
              </w:rPr>
              <w:t>Staff disagrees</w:t>
            </w:r>
            <w:r>
              <w:rPr>
                <w:rFonts w:ascii="Times New Roman" w:hAnsi="Times New Roman" w:cs="Times New Roman"/>
                <w:sz w:val="24"/>
                <w:szCs w:val="24"/>
              </w:rPr>
              <w:t xml:space="preserve">. </w:t>
            </w:r>
            <w:r w:rsidR="000259F3">
              <w:rPr>
                <w:rFonts w:ascii="Times New Roman" w:hAnsi="Times New Roman" w:cs="Times New Roman"/>
                <w:sz w:val="24"/>
                <w:szCs w:val="24"/>
              </w:rPr>
              <w:t>Staff is concerned about identity theft. Staff believes that requiring the utility to get customer’s direct permission reduces this threat.</w:t>
            </w:r>
            <w:r w:rsidR="00AD4BEE">
              <w:rPr>
                <w:rFonts w:ascii="Times New Roman" w:hAnsi="Times New Roman" w:cs="Times New Roman"/>
                <w:sz w:val="24"/>
                <w:szCs w:val="24"/>
              </w:rPr>
              <w:t xml:space="preserve"> </w:t>
            </w:r>
          </w:p>
          <w:p w:rsidR="005143F5" w:rsidRDefault="005143F5" w:rsidP="00832A97">
            <w:pPr>
              <w:rPr>
                <w:rFonts w:ascii="Times New Roman" w:hAnsi="Times New Roman" w:cs="Times New Roman"/>
                <w:sz w:val="24"/>
                <w:szCs w:val="24"/>
              </w:rPr>
            </w:pPr>
          </w:p>
          <w:p w:rsidR="005143F5" w:rsidRDefault="005143F5" w:rsidP="00832A97">
            <w:pPr>
              <w:rPr>
                <w:rFonts w:ascii="Times New Roman" w:hAnsi="Times New Roman" w:cs="Times New Roman"/>
                <w:sz w:val="24"/>
                <w:szCs w:val="24"/>
              </w:rPr>
            </w:pPr>
          </w:p>
          <w:p w:rsidR="005143F5" w:rsidRDefault="005143F5" w:rsidP="00832A97">
            <w:pPr>
              <w:rPr>
                <w:rFonts w:ascii="Times New Roman" w:hAnsi="Times New Roman" w:cs="Times New Roman"/>
                <w:sz w:val="24"/>
                <w:szCs w:val="24"/>
              </w:rPr>
            </w:pPr>
          </w:p>
          <w:p w:rsidR="005143F5" w:rsidRDefault="005143F5" w:rsidP="00832A97">
            <w:pPr>
              <w:rPr>
                <w:rFonts w:ascii="Times New Roman" w:hAnsi="Times New Roman" w:cs="Times New Roman"/>
                <w:sz w:val="24"/>
                <w:szCs w:val="24"/>
              </w:rPr>
            </w:pPr>
          </w:p>
          <w:p w:rsidR="005143F5" w:rsidRDefault="005143F5" w:rsidP="00832A97">
            <w:pPr>
              <w:rPr>
                <w:rFonts w:ascii="Times New Roman" w:hAnsi="Times New Roman" w:cs="Times New Roman"/>
                <w:sz w:val="24"/>
                <w:szCs w:val="24"/>
              </w:rPr>
            </w:pPr>
          </w:p>
          <w:p w:rsidR="00987FFA" w:rsidRDefault="00987FFA" w:rsidP="00832A97">
            <w:pPr>
              <w:rPr>
                <w:rFonts w:ascii="Times New Roman" w:hAnsi="Times New Roman" w:cs="Times New Roman"/>
                <w:sz w:val="24"/>
                <w:szCs w:val="24"/>
              </w:rPr>
            </w:pPr>
            <w:r>
              <w:rPr>
                <w:rFonts w:ascii="Times New Roman" w:hAnsi="Times New Roman" w:cs="Times New Roman"/>
                <w:sz w:val="24"/>
                <w:szCs w:val="24"/>
              </w:rPr>
              <w:t xml:space="preserve">Staff is unaware of the </w:t>
            </w:r>
            <w:r w:rsidR="00D55179">
              <w:rPr>
                <w:rFonts w:ascii="Times New Roman" w:hAnsi="Times New Roman" w:cs="Times New Roman"/>
                <w:sz w:val="24"/>
                <w:szCs w:val="24"/>
              </w:rPr>
              <w:t>banking</w:t>
            </w:r>
            <w:r>
              <w:rPr>
                <w:rFonts w:ascii="Times New Roman" w:hAnsi="Times New Roman" w:cs="Times New Roman"/>
                <w:sz w:val="24"/>
                <w:szCs w:val="24"/>
              </w:rPr>
              <w:t xml:space="preserve"> option you </w:t>
            </w:r>
            <w:r w:rsidR="00D55179">
              <w:rPr>
                <w:rFonts w:ascii="Times New Roman" w:hAnsi="Times New Roman" w:cs="Times New Roman"/>
                <w:sz w:val="24"/>
                <w:szCs w:val="24"/>
              </w:rPr>
              <w:t>reference</w:t>
            </w:r>
            <w:r>
              <w:rPr>
                <w:rFonts w:ascii="Times New Roman" w:hAnsi="Times New Roman" w:cs="Times New Roman"/>
                <w:sz w:val="24"/>
                <w:szCs w:val="24"/>
              </w:rPr>
              <w:t xml:space="preserve">. If you are </w:t>
            </w:r>
            <w:r w:rsidR="00D55179">
              <w:rPr>
                <w:rFonts w:ascii="Times New Roman" w:hAnsi="Times New Roman" w:cs="Times New Roman"/>
                <w:sz w:val="24"/>
                <w:szCs w:val="24"/>
              </w:rPr>
              <w:t xml:space="preserve">describing </w:t>
            </w:r>
            <w:r>
              <w:rPr>
                <w:rFonts w:ascii="Times New Roman" w:hAnsi="Times New Roman" w:cs="Times New Roman"/>
                <w:sz w:val="24"/>
                <w:szCs w:val="24"/>
              </w:rPr>
              <w:t xml:space="preserve">a bank bill-pay service where a customer arranges to pay the utility directly from the bank – we do not believe this is covered by either this rule or WAC 480-90/100-153. </w:t>
            </w:r>
          </w:p>
          <w:p w:rsidR="00987FFA" w:rsidRDefault="00987FFA" w:rsidP="00832A97">
            <w:pPr>
              <w:rPr>
                <w:rFonts w:ascii="Times New Roman" w:hAnsi="Times New Roman" w:cs="Times New Roman"/>
                <w:sz w:val="24"/>
                <w:szCs w:val="24"/>
              </w:rPr>
            </w:pPr>
          </w:p>
          <w:p w:rsidR="0078249B" w:rsidRDefault="00D55179" w:rsidP="00832A97">
            <w:pPr>
              <w:rPr>
                <w:rFonts w:ascii="Times New Roman" w:hAnsi="Times New Roman" w:cs="Times New Roman"/>
                <w:sz w:val="24"/>
                <w:szCs w:val="24"/>
              </w:rPr>
            </w:pPr>
            <w:r>
              <w:rPr>
                <w:rFonts w:ascii="Times New Roman" w:hAnsi="Times New Roman" w:cs="Times New Roman"/>
                <w:sz w:val="24"/>
                <w:szCs w:val="24"/>
              </w:rPr>
              <w:t xml:space="preserve">If </w:t>
            </w:r>
            <w:r w:rsidR="00922738">
              <w:rPr>
                <w:rFonts w:ascii="Times New Roman" w:hAnsi="Times New Roman" w:cs="Times New Roman"/>
                <w:sz w:val="24"/>
                <w:szCs w:val="24"/>
              </w:rPr>
              <w:t xml:space="preserve">a </w:t>
            </w:r>
            <w:r>
              <w:rPr>
                <w:rFonts w:ascii="Times New Roman" w:hAnsi="Times New Roman" w:cs="Times New Roman"/>
                <w:sz w:val="24"/>
                <w:szCs w:val="24"/>
              </w:rPr>
              <w:t>customer</w:t>
            </w:r>
            <w:r w:rsidR="00922738">
              <w:rPr>
                <w:rFonts w:ascii="Times New Roman" w:hAnsi="Times New Roman" w:cs="Times New Roman"/>
                <w:sz w:val="24"/>
                <w:szCs w:val="24"/>
              </w:rPr>
              <w:t>’</w:t>
            </w:r>
            <w:r>
              <w:rPr>
                <w:rFonts w:ascii="Times New Roman" w:hAnsi="Times New Roman" w:cs="Times New Roman"/>
                <w:sz w:val="24"/>
                <w:szCs w:val="24"/>
              </w:rPr>
              <w:t>s bank contact</w:t>
            </w:r>
            <w:r w:rsidR="00922738">
              <w:rPr>
                <w:rFonts w:ascii="Times New Roman" w:hAnsi="Times New Roman" w:cs="Times New Roman"/>
                <w:sz w:val="24"/>
                <w:szCs w:val="24"/>
              </w:rPr>
              <w:t>s</w:t>
            </w:r>
            <w:r>
              <w:rPr>
                <w:rFonts w:ascii="Times New Roman" w:hAnsi="Times New Roman" w:cs="Times New Roman"/>
                <w:sz w:val="24"/>
                <w:szCs w:val="24"/>
              </w:rPr>
              <w:t xml:space="preserve"> PSE to arrange to receive the customer’s bill we believe PSE needs to</w:t>
            </w:r>
            <w:r w:rsidR="009A5F72">
              <w:rPr>
                <w:rFonts w:ascii="Times New Roman" w:hAnsi="Times New Roman" w:cs="Times New Roman"/>
                <w:sz w:val="24"/>
                <w:szCs w:val="24"/>
              </w:rPr>
              <w:t xml:space="preserve"> get the customer’s consent directly </w:t>
            </w:r>
            <w:r w:rsidR="00CB7460">
              <w:rPr>
                <w:rFonts w:ascii="Times New Roman" w:hAnsi="Times New Roman" w:cs="Times New Roman"/>
                <w:sz w:val="24"/>
                <w:szCs w:val="24"/>
              </w:rPr>
              <w:t xml:space="preserve">from the customer </w:t>
            </w:r>
            <w:r w:rsidR="009A5F72">
              <w:rPr>
                <w:rFonts w:ascii="Times New Roman" w:hAnsi="Times New Roman" w:cs="Times New Roman"/>
                <w:sz w:val="24"/>
                <w:szCs w:val="24"/>
              </w:rPr>
              <w:t xml:space="preserve">before disclosing private customer information to </w:t>
            </w:r>
            <w:r w:rsidR="00922738">
              <w:rPr>
                <w:rFonts w:ascii="Times New Roman" w:hAnsi="Times New Roman" w:cs="Times New Roman"/>
                <w:sz w:val="24"/>
                <w:szCs w:val="24"/>
              </w:rPr>
              <w:t xml:space="preserve">a bank, e.g., </w:t>
            </w:r>
            <w:r w:rsidR="009A5F72">
              <w:rPr>
                <w:rFonts w:ascii="Times New Roman" w:hAnsi="Times New Roman" w:cs="Times New Roman"/>
                <w:sz w:val="24"/>
                <w:szCs w:val="24"/>
              </w:rPr>
              <w:t>a third party</w:t>
            </w:r>
            <w:r w:rsidR="00922738">
              <w:rPr>
                <w:rFonts w:ascii="Times New Roman" w:hAnsi="Times New Roman" w:cs="Times New Roman"/>
                <w:sz w:val="24"/>
                <w:szCs w:val="24"/>
              </w:rPr>
              <w:t xml:space="preserve"> per WAC 480-90/100-</w:t>
            </w:r>
            <w:r w:rsidR="00922738">
              <w:rPr>
                <w:rFonts w:ascii="Times New Roman" w:hAnsi="Times New Roman" w:cs="Times New Roman"/>
                <w:sz w:val="24"/>
                <w:szCs w:val="24"/>
              </w:rPr>
              <w:lastRenderedPageBreak/>
              <w:t>153</w:t>
            </w:r>
            <w:r w:rsidR="009A5F72">
              <w:rPr>
                <w:rFonts w:ascii="Times New Roman" w:hAnsi="Times New Roman" w:cs="Times New Roman"/>
                <w:sz w:val="24"/>
                <w:szCs w:val="24"/>
              </w:rPr>
              <w:t>.</w:t>
            </w:r>
            <w:r w:rsidR="00D82AF7">
              <w:rPr>
                <w:rFonts w:ascii="Times New Roman" w:hAnsi="Times New Roman" w:cs="Times New Roman"/>
                <w:sz w:val="24"/>
                <w:szCs w:val="24"/>
              </w:rPr>
              <w:t xml:space="preserve"> </w:t>
            </w:r>
            <w:r w:rsidR="00987DF9">
              <w:rPr>
                <w:rFonts w:ascii="Times New Roman" w:hAnsi="Times New Roman" w:cs="Times New Roman"/>
                <w:sz w:val="24"/>
                <w:szCs w:val="24"/>
              </w:rPr>
              <w:t>See clarification language in proposed rules WAC 480-90/100-</w:t>
            </w:r>
            <w:r w:rsidR="002058F4">
              <w:rPr>
                <w:rFonts w:ascii="Times New Roman" w:hAnsi="Times New Roman" w:cs="Times New Roman"/>
                <w:sz w:val="24"/>
                <w:szCs w:val="24"/>
              </w:rPr>
              <w:t>179</w:t>
            </w:r>
            <w:r w:rsidR="000A07CD">
              <w:rPr>
                <w:rFonts w:ascii="Times New Roman" w:hAnsi="Times New Roman" w:cs="Times New Roman"/>
                <w:sz w:val="24"/>
                <w:szCs w:val="24"/>
              </w:rPr>
              <w:t xml:space="preserve"> (</w:t>
            </w:r>
            <w:r w:rsidR="00987DF9">
              <w:rPr>
                <w:rFonts w:ascii="Times New Roman" w:hAnsi="Times New Roman" w:cs="Times New Roman"/>
                <w:sz w:val="24"/>
                <w:szCs w:val="24"/>
              </w:rPr>
              <w:t>2).</w:t>
            </w:r>
          </w:p>
          <w:p w:rsidR="0078249B" w:rsidRDefault="0078249B" w:rsidP="00832A97">
            <w:pPr>
              <w:rPr>
                <w:rFonts w:ascii="Times New Roman" w:hAnsi="Times New Roman" w:cs="Times New Roman"/>
                <w:sz w:val="24"/>
                <w:szCs w:val="24"/>
              </w:rPr>
            </w:pPr>
          </w:p>
          <w:p w:rsidR="00DD693B" w:rsidRDefault="00DD693B" w:rsidP="00832A97">
            <w:pPr>
              <w:rPr>
                <w:rFonts w:ascii="Times New Roman" w:hAnsi="Times New Roman" w:cs="Times New Roman"/>
                <w:b/>
                <w:sz w:val="24"/>
                <w:szCs w:val="24"/>
              </w:rPr>
            </w:pPr>
          </w:p>
          <w:p w:rsidR="0078249B" w:rsidRPr="0048753F" w:rsidRDefault="0048753F" w:rsidP="00832A97">
            <w:pPr>
              <w:rPr>
                <w:rFonts w:ascii="Times New Roman" w:hAnsi="Times New Roman" w:cs="Times New Roman"/>
                <w:sz w:val="24"/>
                <w:szCs w:val="24"/>
              </w:rPr>
            </w:pPr>
            <w:r>
              <w:rPr>
                <w:rFonts w:ascii="Times New Roman" w:hAnsi="Times New Roman" w:cs="Times New Roman"/>
                <w:b/>
                <w:sz w:val="24"/>
                <w:szCs w:val="24"/>
              </w:rPr>
              <w:t xml:space="preserve">Staff disagrees. </w:t>
            </w:r>
            <w:r>
              <w:rPr>
                <w:rFonts w:ascii="Times New Roman" w:hAnsi="Times New Roman" w:cs="Times New Roman"/>
                <w:sz w:val="24"/>
                <w:szCs w:val="24"/>
              </w:rPr>
              <w:t>Basically, all the rules are subject to the limitations provided within the rules. Staff does not believe this additional phrase is necessary.</w:t>
            </w:r>
          </w:p>
          <w:p w:rsidR="00AF0492" w:rsidRDefault="00AF0492" w:rsidP="00832A97">
            <w:pPr>
              <w:rPr>
                <w:rFonts w:ascii="Times New Roman" w:hAnsi="Times New Roman" w:cs="Times New Roman"/>
                <w:sz w:val="24"/>
                <w:szCs w:val="24"/>
              </w:rPr>
            </w:pPr>
          </w:p>
          <w:p w:rsidR="00D623E4" w:rsidRPr="009D32A5" w:rsidRDefault="009D32A5" w:rsidP="006D5A6C">
            <w:pPr>
              <w:rPr>
                <w:rFonts w:ascii="Times New Roman" w:hAnsi="Times New Roman" w:cs="Times New Roman"/>
                <w:sz w:val="24"/>
                <w:szCs w:val="24"/>
              </w:rPr>
            </w:pPr>
            <w:r>
              <w:rPr>
                <w:rFonts w:ascii="Times New Roman" w:hAnsi="Times New Roman" w:cs="Times New Roman"/>
                <w:b/>
                <w:sz w:val="24"/>
                <w:szCs w:val="24"/>
              </w:rPr>
              <w:t>Staff disagrees.</w:t>
            </w:r>
            <w:r>
              <w:rPr>
                <w:rFonts w:ascii="Times New Roman" w:hAnsi="Times New Roman" w:cs="Times New Roman"/>
                <w:sz w:val="24"/>
                <w:szCs w:val="24"/>
              </w:rPr>
              <w:t xml:space="preserve"> Staff believes that the proposed language decreases clarity and may cause confusion.</w:t>
            </w:r>
          </w:p>
          <w:p w:rsidR="00DD693B" w:rsidRDefault="00DD693B" w:rsidP="006D5A6C">
            <w:pPr>
              <w:rPr>
                <w:rFonts w:ascii="Times New Roman" w:hAnsi="Times New Roman" w:cs="Times New Roman"/>
                <w:b/>
                <w:sz w:val="24"/>
                <w:szCs w:val="24"/>
              </w:rPr>
            </w:pPr>
          </w:p>
          <w:p w:rsidR="00987DF9" w:rsidRDefault="00987DF9" w:rsidP="006D5A6C">
            <w:pPr>
              <w:rPr>
                <w:rFonts w:ascii="Times New Roman" w:hAnsi="Times New Roman" w:cs="Times New Roman"/>
                <w:b/>
                <w:sz w:val="24"/>
                <w:szCs w:val="24"/>
              </w:rPr>
            </w:pPr>
          </w:p>
          <w:p w:rsidR="00D623E4" w:rsidRDefault="00BD1072" w:rsidP="006D5A6C">
            <w:pPr>
              <w:rPr>
                <w:rFonts w:ascii="Times New Roman" w:hAnsi="Times New Roman" w:cs="Times New Roman"/>
                <w:b/>
                <w:sz w:val="24"/>
                <w:szCs w:val="24"/>
              </w:rPr>
            </w:pPr>
            <w:r>
              <w:rPr>
                <w:rFonts w:ascii="Times New Roman" w:hAnsi="Times New Roman" w:cs="Times New Roman"/>
                <w:b/>
                <w:sz w:val="24"/>
                <w:szCs w:val="24"/>
              </w:rPr>
              <w:t>Staff agrees.</w:t>
            </w:r>
          </w:p>
          <w:p w:rsidR="003A1A9B" w:rsidRDefault="003A1A9B" w:rsidP="006D5A6C">
            <w:pPr>
              <w:rPr>
                <w:rFonts w:ascii="Times New Roman" w:hAnsi="Times New Roman" w:cs="Times New Roman"/>
                <w:b/>
                <w:sz w:val="24"/>
                <w:szCs w:val="24"/>
              </w:rPr>
            </w:pPr>
          </w:p>
          <w:p w:rsidR="003A1A9B" w:rsidRDefault="003A1A9B" w:rsidP="006D5A6C">
            <w:pPr>
              <w:rPr>
                <w:rFonts w:ascii="Times New Roman" w:hAnsi="Times New Roman" w:cs="Times New Roman"/>
                <w:b/>
                <w:sz w:val="24"/>
                <w:szCs w:val="24"/>
              </w:rPr>
            </w:pPr>
          </w:p>
          <w:p w:rsidR="003A1A9B" w:rsidRDefault="003A1A9B" w:rsidP="006D5A6C">
            <w:pPr>
              <w:rPr>
                <w:rFonts w:ascii="Times New Roman" w:hAnsi="Times New Roman" w:cs="Times New Roman"/>
                <w:b/>
                <w:sz w:val="24"/>
                <w:szCs w:val="24"/>
              </w:rPr>
            </w:pPr>
          </w:p>
          <w:p w:rsidR="00DD693B" w:rsidRDefault="00DD693B" w:rsidP="006D5A6C">
            <w:pPr>
              <w:rPr>
                <w:rFonts w:ascii="Times New Roman" w:hAnsi="Times New Roman" w:cs="Times New Roman"/>
                <w:b/>
                <w:sz w:val="24"/>
                <w:szCs w:val="24"/>
              </w:rPr>
            </w:pPr>
          </w:p>
          <w:p w:rsidR="005143F5" w:rsidRDefault="005143F5" w:rsidP="006D5A6C">
            <w:pPr>
              <w:rPr>
                <w:rFonts w:ascii="Times New Roman" w:hAnsi="Times New Roman" w:cs="Times New Roman"/>
                <w:b/>
                <w:sz w:val="24"/>
                <w:szCs w:val="24"/>
              </w:rPr>
            </w:pPr>
          </w:p>
          <w:p w:rsidR="00DD693B" w:rsidRDefault="00DD693B" w:rsidP="006D5A6C">
            <w:pPr>
              <w:rPr>
                <w:rFonts w:ascii="Times New Roman" w:hAnsi="Times New Roman" w:cs="Times New Roman"/>
                <w:b/>
                <w:sz w:val="24"/>
                <w:szCs w:val="24"/>
              </w:rPr>
            </w:pPr>
          </w:p>
          <w:p w:rsidR="00DC0BF7" w:rsidRDefault="00DC0BF7" w:rsidP="006D5A6C">
            <w:pPr>
              <w:rPr>
                <w:rFonts w:ascii="Times New Roman" w:hAnsi="Times New Roman" w:cs="Times New Roman"/>
                <w:b/>
                <w:sz w:val="24"/>
                <w:szCs w:val="24"/>
              </w:rPr>
            </w:pPr>
            <w:r>
              <w:rPr>
                <w:rFonts w:ascii="Times New Roman" w:hAnsi="Times New Roman" w:cs="Times New Roman"/>
                <w:b/>
                <w:sz w:val="24"/>
                <w:szCs w:val="24"/>
              </w:rPr>
              <w:t xml:space="preserve">Staff </w:t>
            </w:r>
            <w:r w:rsidR="005143F5">
              <w:rPr>
                <w:rFonts w:ascii="Times New Roman" w:hAnsi="Times New Roman" w:cs="Times New Roman"/>
                <w:b/>
                <w:sz w:val="24"/>
                <w:szCs w:val="24"/>
              </w:rPr>
              <w:t>disagrees</w:t>
            </w:r>
            <w:r>
              <w:rPr>
                <w:rFonts w:ascii="Times New Roman" w:hAnsi="Times New Roman" w:cs="Times New Roman"/>
                <w:b/>
                <w:sz w:val="24"/>
                <w:szCs w:val="24"/>
              </w:rPr>
              <w:t>.</w:t>
            </w:r>
            <w:r w:rsidR="005143F5">
              <w:rPr>
                <w:rFonts w:ascii="Times New Roman" w:hAnsi="Times New Roman" w:cs="Times New Roman"/>
                <w:sz w:val="24"/>
                <w:szCs w:val="24"/>
              </w:rPr>
              <w:t xml:space="preserve"> Staff believes this is a confirmation of the customer’s understanding of the optional services.</w:t>
            </w:r>
          </w:p>
          <w:p w:rsidR="005143F5" w:rsidRDefault="005143F5" w:rsidP="006D5A6C">
            <w:pPr>
              <w:rPr>
                <w:rFonts w:ascii="Times New Roman" w:hAnsi="Times New Roman" w:cs="Times New Roman"/>
                <w:b/>
                <w:sz w:val="24"/>
                <w:szCs w:val="24"/>
              </w:rPr>
            </w:pPr>
          </w:p>
          <w:p w:rsidR="005143F5" w:rsidRDefault="005143F5" w:rsidP="006D5A6C">
            <w:pPr>
              <w:rPr>
                <w:rFonts w:ascii="Times New Roman" w:hAnsi="Times New Roman" w:cs="Times New Roman"/>
                <w:b/>
                <w:sz w:val="24"/>
                <w:szCs w:val="24"/>
              </w:rPr>
            </w:pPr>
          </w:p>
          <w:p w:rsidR="00607F80" w:rsidRDefault="00713C9F" w:rsidP="006D5A6C">
            <w:pPr>
              <w:rPr>
                <w:rFonts w:ascii="Times New Roman" w:hAnsi="Times New Roman" w:cs="Times New Roman"/>
                <w:b/>
                <w:sz w:val="24"/>
                <w:szCs w:val="24"/>
              </w:rPr>
            </w:pPr>
            <w:r>
              <w:rPr>
                <w:rFonts w:ascii="Times New Roman" w:hAnsi="Times New Roman" w:cs="Times New Roman"/>
                <w:b/>
                <w:sz w:val="24"/>
                <w:szCs w:val="24"/>
              </w:rPr>
              <w:t>Staff agrees.</w:t>
            </w:r>
          </w:p>
          <w:p w:rsidR="00713C9F" w:rsidRDefault="00713C9F" w:rsidP="006D5A6C">
            <w:pPr>
              <w:rPr>
                <w:rFonts w:ascii="Times New Roman" w:hAnsi="Times New Roman" w:cs="Times New Roman"/>
                <w:b/>
                <w:sz w:val="24"/>
                <w:szCs w:val="24"/>
              </w:rPr>
            </w:pPr>
          </w:p>
          <w:p w:rsidR="00713C9F" w:rsidRDefault="00713C9F" w:rsidP="006D5A6C">
            <w:pPr>
              <w:rPr>
                <w:rFonts w:ascii="Times New Roman" w:hAnsi="Times New Roman" w:cs="Times New Roman"/>
                <w:b/>
                <w:sz w:val="24"/>
                <w:szCs w:val="24"/>
              </w:rPr>
            </w:pPr>
          </w:p>
          <w:p w:rsidR="00713C9F" w:rsidRDefault="00713C9F" w:rsidP="006D5A6C">
            <w:pPr>
              <w:rPr>
                <w:rFonts w:ascii="Times New Roman" w:hAnsi="Times New Roman" w:cs="Times New Roman"/>
                <w:b/>
                <w:sz w:val="24"/>
                <w:szCs w:val="24"/>
              </w:rPr>
            </w:pPr>
          </w:p>
          <w:p w:rsidR="00713C9F" w:rsidRDefault="00713C9F" w:rsidP="006D5A6C">
            <w:pPr>
              <w:rPr>
                <w:rFonts w:ascii="Times New Roman" w:hAnsi="Times New Roman" w:cs="Times New Roman"/>
                <w:b/>
                <w:sz w:val="24"/>
                <w:szCs w:val="24"/>
              </w:rPr>
            </w:pPr>
          </w:p>
          <w:p w:rsidR="00713C9F" w:rsidRDefault="00713C9F" w:rsidP="006D5A6C">
            <w:pPr>
              <w:rPr>
                <w:rFonts w:ascii="Times New Roman" w:hAnsi="Times New Roman" w:cs="Times New Roman"/>
                <w:b/>
                <w:sz w:val="24"/>
                <w:szCs w:val="24"/>
              </w:rPr>
            </w:pPr>
          </w:p>
          <w:p w:rsidR="00DD693B" w:rsidRDefault="00DD693B" w:rsidP="006D5A6C">
            <w:pPr>
              <w:rPr>
                <w:rFonts w:ascii="Times New Roman" w:hAnsi="Times New Roman" w:cs="Times New Roman"/>
                <w:b/>
                <w:sz w:val="24"/>
                <w:szCs w:val="24"/>
              </w:rPr>
            </w:pPr>
          </w:p>
          <w:p w:rsidR="005D7DD4" w:rsidRDefault="005D7DD4" w:rsidP="006D5A6C">
            <w:pPr>
              <w:rPr>
                <w:rFonts w:ascii="Times New Roman" w:hAnsi="Times New Roman" w:cs="Times New Roman"/>
                <w:b/>
                <w:sz w:val="24"/>
                <w:szCs w:val="24"/>
              </w:rPr>
            </w:pPr>
            <w:r>
              <w:rPr>
                <w:rFonts w:ascii="Times New Roman" w:hAnsi="Times New Roman" w:cs="Times New Roman"/>
                <w:b/>
                <w:sz w:val="24"/>
                <w:szCs w:val="24"/>
              </w:rPr>
              <w:t>Staff agrees.</w:t>
            </w:r>
          </w:p>
          <w:p w:rsidR="005D7DD4" w:rsidRDefault="005D7DD4" w:rsidP="006D5A6C">
            <w:pPr>
              <w:rPr>
                <w:rFonts w:ascii="Times New Roman" w:hAnsi="Times New Roman" w:cs="Times New Roman"/>
                <w:b/>
                <w:sz w:val="24"/>
                <w:szCs w:val="24"/>
              </w:rPr>
            </w:pPr>
          </w:p>
          <w:p w:rsidR="005D7DD4" w:rsidRDefault="005D7DD4" w:rsidP="006D5A6C">
            <w:pPr>
              <w:rPr>
                <w:rFonts w:ascii="Times New Roman" w:hAnsi="Times New Roman" w:cs="Times New Roman"/>
                <w:b/>
                <w:sz w:val="24"/>
                <w:szCs w:val="24"/>
              </w:rPr>
            </w:pPr>
          </w:p>
          <w:p w:rsidR="005D7DD4" w:rsidRDefault="005D7DD4" w:rsidP="006D5A6C">
            <w:pPr>
              <w:rPr>
                <w:rFonts w:ascii="Times New Roman" w:hAnsi="Times New Roman" w:cs="Times New Roman"/>
                <w:b/>
                <w:sz w:val="24"/>
                <w:szCs w:val="24"/>
              </w:rPr>
            </w:pPr>
          </w:p>
          <w:p w:rsidR="005D7DD4" w:rsidRDefault="005D7DD4" w:rsidP="006D5A6C">
            <w:pPr>
              <w:rPr>
                <w:rFonts w:ascii="Times New Roman" w:hAnsi="Times New Roman" w:cs="Times New Roman"/>
                <w:b/>
                <w:sz w:val="24"/>
                <w:szCs w:val="24"/>
              </w:rPr>
            </w:pPr>
          </w:p>
          <w:p w:rsidR="005D7DD4" w:rsidRDefault="005D7DD4" w:rsidP="006D5A6C">
            <w:pPr>
              <w:rPr>
                <w:rFonts w:ascii="Times New Roman" w:hAnsi="Times New Roman" w:cs="Times New Roman"/>
                <w:b/>
                <w:sz w:val="24"/>
                <w:szCs w:val="24"/>
              </w:rPr>
            </w:pPr>
          </w:p>
          <w:p w:rsidR="003A1A9B" w:rsidRDefault="003A1A9B" w:rsidP="006D5A6C">
            <w:pPr>
              <w:rPr>
                <w:rFonts w:ascii="Times New Roman" w:hAnsi="Times New Roman" w:cs="Times New Roman"/>
                <w:sz w:val="24"/>
                <w:szCs w:val="24"/>
              </w:rPr>
            </w:pPr>
            <w:r>
              <w:rPr>
                <w:rFonts w:ascii="Times New Roman" w:hAnsi="Times New Roman" w:cs="Times New Roman"/>
                <w:b/>
                <w:sz w:val="24"/>
                <w:szCs w:val="24"/>
              </w:rPr>
              <w:t>Staff agrees</w:t>
            </w:r>
            <w:r w:rsidR="00AC2B32">
              <w:rPr>
                <w:rFonts w:ascii="Times New Roman" w:hAnsi="Times New Roman" w:cs="Times New Roman"/>
                <w:b/>
                <w:sz w:val="24"/>
                <w:szCs w:val="24"/>
              </w:rPr>
              <w:t xml:space="preserve"> </w:t>
            </w:r>
            <w:r w:rsidR="00AC2B32">
              <w:rPr>
                <w:rFonts w:ascii="Times New Roman" w:hAnsi="Times New Roman" w:cs="Times New Roman"/>
                <w:sz w:val="24"/>
                <w:szCs w:val="24"/>
              </w:rPr>
              <w:t>to</w:t>
            </w:r>
            <w:r>
              <w:rPr>
                <w:rFonts w:ascii="Times New Roman" w:hAnsi="Times New Roman" w:cs="Times New Roman"/>
                <w:b/>
                <w:sz w:val="24"/>
                <w:szCs w:val="24"/>
              </w:rPr>
              <w:t xml:space="preserve"> </w:t>
            </w:r>
            <w:r w:rsidR="00F167EB" w:rsidRPr="00AC2B32">
              <w:rPr>
                <w:rFonts w:ascii="Times New Roman" w:hAnsi="Times New Roman" w:cs="Times New Roman"/>
                <w:sz w:val="24"/>
                <w:szCs w:val="24"/>
              </w:rPr>
              <w:t>change</w:t>
            </w:r>
            <w:r>
              <w:rPr>
                <w:rFonts w:ascii="Times New Roman" w:hAnsi="Times New Roman" w:cs="Times New Roman"/>
                <w:sz w:val="24"/>
                <w:szCs w:val="24"/>
              </w:rPr>
              <w:t xml:space="preserve"> this </w:t>
            </w:r>
            <w:r w:rsidR="00741B8D">
              <w:rPr>
                <w:rFonts w:ascii="Times New Roman" w:hAnsi="Times New Roman" w:cs="Times New Roman"/>
                <w:sz w:val="24"/>
                <w:szCs w:val="24"/>
              </w:rPr>
              <w:t>requirement</w:t>
            </w:r>
            <w:r>
              <w:rPr>
                <w:rFonts w:ascii="Times New Roman" w:hAnsi="Times New Roman" w:cs="Times New Roman"/>
                <w:sz w:val="24"/>
                <w:szCs w:val="24"/>
              </w:rPr>
              <w:t>.</w:t>
            </w:r>
            <w:r w:rsidR="00F167EB">
              <w:rPr>
                <w:rFonts w:ascii="Times New Roman" w:hAnsi="Times New Roman" w:cs="Times New Roman"/>
                <w:sz w:val="24"/>
                <w:szCs w:val="24"/>
              </w:rPr>
              <w:t xml:space="preserve"> Since existing customers are already receiving the paperless billing service, the one-time notification will be changed to an annual notification required by WAC 480-90/100-103(3) and (4).</w:t>
            </w:r>
          </w:p>
          <w:p w:rsidR="003A1A9B" w:rsidRDefault="003A1A9B" w:rsidP="006D5A6C">
            <w:pPr>
              <w:rPr>
                <w:rFonts w:ascii="Times New Roman" w:hAnsi="Times New Roman" w:cs="Times New Roman"/>
                <w:sz w:val="24"/>
                <w:szCs w:val="24"/>
              </w:rPr>
            </w:pPr>
          </w:p>
          <w:p w:rsidR="00DD693B" w:rsidRDefault="00DD693B" w:rsidP="00713C9F">
            <w:pPr>
              <w:rPr>
                <w:rFonts w:ascii="Times New Roman" w:hAnsi="Times New Roman" w:cs="Times New Roman"/>
                <w:sz w:val="24"/>
                <w:szCs w:val="24"/>
              </w:rPr>
            </w:pPr>
          </w:p>
          <w:p w:rsidR="00DD693B" w:rsidRDefault="00DD693B" w:rsidP="00713C9F">
            <w:pPr>
              <w:rPr>
                <w:rFonts w:ascii="Times New Roman" w:hAnsi="Times New Roman" w:cs="Times New Roman"/>
                <w:sz w:val="24"/>
                <w:szCs w:val="24"/>
              </w:rPr>
            </w:pPr>
          </w:p>
          <w:p w:rsidR="003A1A9B" w:rsidRPr="00BD1072" w:rsidRDefault="003A1A9B" w:rsidP="00713C9F">
            <w:pPr>
              <w:rPr>
                <w:rFonts w:ascii="Times New Roman" w:hAnsi="Times New Roman" w:cs="Times New Roman"/>
                <w:b/>
                <w:sz w:val="24"/>
                <w:szCs w:val="24"/>
              </w:rPr>
            </w:pPr>
            <w:r>
              <w:rPr>
                <w:rFonts w:ascii="Times New Roman" w:hAnsi="Times New Roman" w:cs="Times New Roman"/>
                <w:sz w:val="24"/>
                <w:szCs w:val="24"/>
              </w:rPr>
              <w:t>See above.</w:t>
            </w:r>
          </w:p>
        </w:tc>
      </w:tr>
      <w:tr w:rsidR="00F9506F" w:rsidTr="00F369F3">
        <w:tc>
          <w:tcPr>
            <w:tcW w:w="5000" w:type="pct"/>
            <w:gridSpan w:val="7"/>
          </w:tcPr>
          <w:p w:rsidR="00F9506F" w:rsidRDefault="008B7E10" w:rsidP="008B7E10">
            <w:pPr>
              <w:rPr>
                <w:rFonts w:ascii="Times New Roman" w:hAnsi="Times New Roman" w:cs="Times New Roman"/>
                <w:b/>
                <w:sz w:val="24"/>
                <w:szCs w:val="24"/>
              </w:rPr>
            </w:pPr>
            <w:r>
              <w:rPr>
                <w:rFonts w:ascii="Times New Roman" w:hAnsi="Times New Roman" w:cs="Times New Roman"/>
                <w:b/>
                <w:sz w:val="24"/>
                <w:szCs w:val="24"/>
              </w:rPr>
              <w:lastRenderedPageBreak/>
              <w:t>Distribution</w:t>
            </w:r>
            <w:r w:rsidR="00F9506F">
              <w:rPr>
                <w:rFonts w:ascii="Times New Roman" w:hAnsi="Times New Roman" w:cs="Times New Roman"/>
                <w:b/>
                <w:sz w:val="24"/>
                <w:szCs w:val="24"/>
              </w:rPr>
              <w:t xml:space="preserve"> of electronic notices</w:t>
            </w:r>
          </w:p>
        </w:tc>
      </w:tr>
      <w:tr w:rsidR="002571BB" w:rsidTr="00594A5E">
        <w:tc>
          <w:tcPr>
            <w:tcW w:w="196" w:type="pct"/>
          </w:tcPr>
          <w:p w:rsidR="002571BB" w:rsidRDefault="002571BB" w:rsidP="00813A35">
            <w:pPr>
              <w:rPr>
                <w:rFonts w:ascii="Times New Roman" w:hAnsi="Times New Roman" w:cs="Times New Roman"/>
                <w:sz w:val="24"/>
                <w:szCs w:val="24"/>
              </w:rPr>
            </w:pPr>
            <w:r>
              <w:rPr>
                <w:rFonts w:ascii="Times New Roman" w:hAnsi="Times New Roman" w:cs="Times New Roman"/>
                <w:sz w:val="24"/>
                <w:szCs w:val="24"/>
              </w:rPr>
              <w:t>4.</w:t>
            </w:r>
          </w:p>
        </w:tc>
        <w:tc>
          <w:tcPr>
            <w:tcW w:w="1075" w:type="pct"/>
            <w:gridSpan w:val="3"/>
          </w:tcPr>
          <w:p w:rsidR="0068602B" w:rsidRDefault="0068602B" w:rsidP="00813A35">
            <w:pPr>
              <w:rPr>
                <w:rFonts w:ascii="Times New Roman" w:hAnsi="Times New Roman" w:cs="Times New Roman"/>
                <w:sz w:val="24"/>
                <w:szCs w:val="24"/>
              </w:rPr>
            </w:pPr>
            <w:r>
              <w:rPr>
                <w:rFonts w:ascii="Times New Roman" w:hAnsi="Times New Roman" w:cs="Times New Roman"/>
                <w:sz w:val="24"/>
                <w:szCs w:val="24"/>
              </w:rPr>
              <w:t>480-90-</w:t>
            </w:r>
            <w:r w:rsidR="00D84F6D">
              <w:rPr>
                <w:rFonts w:ascii="Times New Roman" w:hAnsi="Times New Roman" w:cs="Times New Roman"/>
                <w:sz w:val="24"/>
                <w:szCs w:val="24"/>
              </w:rPr>
              <w:t>179</w:t>
            </w:r>
            <w:r>
              <w:rPr>
                <w:rFonts w:ascii="Times New Roman" w:hAnsi="Times New Roman" w:cs="Times New Roman"/>
                <w:sz w:val="24"/>
                <w:szCs w:val="24"/>
              </w:rPr>
              <w:t>(3)</w:t>
            </w:r>
          </w:p>
          <w:p w:rsidR="00F41FA4" w:rsidRDefault="0068602B" w:rsidP="00813A35">
            <w:pPr>
              <w:rPr>
                <w:rFonts w:ascii="Times New Roman" w:hAnsi="Times New Roman" w:cs="Times New Roman"/>
                <w:sz w:val="24"/>
                <w:szCs w:val="24"/>
              </w:rPr>
            </w:pPr>
            <w:r>
              <w:rPr>
                <w:rFonts w:ascii="Times New Roman" w:hAnsi="Times New Roman" w:cs="Times New Roman"/>
                <w:sz w:val="24"/>
                <w:szCs w:val="24"/>
              </w:rPr>
              <w:t>480-100-</w:t>
            </w:r>
            <w:r w:rsidR="00D84F6D">
              <w:rPr>
                <w:rFonts w:ascii="Times New Roman" w:hAnsi="Times New Roman" w:cs="Times New Roman"/>
                <w:sz w:val="24"/>
                <w:szCs w:val="24"/>
              </w:rPr>
              <w:t>179</w:t>
            </w:r>
            <w:r>
              <w:rPr>
                <w:rFonts w:ascii="Times New Roman" w:hAnsi="Times New Roman" w:cs="Times New Roman"/>
                <w:sz w:val="24"/>
                <w:szCs w:val="24"/>
              </w:rPr>
              <w:t>(3)</w:t>
            </w:r>
          </w:p>
          <w:p w:rsidR="00F41FA4" w:rsidRDefault="00F41FA4" w:rsidP="00813A35">
            <w:pPr>
              <w:rPr>
                <w:rFonts w:ascii="Times New Roman" w:hAnsi="Times New Roman" w:cs="Times New Roman"/>
                <w:sz w:val="24"/>
                <w:szCs w:val="24"/>
              </w:rPr>
            </w:pPr>
          </w:p>
          <w:p w:rsidR="00F41FA4" w:rsidRDefault="00F41FA4" w:rsidP="00813A35">
            <w:pPr>
              <w:rPr>
                <w:rFonts w:ascii="Times New Roman" w:hAnsi="Times New Roman" w:cs="Times New Roman"/>
                <w:sz w:val="24"/>
                <w:szCs w:val="24"/>
              </w:rPr>
            </w:pPr>
          </w:p>
          <w:p w:rsidR="002058F4" w:rsidRDefault="002058F4" w:rsidP="00813A35">
            <w:pPr>
              <w:rPr>
                <w:rFonts w:ascii="Times New Roman" w:hAnsi="Times New Roman" w:cs="Times New Roman"/>
                <w:sz w:val="24"/>
                <w:szCs w:val="24"/>
              </w:rPr>
            </w:pPr>
          </w:p>
          <w:p w:rsidR="004B75C5" w:rsidRDefault="004B75C5" w:rsidP="00D24767">
            <w:pPr>
              <w:rPr>
                <w:rFonts w:ascii="Times New Roman" w:hAnsi="Times New Roman" w:cs="Times New Roman"/>
                <w:sz w:val="24"/>
                <w:szCs w:val="24"/>
              </w:rPr>
            </w:pPr>
            <w:r>
              <w:rPr>
                <w:rFonts w:ascii="Times New Roman" w:hAnsi="Times New Roman" w:cs="Times New Roman"/>
                <w:sz w:val="24"/>
                <w:szCs w:val="24"/>
              </w:rPr>
              <w:lastRenderedPageBreak/>
              <w:t>480-90-</w:t>
            </w:r>
            <w:r w:rsidR="00D84F6D">
              <w:rPr>
                <w:rFonts w:ascii="Times New Roman" w:hAnsi="Times New Roman" w:cs="Times New Roman"/>
                <w:sz w:val="24"/>
                <w:szCs w:val="24"/>
              </w:rPr>
              <w:t>179</w:t>
            </w:r>
            <w:r>
              <w:rPr>
                <w:rFonts w:ascii="Times New Roman" w:hAnsi="Times New Roman" w:cs="Times New Roman"/>
                <w:sz w:val="24"/>
                <w:szCs w:val="24"/>
              </w:rPr>
              <w:t>(3)(a)</w:t>
            </w:r>
          </w:p>
          <w:p w:rsidR="004B75C5" w:rsidRDefault="004B75C5" w:rsidP="00D24767">
            <w:pPr>
              <w:rPr>
                <w:rFonts w:ascii="Times New Roman" w:hAnsi="Times New Roman" w:cs="Times New Roman"/>
                <w:sz w:val="24"/>
                <w:szCs w:val="24"/>
              </w:rPr>
            </w:pPr>
            <w:r>
              <w:rPr>
                <w:rFonts w:ascii="Times New Roman" w:hAnsi="Times New Roman" w:cs="Times New Roman"/>
                <w:sz w:val="24"/>
                <w:szCs w:val="24"/>
              </w:rPr>
              <w:t>480-100-</w:t>
            </w:r>
            <w:r w:rsidR="00D84F6D">
              <w:rPr>
                <w:rFonts w:ascii="Times New Roman" w:hAnsi="Times New Roman" w:cs="Times New Roman"/>
                <w:sz w:val="24"/>
                <w:szCs w:val="24"/>
              </w:rPr>
              <w:t>179</w:t>
            </w:r>
            <w:r>
              <w:rPr>
                <w:rFonts w:ascii="Times New Roman" w:hAnsi="Times New Roman" w:cs="Times New Roman"/>
                <w:sz w:val="24"/>
                <w:szCs w:val="24"/>
              </w:rPr>
              <w:t>(3)(a)</w:t>
            </w:r>
          </w:p>
          <w:p w:rsidR="004B75C5" w:rsidRDefault="004B75C5" w:rsidP="00D24767">
            <w:pPr>
              <w:rPr>
                <w:rFonts w:ascii="Times New Roman" w:hAnsi="Times New Roman" w:cs="Times New Roman"/>
                <w:sz w:val="24"/>
                <w:szCs w:val="24"/>
              </w:rPr>
            </w:pPr>
          </w:p>
        </w:tc>
        <w:tc>
          <w:tcPr>
            <w:tcW w:w="581" w:type="pct"/>
          </w:tcPr>
          <w:p w:rsidR="002E7803" w:rsidRDefault="00BD3C9C" w:rsidP="0068602B">
            <w:pPr>
              <w:rPr>
                <w:rFonts w:ascii="Times New Roman" w:hAnsi="Times New Roman" w:cs="Times New Roman"/>
                <w:sz w:val="24"/>
                <w:szCs w:val="24"/>
              </w:rPr>
            </w:pPr>
            <w:r w:rsidRPr="00F41FA4">
              <w:rPr>
                <w:rFonts w:ascii="Times New Roman" w:hAnsi="Times New Roman" w:cs="Times New Roman"/>
                <w:sz w:val="24"/>
                <w:szCs w:val="24"/>
              </w:rPr>
              <w:lastRenderedPageBreak/>
              <w:t>Public Counsel (PC)</w:t>
            </w:r>
          </w:p>
          <w:p w:rsidR="002E7803" w:rsidRDefault="002E7803" w:rsidP="0068602B">
            <w:pPr>
              <w:rPr>
                <w:rFonts w:ascii="Times New Roman" w:hAnsi="Times New Roman" w:cs="Times New Roman"/>
                <w:sz w:val="24"/>
                <w:szCs w:val="24"/>
              </w:rPr>
            </w:pPr>
          </w:p>
          <w:p w:rsidR="002E7803" w:rsidRDefault="002E7803" w:rsidP="0068602B">
            <w:pPr>
              <w:rPr>
                <w:rFonts w:ascii="Times New Roman" w:hAnsi="Times New Roman" w:cs="Times New Roman"/>
                <w:sz w:val="24"/>
                <w:szCs w:val="24"/>
              </w:rPr>
            </w:pPr>
          </w:p>
          <w:p w:rsidR="002058F4" w:rsidRDefault="002058F4" w:rsidP="0068602B">
            <w:pPr>
              <w:rPr>
                <w:rFonts w:ascii="Times New Roman" w:hAnsi="Times New Roman" w:cs="Times New Roman"/>
                <w:sz w:val="24"/>
                <w:szCs w:val="24"/>
              </w:rPr>
            </w:pPr>
          </w:p>
          <w:p w:rsidR="00F41FA4" w:rsidRDefault="004B75C5" w:rsidP="00304EC5">
            <w:pPr>
              <w:rPr>
                <w:rFonts w:ascii="Times New Roman" w:hAnsi="Times New Roman" w:cs="Times New Roman"/>
                <w:sz w:val="24"/>
                <w:szCs w:val="24"/>
              </w:rPr>
            </w:pPr>
            <w:r>
              <w:rPr>
                <w:rFonts w:ascii="Times New Roman" w:hAnsi="Times New Roman" w:cs="Times New Roman"/>
                <w:sz w:val="24"/>
                <w:szCs w:val="24"/>
              </w:rPr>
              <w:lastRenderedPageBreak/>
              <w:t>Puget Sound Energy (PSE or Company)</w:t>
            </w:r>
          </w:p>
        </w:tc>
        <w:tc>
          <w:tcPr>
            <w:tcW w:w="1674" w:type="pct"/>
          </w:tcPr>
          <w:p w:rsidR="002E7803" w:rsidRDefault="00BD3C9C" w:rsidP="00813A35">
            <w:pPr>
              <w:rPr>
                <w:rFonts w:ascii="Times New Roman" w:hAnsi="Times New Roman" w:cs="Times New Roman"/>
                <w:sz w:val="24"/>
                <w:szCs w:val="24"/>
              </w:rPr>
            </w:pPr>
            <w:r>
              <w:rPr>
                <w:rFonts w:ascii="Times New Roman" w:hAnsi="Times New Roman" w:cs="Times New Roman"/>
                <w:sz w:val="24"/>
                <w:szCs w:val="24"/>
              </w:rPr>
              <w:lastRenderedPageBreak/>
              <w:t>PC proposed that the notices of changes be included in the body of the e-mail containing the customer’s bill and not as an attachment or link.</w:t>
            </w:r>
          </w:p>
          <w:p w:rsidR="002058F4" w:rsidRDefault="002058F4" w:rsidP="00813A35">
            <w:pPr>
              <w:rPr>
                <w:rFonts w:ascii="Times New Roman" w:hAnsi="Times New Roman" w:cs="Times New Roman"/>
                <w:sz w:val="24"/>
                <w:szCs w:val="24"/>
              </w:rPr>
            </w:pPr>
          </w:p>
          <w:p w:rsidR="00F41FA4" w:rsidRDefault="004B75C5" w:rsidP="00F92AC0">
            <w:pPr>
              <w:rPr>
                <w:rFonts w:ascii="Times New Roman" w:hAnsi="Times New Roman" w:cs="Times New Roman"/>
                <w:sz w:val="24"/>
                <w:szCs w:val="24"/>
              </w:rPr>
            </w:pPr>
            <w:r>
              <w:rPr>
                <w:rFonts w:ascii="Times New Roman" w:hAnsi="Times New Roman" w:cs="Times New Roman"/>
                <w:sz w:val="24"/>
                <w:szCs w:val="24"/>
              </w:rPr>
              <w:lastRenderedPageBreak/>
              <w:t>PSE feels that the wording is so broad that it could be misleading and suggests that the word “SERVICE” be added.</w:t>
            </w:r>
          </w:p>
          <w:p w:rsidR="002058F4" w:rsidRDefault="002058F4" w:rsidP="00F92AC0">
            <w:pPr>
              <w:rPr>
                <w:rFonts w:ascii="Times New Roman" w:hAnsi="Times New Roman" w:cs="Times New Roman"/>
                <w:sz w:val="24"/>
                <w:szCs w:val="24"/>
              </w:rPr>
            </w:pPr>
          </w:p>
        </w:tc>
        <w:tc>
          <w:tcPr>
            <w:tcW w:w="1474" w:type="pct"/>
          </w:tcPr>
          <w:p w:rsidR="00BD3C9C" w:rsidRDefault="000A07CD" w:rsidP="00BD3C9C">
            <w:pPr>
              <w:rPr>
                <w:rFonts w:ascii="Palatino Linotype" w:hAnsi="Palatino Linotype"/>
                <w:sz w:val="20"/>
                <w:szCs w:val="20"/>
              </w:rPr>
            </w:pPr>
            <w:r>
              <w:rPr>
                <w:rFonts w:ascii="Times New Roman" w:hAnsi="Times New Roman" w:cs="Times New Roman"/>
                <w:b/>
                <w:sz w:val="24"/>
                <w:szCs w:val="24"/>
              </w:rPr>
              <w:lastRenderedPageBreak/>
              <w:t>Staff disagrees</w:t>
            </w:r>
            <w:r w:rsidR="00BD3C9C">
              <w:rPr>
                <w:rFonts w:ascii="Times New Roman" w:hAnsi="Times New Roman" w:cs="Times New Roman"/>
                <w:b/>
                <w:sz w:val="24"/>
                <w:szCs w:val="24"/>
              </w:rPr>
              <w:t xml:space="preserve">. </w:t>
            </w:r>
            <w:r w:rsidR="00BD3C9C">
              <w:rPr>
                <w:rFonts w:ascii="Times New Roman" w:hAnsi="Times New Roman" w:cs="Times New Roman"/>
                <w:sz w:val="24"/>
                <w:szCs w:val="24"/>
              </w:rPr>
              <w:t xml:space="preserve">Staff believes that putting all the information in the e-mail would be difficult to read. </w:t>
            </w:r>
          </w:p>
          <w:p w:rsidR="00BD3C9C" w:rsidRDefault="00BD3C9C" w:rsidP="00BD3C9C">
            <w:pPr>
              <w:rPr>
                <w:rFonts w:ascii="Times New Roman" w:hAnsi="Times New Roman" w:cs="Times New Roman"/>
                <w:sz w:val="24"/>
                <w:szCs w:val="24"/>
              </w:rPr>
            </w:pPr>
          </w:p>
          <w:p w:rsidR="002058F4" w:rsidRPr="00F41FA4" w:rsidRDefault="002058F4" w:rsidP="00BD3C9C">
            <w:pPr>
              <w:rPr>
                <w:rFonts w:ascii="Times New Roman" w:hAnsi="Times New Roman" w:cs="Times New Roman"/>
                <w:sz w:val="24"/>
                <w:szCs w:val="24"/>
              </w:rPr>
            </w:pPr>
          </w:p>
          <w:p w:rsidR="00F41FA4" w:rsidRPr="004B75C5" w:rsidRDefault="004B75C5" w:rsidP="00814253">
            <w:pPr>
              <w:rPr>
                <w:rFonts w:ascii="Times New Roman" w:hAnsi="Times New Roman" w:cs="Times New Roman"/>
                <w:b/>
                <w:sz w:val="24"/>
                <w:szCs w:val="24"/>
              </w:rPr>
            </w:pPr>
            <w:r>
              <w:rPr>
                <w:rFonts w:ascii="Times New Roman" w:hAnsi="Times New Roman" w:cs="Times New Roman"/>
                <w:b/>
                <w:sz w:val="24"/>
                <w:szCs w:val="24"/>
              </w:rPr>
              <w:lastRenderedPageBreak/>
              <w:t>Staff agrees</w:t>
            </w:r>
            <w:r w:rsidR="00814253">
              <w:rPr>
                <w:rFonts w:ascii="Times New Roman" w:hAnsi="Times New Roman" w:cs="Times New Roman"/>
                <w:b/>
                <w:sz w:val="24"/>
                <w:szCs w:val="24"/>
              </w:rPr>
              <w:t xml:space="preserve"> </w:t>
            </w:r>
            <w:r w:rsidR="00814253">
              <w:rPr>
                <w:rFonts w:ascii="Times New Roman" w:hAnsi="Times New Roman" w:cs="Times New Roman"/>
                <w:sz w:val="24"/>
                <w:szCs w:val="24"/>
              </w:rPr>
              <w:t>with additional minor change</w:t>
            </w:r>
            <w:r>
              <w:rPr>
                <w:rFonts w:ascii="Times New Roman" w:hAnsi="Times New Roman" w:cs="Times New Roman"/>
                <w:b/>
                <w:sz w:val="24"/>
                <w:szCs w:val="24"/>
              </w:rPr>
              <w:t>.</w:t>
            </w:r>
          </w:p>
        </w:tc>
      </w:tr>
      <w:tr w:rsidR="00F9506F" w:rsidTr="00F369F3">
        <w:tc>
          <w:tcPr>
            <w:tcW w:w="5000" w:type="pct"/>
            <w:gridSpan w:val="7"/>
          </w:tcPr>
          <w:p w:rsidR="00BE4B6C" w:rsidRDefault="00BE4B6C" w:rsidP="00824804">
            <w:pPr>
              <w:rPr>
                <w:rFonts w:ascii="Times New Roman" w:hAnsi="Times New Roman" w:cs="Times New Roman"/>
                <w:b/>
                <w:sz w:val="24"/>
                <w:szCs w:val="24"/>
              </w:rPr>
            </w:pPr>
          </w:p>
          <w:p w:rsidR="00F9506F" w:rsidRDefault="00824804" w:rsidP="00824804">
            <w:pPr>
              <w:rPr>
                <w:rFonts w:ascii="Times New Roman" w:hAnsi="Times New Roman" w:cs="Times New Roman"/>
                <w:b/>
                <w:sz w:val="24"/>
                <w:szCs w:val="24"/>
              </w:rPr>
            </w:pPr>
            <w:r>
              <w:rPr>
                <w:rFonts w:ascii="Times New Roman" w:hAnsi="Times New Roman" w:cs="Times New Roman"/>
                <w:b/>
                <w:sz w:val="24"/>
                <w:szCs w:val="24"/>
              </w:rPr>
              <w:t>Documents requiring paper delivery</w:t>
            </w:r>
          </w:p>
        </w:tc>
      </w:tr>
      <w:tr w:rsidR="002571BB" w:rsidTr="00594A5E">
        <w:trPr>
          <w:trHeight w:val="80"/>
        </w:trPr>
        <w:tc>
          <w:tcPr>
            <w:tcW w:w="196" w:type="pct"/>
          </w:tcPr>
          <w:p w:rsidR="002571BB" w:rsidRDefault="002571BB" w:rsidP="00813A35">
            <w:pPr>
              <w:rPr>
                <w:rFonts w:ascii="Times New Roman" w:hAnsi="Times New Roman" w:cs="Times New Roman"/>
                <w:sz w:val="24"/>
                <w:szCs w:val="24"/>
              </w:rPr>
            </w:pPr>
            <w:r>
              <w:rPr>
                <w:rFonts w:ascii="Times New Roman" w:hAnsi="Times New Roman" w:cs="Times New Roman"/>
                <w:sz w:val="24"/>
                <w:szCs w:val="24"/>
              </w:rPr>
              <w:t>5.</w:t>
            </w:r>
          </w:p>
        </w:tc>
        <w:tc>
          <w:tcPr>
            <w:tcW w:w="1075" w:type="pct"/>
            <w:gridSpan w:val="3"/>
          </w:tcPr>
          <w:p w:rsidR="009D76DE" w:rsidRDefault="009D76DE" w:rsidP="00813A35">
            <w:pPr>
              <w:rPr>
                <w:rFonts w:ascii="Times New Roman" w:hAnsi="Times New Roman" w:cs="Times New Roman"/>
                <w:sz w:val="24"/>
                <w:szCs w:val="24"/>
              </w:rPr>
            </w:pPr>
            <w:r>
              <w:rPr>
                <w:rFonts w:ascii="Times New Roman" w:hAnsi="Times New Roman" w:cs="Times New Roman"/>
                <w:sz w:val="24"/>
                <w:szCs w:val="24"/>
              </w:rPr>
              <w:t>480-90-</w:t>
            </w:r>
            <w:r w:rsidR="00D84F6D">
              <w:rPr>
                <w:rFonts w:ascii="Times New Roman" w:hAnsi="Times New Roman" w:cs="Times New Roman"/>
                <w:sz w:val="24"/>
                <w:szCs w:val="24"/>
              </w:rPr>
              <w:t>179</w:t>
            </w:r>
            <w:r>
              <w:rPr>
                <w:rFonts w:ascii="Times New Roman" w:hAnsi="Times New Roman" w:cs="Times New Roman"/>
                <w:sz w:val="24"/>
                <w:szCs w:val="24"/>
              </w:rPr>
              <w:t>(4)</w:t>
            </w:r>
          </w:p>
          <w:p w:rsidR="00282B1E" w:rsidRDefault="0010009E" w:rsidP="00813A35">
            <w:pPr>
              <w:rPr>
                <w:rFonts w:ascii="Times New Roman" w:hAnsi="Times New Roman" w:cs="Times New Roman"/>
                <w:sz w:val="24"/>
                <w:szCs w:val="24"/>
              </w:rPr>
            </w:pPr>
            <w:r>
              <w:rPr>
                <w:rFonts w:ascii="Times New Roman" w:hAnsi="Times New Roman" w:cs="Times New Roman"/>
                <w:sz w:val="24"/>
                <w:szCs w:val="24"/>
              </w:rPr>
              <w:t>480-100-</w:t>
            </w:r>
            <w:r w:rsidR="00D84F6D">
              <w:rPr>
                <w:rFonts w:ascii="Times New Roman" w:hAnsi="Times New Roman" w:cs="Times New Roman"/>
                <w:sz w:val="24"/>
                <w:szCs w:val="24"/>
              </w:rPr>
              <w:t>179</w:t>
            </w:r>
            <w:r>
              <w:rPr>
                <w:rFonts w:ascii="Times New Roman" w:hAnsi="Times New Roman" w:cs="Times New Roman"/>
                <w:sz w:val="24"/>
                <w:szCs w:val="24"/>
              </w:rPr>
              <w:t>(4)</w:t>
            </w:r>
          </w:p>
          <w:p w:rsidR="00EA11C9" w:rsidRDefault="00EA11C9" w:rsidP="00813A35">
            <w:pPr>
              <w:rPr>
                <w:rFonts w:ascii="Times New Roman" w:hAnsi="Times New Roman" w:cs="Times New Roman"/>
                <w:sz w:val="24"/>
                <w:szCs w:val="24"/>
              </w:rPr>
            </w:pPr>
          </w:p>
          <w:p w:rsidR="00EA11C9" w:rsidRDefault="00EA11C9" w:rsidP="00813A35">
            <w:pPr>
              <w:rPr>
                <w:rFonts w:ascii="Times New Roman" w:hAnsi="Times New Roman" w:cs="Times New Roman"/>
                <w:sz w:val="24"/>
                <w:szCs w:val="24"/>
              </w:rPr>
            </w:pPr>
          </w:p>
          <w:p w:rsidR="00F126CA" w:rsidRDefault="00F126CA" w:rsidP="00813A35">
            <w:pPr>
              <w:rPr>
                <w:rFonts w:ascii="Times New Roman" w:hAnsi="Times New Roman" w:cs="Times New Roman"/>
                <w:sz w:val="24"/>
                <w:szCs w:val="24"/>
              </w:rPr>
            </w:pPr>
          </w:p>
        </w:tc>
        <w:tc>
          <w:tcPr>
            <w:tcW w:w="581" w:type="pct"/>
          </w:tcPr>
          <w:p w:rsidR="009F2DAC" w:rsidRDefault="00F866E3" w:rsidP="002571BB">
            <w:pPr>
              <w:rPr>
                <w:rFonts w:ascii="Times New Roman" w:hAnsi="Times New Roman" w:cs="Times New Roman"/>
                <w:sz w:val="24"/>
                <w:szCs w:val="24"/>
              </w:rPr>
            </w:pPr>
            <w:r>
              <w:rPr>
                <w:rFonts w:ascii="Times New Roman" w:hAnsi="Times New Roman" w:cs="Times New Roman"/>
                <w:sz w:val="24"/>
                <w:szCs w:val="24"/>
              </w:rPr>
              <w:t>Puget Sound Energy (PSE or Company)</w:t>
            </w:r>
          </w:p>
          <w:p w:rsidR="009F2DAC" w:rsidRDefault="009F2DAC" w:rsidP="002571BB">
            <w:pPr>
              <w:rPr>
                <w:rFonts w:ascii="Times New Roman" w:hAnsi="Times New Roman" w:cs="Times New Roman"/>
                <w:sz w:val="24"/>
                <w:szCs w:val="24"/>
              </w:rPr>
            </w:pPr>
          </w:p>
          <w:p w:rsidR="00F126CA" w:rsidRDefault="00F126CA" w:rsidP="00EA11C9">
            <w:pPr>
              <w:rPr>
                <w:rFonts w:ascii="Times New Roman" w:hAnsi="Times New Roman" w:cs="Times New Roman"/>
                <w:sz w:val="24"/>
                <w:szCs w:val="24"/>
              </w:rPr>
            </w:pPr>
          </w:p>
        </w:tc>
        <w:tc>
          <w:tcPr>
            <w:tcW w:w="1674" w:type="pct"/>
          </w:tcPr>
          <w:p w:rsidR="00804435" w:rsidRDefault="00F866E3" w:rsidP="00813A35">
            <w:pPr>
              <w:rPr>
                <w:rFonts w:ascii="Times New Roman" w:hAnsi="Times New Roman" w:cs="Times New Roman"/>
                <w:sz w:val="24"/>
                <w:szCs w:val="24"/>
              </w:rPr>
            </w:pPr>
            <w:r>
              <w:rPr>
                <w:rFonts w:ascii="Times New Roman" w:hAnsi="Times New Roman" w:cs="Times New Roman"/>
                <w:sz w:val="24"/>
                <w:szCs w:val="24"/>
              </w:rPr>
              <w:t>The company proposed a slight revision as it may be misinterpreted to require a written copy of payment plans. PSE added the words “if any”.</w:t>
            </w:r>
          </w:p>
          <w:p w:rsidR="0010009E" w:rsidRDefault="0010009E" w:rsidP="00F866E3">
            <w:pPr>
              <w:rPr>
                <w:rFonts w:ascii="Times New Roman" w:hAnsi="Times New Roman" w:cs="Times New Roman"/>
                <w:sz w:val="24"/>
                <w:szCs w:val="24"/>
              </w:rPr>
            </w:pPr>
          </w:p>
        </w:tc>
        <w:tc>
          <w:tcPr>
            <w:tcW w:w="1474" w:type="pct"/>
          </w:tcPr>
          <w:p w:rsidR="00804435" w:rsidRPr="006420FD" w:rsidRDefault="002571BB" w:rsidP="008A3BE0">
            <w:pPr>
              <w:rPr>
                <w:rFonts w:ascii="Times New Roman" w:hAnsi="Times New Roman" w:cs="Times New Roman"/>
                <w:sz w:val="24"/>
                <w:szCs w:val="24"/>
              </w:rPr>
            </w:pPr>
            <w:r w:rsidRPr="004E64E7">
              <w:rPr>
                <w:rFonts w:ascii="Times New Roman" w:hAnsi="Times New Roman" w:cs="Times New Roman"/>
                <w:b/>
                <w:sz w:val="24"/>
                <w:szCs w:val="24"/>
              </w:rPr>
              <w:t xml:space="preserve">Staff </w:t>
            </w:r>
            <w:r w:rsidR="002E7803" w:rsidRPr="004E64E7">
              <w:rPr>
                <w:rFonts w:ascii="Times New Roman" w:hAnsi="Times New Roman" w:cs="Times New Roman"/>
                <w:b/>
                <w:sz w:val="24"/>
                <w:szCs w:val="24"/>
              </w:rPr>
              <w:t>agrees</w:t>
            </w:r>
            <w:r w:rsidR="00F866E3">
              <w:rPr>
                <w:rFonts w:ascii="Times New Roman" w:hAnsi="Times New Roman" w:cs="Times New Roman"/>
                <w:b/>
                <w:sz w:val="24"/>
                <w:szCs w:val="24"/>
              </w:rPr>
              <w:t>.</w:t>
            </w:r>
          </w:p>
        </w:tc>
      </w:tr>
      <w:tr w:rsidR="008B76B1" w:rsidTr="00E13F2E">
        <w:trPr>
          <w:trHeight w:val="80"/>
        </w:trPr>
        <w:tc>
          <w:tcPr>
            <w:tcW w:w="5000" w:type="pct"/>
            <w:gridSpan w:val="7"/>
          </w:tcPr>
          <w:p w:rsidR="008B76B1" w:rsidRDefault="008B76B1" w:rsidP="00CB7460">
            <w:pPr>
              <w:rPr>
                <w:rFonts w:ascii="Times New Roman" w:hAnsi="Times New Roman" w:cs="Times New Roman"/>
                <w:b/>
                <w:sz w:val="24"/>
                <w:szCs w:val="24"/>
              </w:rPr>
            </w:pPr>
            <w:r>
              <w:rPr>
                <w:rFonts w:ascii="Times New Roman" w:hAnsi="Times New Roman" w:cs="Times New Roman"/>
                <w:b/>
                <w:sz w:val="24"/>
                <w:szCs w:val="24"/>
              </w:rPr>
              <w:t>PROPOSED NEW RULE</w:t>
            </w:r>
          </w:p>
          <w:p w:rsidR="008B76B1" w:rsidRDefault="008B76B1" w:rsidP="00CB7460">
            <w:pPr>
              <w:rPr>
                <w:rFonts w:ascii="Times New Roman" w:hAnsi="Times New Roman" w:cs="Times New Roman"/>
                <w:b/>
                <w:sz w:val="24"/>
                <w:szCs w:val="24"/>
              </w:rPr>
            </w:pPr>
            <w:r>
              <w:rPr>
                <w:rFonts w:ascii="Times New Roman" w:hAnsi="Times New Roman" w:cs="Times New Roman"/>
                <w:b/>
                <w:sz w:val="24"/>
                <w:szCs w:val="24"/>
              </w:rPr>
              <w:t>Limit on changes to information format</w:t>
            </w:r>
          </w:p>
        </w:tc>
      </w:tr>
      <w:tr w:rsidR="008B76B1" w:rsidTr="00594A5E">
        <w:trPr>
          <w:trHeight w:val="80"/>
        </w:trPr>
        <w:tc>
          <w:tcPr>
            <w:tcW w:w="196" w:type="pct"/>
          </w:tcPr>
          <w:p w:rsidR="008B76B1" w:rsidRDefault="00F23A25" w:rsidP="00CB7460">
            <w:pPr>
              <w:rPr>
                <w:rFonts w:ascii="Times New Roman" w:hAnsi="Times New Roman" w:cs="Times New Roman"/>
                <w:sz w:val="24"/>
                <w:szCs w:val="24"/>
              </w:rPr>
            </w:pPr>
            <w:r>
              <w:rPr>
                <w:rFonts w:ascii="Times New Roman" w:hAnsi="Times New Roman" w:cs="Times New Roman"/>
                <w:sz w:val="24"/>
                <w:szCs w:val="24"/>
              </w:rPr>
              <w:t>6.</w:t>
            </w:r>
          </w:p>
        </w:tc>
        <w:tc>
          <w:tcPr>
            <w:tcW w:w="1075" w:type="pct"/>
            <w:gridSpan w:val="3"/>
          </w:tcPr>
          <w:p w:rsidR="008B76B1" w:rsidRDefault="008B76B1" w:rsidP="00CB7460">
            <w:pPr>
              <w:rPr>
                <w:rFonts w:ascii="Times New Roman" w:hAnsi="Times New Roman" w:cs="Times New Roman"/>
                <w:sz w:val="24"/>
                <w:szCs w:val="24"/>
              </w:rPr>
            </w:pPr>
            <w:r>
              <w:rPr>
                <w:rFonts w:ascii="Times New Roman" w:hAnsi="Times New Roman" w:cs="Times New Roman"/>
                <w:sz w:val="24"/>
                <w:szCs w:val="24"/>
              </w:rPr>
              <w:t>480-90-</w:t>
            </w:r>
            <w:r w:rsidR="00D84F6D">
              <w:rPr>
                <w:rFonts w:ascii="Times New Roman" w:hAnsi="Times New Roman" w:cs="Times New Roman"/>
                <w:sz w:val="24"/>
                <w:szCs w:val="24"/>
              </w:rPr>
              <w:t>179</w:t>
            </w:r>
            <w:r>
              <w:rPr>
                <w:rFonts w:ascii="Times New Roman" w:hAnsi="Times New Roman" w:cs="Times New Roman"/>
                <w:sz w:val="24"/>
                <w:szCs w:val="24"/>
              </w:rPr>
              <w:t>(5)</w:t>
            </w:r>
          </w:p>
          <w:p w:rsidR="008B76B1" w:rsidRDefault="008B76B1" w:rsidP="00D84F6D">
            <w:pPr>
              <w:rPr>
                <w:rFonts w:ascii="Times New Roman" w:hAnsi="Times New Roman" w:cs="Times New Roman"/>
                <w:sz w:val="24"/>
                <w:szCs w:val="24"/>
              </w:rPr>
            </w:pPr>
            <w:r>
              <w:rPr>
                <w:rFonts w:ascii="Times New Roman" w:hAnsi="Times New Roman" w:cs="Times New Roman"/>
                <w:sz w:val="24"/>
                <w:szCs w:val="24"/>
              </w:rPr>
              <w:t>480-100-</w:t>
            </w:r>
            <w:r w:rsidR="00D84F6D">
              <w:rPr>
                <w:rFonts w:ascii="Times New Roman" w:hAnsi="Times New Roman" w:cs="Times New Roman"/>
                <w:sz w:val="24"/>
                <w:szCs w:val="24"/>
              </w:rPr>
              <w:t>179</w:t>
            </w:r>
            <w:r>
              <w:rPr>
                <w:rFonts w:ascii="Times New Roman" w:hAnsi="Times New Roman" w:cs="Times New Roman"/>
                <w:sz w:val="24"/>
                <w:szCs w:val="24"/>
              </w:rPr>
              <w:t>(5)</w:t>
            </w:r>
          </w:p>
        </w:tc>
        <w:tc>
          <w:tcPr>
            <w:tcW w:w="581" w:type="pct"/>
          </w:tcPr>
          <w:p w:rsidR="008B76B1" w:rsidRDefault="008B76B1" w:rsidP="00CB7460">
            <w:pPr>
              <w:rPr>
                <w:rFonts w:ascii="Times New Roman" w:hAnsi="Times New Roman" w:cs="Times New Roman"/>
                <w:sz w:val="24"/>
                <w:szCs w:val="24"/>
              </w:rPr>
            </w:pPr>
            <w:r>
              <w:rPr>
                <w:rFonts w:ascii="Times New Roman" w:hAnsi="Times New Roman" w:cs="Times New Roman"/>
                <w:sz w:val="24"/>
                <w:szCs w:val="24"/>
              </w:rPr>
              <w:t>Puget Sound Energy (PSE or Company)</w:t>
            </w:r>
          </w:p>
          <w:p w:rsidR="008B76B1" w:rsidRDefault="008B76B1" w:rsidP="00CB7460">
            <w:pPr>
              <w:rPr>
                <w:rFonts w:ascii="Times New Roman" w:hAnsi="Times New Roman" w:cs="Times New Roman"/>
                <w:sz w:val="24"/>
                <w:szCs w:val="24"/>
              </w:rPr>
            </w:pPr>
          </w:p>
        </w:tc>
        <w:tc>
          <w:tcPr>
            <w:tcW w:w="1674" w:type="pct"/>
          </w:tcPr>
          <w:p w:rsidR="008B76B1" w:rsidRDefault="008B76B1" w:rsidP="00CB7460">
            <w:pPr>
              <w:rPr>
                <w:rFonts w:ascii="Times New Roman" w:hAnsi="Times New Roman" w:cs="Times New Roman"/>
                <w:sz w:val="24"/>
                <w:szCs w:val="24"/>
              </w:rPr>
            </w:pPr>
            <w:r>
              <w:rPr>
                <w:rFonts w:ascii="Times New Roman" w:hAnsi="Times New Roman" w:cs="Times New Roman"/>
                <w:sz w:val="24"/>
                <w:szCs w:val="24"/>
              </w:rPr>
              <w:t>Company suggested adding the following sentence at the end. “If a customer is unable to properly receive, view or understand electronic information provided by the utility, the utility may refuse to provide that customer with electronic information.”</w:t>
            </w:r>
          </w:p>
          <w:p w:rsidR="002058F4" w:rsidRDefault="002058F4" w:rsidP="00CB7460">
            <w:pPr>
              <w:rPr>
                <w:rFonts w:ascii="Times New Roman" w:hAnsi="Times New Roman" w:cs="Times New Roman"/>
                <w:sz w:val="24"/>
                <w:szCs w:val="24"/>
              </w:rPr>
            </w:pPr>
          </w:p>
        </w:tc>
        <w:tc>
          <w:tcPr>
            <w:tcW w:w="1474" w:type="pct"/>
          </w:tcPr>
          <w:p w:rsidR="008B76B1" w:rsidRPr="00E733AC" w:rsidRDefault="008B76B1" w:rsidP="00CB7460">
            <w:pPr>
              <w:rPr>
                <w:rFonts w:ascii="Times New Roman" w:hAnsi="Times New Roman" w:cs="Times New Roman"/>
                <w:b/>
                <w:sz w:val="24"/>
                <w:szCs w:val="24"/>
              </w:rPr>
            </w:pPr>
            <w:r>
              <w:rPr>
                <w:rFonts w:ascii="Times New Roman" w:hAnsi="Times New Roman" w:cs="Times New Roman"/>
                <w:b/>
                <w:sz w:val="24"/>
                <w:szCs w:val="24"/>
              </w:rPr>
              <w:t>Staff agrees.</w:t>
            </w:r>
          </w:p>
        </w:tc>
      </w:tr>
      <w:tr w:rsidR="008B76B1" w:rsidTr="00F369F3">
        <w:tc>
          <w:tcPr>
            <w:tcW w:w="5000" w:type="pct"/>
            <w:gridSpan w:val="7"/>
          </w:tcPr>
          <w:p w:rsidR="008B76B1" w:rsidRDefault="008B76B1" w:rsidP="00D966C3">
            <w:pPr>
              <w:rPr>
                <w:rFonts w:ascii="Times New Roman" w:hAnsi="Times New Roman" w:cs="Times New Roman"/>
                <w:b/>
                <w:sz w:val="24"/>
                <w:szCs w:val="24"/>
              </w:rPr>
            </w:pPr>
            <w:r>
              <w:rPr>
                <w:rFonts w:ascii="Times New Roman" w:hAnsi="Times New Roman" w:cs="Times New Roman"/>
                <w:b/>
                <w:sz w:val="24"/>
                <w:szCs w:val="24"/>
              </w:rPr>
              <w:t>PROPOSED NEW RULE</w:t>
            </w:r>
          </w:p>
          <w:p w:rsidR="008B76B1" w:rsidRDefault="008B76B1" w:rsidP="00D966C3">
            <w:pPr>
              <w:rPr>
                <w:rFonts w:ascii="Times New Roman" w:hAnsi="Times New Roman" w:cs="Times New Roman"/>
                <w:b/>
                <w:sz w:val="24"/>
                <w:szCs w:val="24"/>
              </w:rPr>
            </w:pPr>
            <w:r>
              <w:rPr>
                <w:rFonts w:ascii="Times New Roman" w:hAnsi="Times New Roman" w:cs="Times New Roman"/>
                <w:b/>
                <w:sz w:val="24"/>
                <w:szCs w:val="24"/>
              </w:rPr>
              <w:t>Electronic Data Interchange – new language proposed by PSE</w:t>
            </w:r>
          </w:p>
        </w:tc>
      </w:tr>
      <w:tr w:rsidR="008B76B1" w:rsidTr="00594A5E">
        <w:tc>
          <w:tcPr>
            <w:tcW w:w="196" w:type="pct"/>
          </w:tcPr>
          <w:p w:rsidR="008B76B1" w:rsidRDefault="00F23A25" w:rsidP="00813A35">
            <w:pPr>
              <w:rPr>
                <w:rFonts w:ascii="Times New Roman" w:hAnsi="Times New Roman" w:cs="Times New Roman"/>
                <w:sz w:val="24"/>
                <w:szCs w:val="24"/>
              </w:rPr>
            </w:pPr>
            <w:r>
              <w:rPr>
                <w:rFonts w:ascii="Times New Roman" w:hAnsi="Times New Roman" w:cs="Times New Roman"/>
                <w:sz w:val="24"/>
                <w:szCs w:val="24"/>
              </w:rPr>
              <w:t>7.</w:t>
            </w:r>
          </w:p>
        </w:tc>
        <w:tc>
          <w:tcPr>
            <w:tcW w:w="1075" w:type="pct"/>
            <w:gridSpan w:val="3"/>
          </w:tcPr>
          <w:p w:rsidR="008B76B1" w:rsidRDefault="008B76B1" w:rsidP="00813A35">
            <w:pPr>
              <w:rPr>
                <w:rFonts w:ascii="Times New Roman" w:hAnsi="Times New Roman" w:cs="Times New Roman"/>
                <w:sz w:val="24"/>
                <w:szCs w:val="24"/>
              </w:rPr>
            </w:pPr>
            <w:r>
              <w:rPr>
                <w:rFonts w:ascii="Times New Roman" w:hAnsi="Times New Roman" w:cs="Times New Roman"/>
                <w:sz w:val="24"/>
                <w:szCs w:val="24"/>
              </w:rPr>
              <w:t>480-90-</w:t>
            </w:r>
            <w:r w:rsidR="00D84F6D">
              <w:rPr>
                <w:rFonts w:ascii="Times New Roman" w:hAnsi="Times New Roman" w:cs="Times New Roman"/>
                <w:sz w:val="24"/>
                <w:szCs w:val="24"/>
              </w:rPr>
              <w:t>179</w:t>
            </w:r>
            <w:r>
              <w:rPr>
                <w:rFonts w:ascii="Times New Roman" w:hAnsi="Times New Roman" w:cs="Times New Roman"/>
                <w:sz w:val="24"/>
                <w:szCs w:val="24"/>
              </w:rPr>
              <w:t>(6)</w:t>
            </w:r>
          </w:p>
          <w:p w:rsidR="008B76B1" w:rsidRDefault="008B76B1" w:rsidP="00D84F6D">
            <w:pPr>
              <w:rPr>
                <w:rFonts w:ascii="Times New Roman" w:hAnsi="Times New Roman" w:cs="Times New Roman"/>
                <w:sz w:val="24"/>
                <w:szCs w:val="24"/>
              </w:rPr>
            </w:pPr>
            <w:r>
              <w:rPr>
                <w:rFonts w:ascii="Times New Roman" w:hAnsi="Times New Roman" w:cs="Times New Roman"/>
                <w:sz w:val="24"/>
                <w:szCs w:val="24"/>
              </w:rPr>
              <w:t>480-100-</w:t>
            </w:r>
            <w:r w:rsidR="00D84F6D">
              <w:rPr>
                <w:rFonts w:ascii="Times New Roman" w:hAnsi="Times New Roman" w:cs="Times New Roman"/>
                <w:sz w:val="24"/>
                <w:szCs w:val="24"/>
              </w:rPr>
              <w:t>179</w:t>
            </w:r>
            <w:r>
              <w:rPr>
                <w:rFonts w:ascii="Times New Roman" w:hAnsi="Times New Roman" w:cs="Times New Roman"/>
                <w:sz w:val="24"/>
                <w:szCs w:val="24"/>
              </w:rPr>
              <w:t>(6)</w:t>
            </w:r>
          </w:p>
        </w:tc>
        <w:tc>
          <w:tcPr>
            <w:tcW w:w="581" w:type="pct"/>
          </w:tcPr>
          <w:p w:rsidR="008B76B1" w:rsidRPr="00F41FA4" w:rsidRDefault="008B76B1" w:rsidP="00F2404F">
            <w:pPr>
              <w:rPr>
                <w:rFonts w:ascii="Times New Roman" w:hAnsi="Times New Roman" w:cs="Times New Roman"/>
                <w:sz w:val="24"/>
                <w:szCs w:val="24"/>
              </w:rPr>
            </w:pPr>
            <w:r w:rsidRPr="00F41FA4">
              <w:rPr>
                <w:rFonts w:ascii="Times New Roman" w:hAnsi="Times New Roman" w:cs="Times New Roman"/>
                <w:sz w:val="24"/>
                <w:szCs w:val="24"/>
              </w:rPr>
              <w:t>Pacific Power (PacifiCorp or Company)</w:t>
            </w:r>
          </w:p>
          <w:p w:rsidR="008B76B1" w:rsidRDefault="008B76B1" w:rsidP="00DF36DC">
            <w:pPr>
              <w:rPr>
                <w:rFonts w:ascii="Times New Roman" w:hAnsi="Times New Roman" w:cs="Times New Roman"/>
                <w:sz w:val="24"/>
                <w:szCs w:val="24"/>
              </w:rPr>
            </w:pPr>
          </w:p>
          <w:p w:rsidR="008B76B1" w:rsidRDefault="008B76B1" w:rsidP="00DF36DC">
            <w:pPr>
              <w:rPr>
                <w:rFonts w:ascii="Times New Roman" w:hAnsi="Times New Roman" w:cs="Times New Roman"/>
                <w:sz w:val="24"/>
                <w:szCs w:val="24"/>
              </w:rPr>
            </w:pPr>
          </w:p>
          <w:p w:rsidR="008B76B1" w:rsidRDefault="008B76B1" w:rsidP="00F35765">
            <w:pPr>
              <w:rPr>
                <w:rFonts w:ascii="Times New Roman" w:hAnsi="Times New Roman" w:cs="Times New Roman"/>
                <w:sz w:val="24"/>
                <w:szCs w:val="24"/>
              </w:rPr>
            </w:pPr>
          </w:p>
        </w:tc>
        <w:tc>
          <w:tcPr>
            <w:tcW w:w="1674" w:type="pct"/>
          </w:tcPr>
          <w:p w:rsidR="008B76B1" w:rsidRDefault="008B76B1" w:rsidP="00F2404F">
            <w:pPr>
              <w:rPr>
                <w:rFonts w:ascii="Times New Roman" w:hAnsi="Times New Roman" w:cs="Times New Roman"/>
                <w:sz w:val="24"/>
                <w:szCs w:val="24"/>
              </w:rPr>
            </w:pPr>
            <w:r>
              <w:rPr>
                <w:rFonts w:ascii="Times New Roman" w:hAnsi="Times New Roman" w:cs="Times New Roman"/>
                <w:sz w:val="24"/>
                <w:szCs w:val="24"/>
              </w:rPr>
              <w:t xml:space="preserve">Company proposed the term Specialized format in place of Electronic Data Interchange (EDI). Company is saying that the format should not be limited to EDI. Company also proposed some minor edits to improve clarity. Customers will still be required to choose between paper copies or the specialized format(s). </w:t>
            </w:r>
          </w:p>
          <w:p w:rsidR="002058F4" w:rsidRDefault="002058F4" w:rsidP="00F2404F">
            <w:pPr>
              <w:rPr>
                <w:rFonts w:ascii="Times New Roman" w:hAnsi="Times New Roman" w:cs="Times New Roman"/>
                <w:sz w:val="24"/>
                <w:szCs w:val="24"/>
              </w:rPr>
            </w:pPr>
          </w:p>
        </w:tc>
        <w:tc>
          <w:tcPr>
            <w:tcW w:w="1474" w:type="pct"/>
          </w:tcPr>
          <w:p w:rsidR="008B76B1" w:rsidRPr="00DF36DC" w:rsidRDefault="008B76B1" w:rsidP="00F2404F">
            <w:pPr>
              <w:rPr>
                <w:rFonts w:ascii="Times New Roman" w:hAnsi="Times New Roman" w:cs="Times New Roman"/>
                <w:sz w:val="24"/>
                <w:szCs w:val="24"/>
              </w:rPr>
            </w:pPr>
            <w:r>
              <w:rPr>
                <w:rFonts w:ascii="Times New Roman" w:hAnsi="Times New Roman" w:cs="Times New Roman"/>
                <w:b/>
                <w:sz w:val="24"/>
                <w:szCs w:val="24"/>
              </w:rPr>
              <w:t xml:space="preserve">Staff agrees. </w:t>
            </w:r>
          </w:p>
        </w:tc>
      </w:tr>
      <w:tr w:rsidR="008B76B1" w:rsidTr="00E13F2E">
        <w:tc>
          <w:tcPr>
            <w:tcW w:w="5000" w:type="pct"/>
            <w:gridSpan w:val="7"/>
          </w:tcPr>
          <w:p w:rsidR="008B76B1" w:rsidRDefault="008B76B1" w:rsidP="00CB7460">
            <w:pPr>
              <w:rPr>
                <w:rFonts w:ascii="Times New Roman" w:hAnsi="Times New Roman" w:cs="Times New Roman"/>
                <w:b/>
                <w:sz w:val="24"/>
                <w:szCs w:val="24"/>
              </w:rPr>
            </w:pPr>
            <w:r>
              <w:rPr>
                <w:rFonts w:ascii="Times New Roman" w:hAnsi="Times New Roman" w:cs="Times New Roman"/>
                <w:b/>
                <w:sz w:val="24"/>
                <w:szCs w:val="24"/>
              </w:rPr>
              <w:lastRenderedPageBreak/>
              <w:t>PROPOSED NEW RULE</w:t>
            </w:r>
          </w:p>
          <w:p w:rsidR="008B76B1" w:rsidRDefault="008B76B1" w:rsidP="00CB7460">
            <w:pPr>
              <w:rPr>
                <w:rFonts w:ascii="Times New Roman" w:hAnsi="Times New Roman" w:cs="Times New Roman"/>
                <w:b/>
                <w:sz w:val="24"/>
                <w:szCs w:val="24"/>
              </w:rPr>
            </w:pPr>
            <w:r>
              <w:rPr>
                <w:rFonts w:ascii="Times New Roman" w:hAnsi="Times New Roman" w:cs="Times New Roman"/>
                <w:b/>
                <w:sz w:val="24"/>
                <w:szCs w:val="24"/>
              </w:rPr>
              <w:t>Undeliverable electronic documents – new language proposed by PC</w:t>
            </w:r>
          </w:p>
        </w:tc>
      </w:tr>
      <w:tr w:rsidR="008B76B1" w:rsidTr="00594A5E">
        <w:tc>
          <w:tcPr>
            <w:tcW w:w="196" w:type="pct"/>
          </w:tcPr>
          <w:p w:rsidR="008B76B1" w:rsidRDefault="00F23A25" w:rsidP="00CB7460">
            <w:pPr>
              <w:rPr>
                <w:rFonts w:ascii="Times New Roman" w:hAnsi="Times New Roman" w:cs="Times New Roman"/>
                <w:sz w:val="24"/>
                <w:szCs w:val="24"/>
              </w:rPr>
            </w:pPr>
            <w:r>
              <w:rPr>
                <w:rFonts w:ascii="Times New Roman" w:hAnsi="Times New Roman" w:cs="Times New Roman"/>
                <w:sz w:val="24"/>
                <w:szCs w:val="24"/>
              </w:rPr>
              <w:t>8.</w:t>
            </w:r>
          </w:p>
          <w:p w:rsidR="00CD4963" w:rsidRDefault="00CD4963" w:rsidP="00CB7460">
            <w:pPr>
              <w:rPr>
                <w:rFonts w:ascii="Times New Roman" w:hAnsi="Times New Roman" w:cs="Times New Roman"/>
                <w:sz w:val="24"/>
                <w:szCs w:val="24"/>
              </w:rPr>
            </w:pPr>
          </w:p>
          <w:p w:rsidR="00CD4963" w:rsidRDefault="00CD4963" w:rsidP="00CB7460">
            <w:pPr>
              <w:rPr>
                <w:rFonts w:ascii="Times New Roman" w:hAnsi="Times New Roman" w:cs="Times New Roman"/>
                <w:sz w:val="24"/>
                <w:szCs w:val="24"/>
              </w:rPr>
            </w:pPr>
          </w:p>
          <w:p w:rsidR="00CD4963" w:rsidRDefault="00CD4963" w:rsidP="00CB7460">
            <w:pPr>
              <w:rPr>
                <w:rFonts w:ascii="Times New Roman" w:hAnsi="Times New Roman" w:cs="Times New Roman"/>
                <w:sz w:val="24"/>
                <w:szCs w:val="24"/>
              </w:rPr>
            </w:pPr>
          </w:p>
          <w:p w:rsidR="00CD4963" w:rsidRDefault="00CD4963" w:rsidP="00CB7460">
            <w:pPr>
              <w:rPr>
                <w:rFonts w:ascii="Times New Roman" w:hAnsi="Times New Roman" w:cs="Times New Roman"/>
                <w:sz w:val="24"/>
                <w:szCs w:val="24"/>
              </w:rPr>
            </w:pPr>
          </w:p>
          <w:p w:rsidR="00CD4963" w:rsidRDefault="00CD4963" w:rsidP="00CB7460">
            <w:pPr>
              <w:rPr>
                <w:rFonts w:ascii="Times New Roman" w:hAnsi="Times New Roman" w:cs="Times New Roman"/>
                <w:sz w:val="24"/>
                <w:szCs w:val="24"/>
              </w:rPr>
            </w:pPr>
          </w:p>
        </w:tc>
        <w:tc>
          <w:tcPr>
            <w:tcW w:w="1075" w:type="pct"/>
            <w:gridSpan w:val="3"/>
          </w:tcPr>
          <w:p w:rsidR="008B76B1" w:rsidRDefault="008B76B1" w:rsidP="00CB7460">
            <w:pPr>
              <w:rPr>
                <w:rFonts w:ascii="Times New Roman" w:hAnsi="Times New Roman" w:cs="Times New Roman"/>
                <w:sz w:val="24"/>
                <w:szCs w:val="24"/>
              </w:rPr>
            </w:pPr>
            <w:r>
              <w:rPr>
                <w:rFonts w:ascii="Times New Roman" w:hAnsi="Times New Roman" w:cs="Times New Roman"/>
                <w:sz w:val="24"/>
                <w:szCs w:val="24"/>
              </w:rPr>
              <w:t>480-90-</w:t>
            </w:r>
            <w:r w:rsidR="00D84F6D">
              <w:rPr>
                <w:rFonts w:ascii="Times New Roman" w:hAnsi="Times New Roman" w:cs="Times New Roman"/>
                <w:sz w:val="24"/>
                <w:szCs w:val="24"/>
              </w:rPr>
              <w:t>179</w:t>
            </w:r>
            <w:r>
              <w:rPr>
                <w:rFonts w:ascii="Times New Roman" w:hAnsi="Times New Roman" w:cs="Times New Roman"/>
                <w:sz w:val="24"/>
                <w:szCs w:val="24"/>
              </w:rPr>
              <w:t>(7)</w:t>
            </w:r>
          </w:p>
          <w:p w:rsidR="008B76B1" w:rsidRDefault="008B76B1" w:rsidP="00CB7460">
            <w:pPr>
              <w:rPr>
                <w:rFonts w:ascii="Times New Roman" w:hAnsi="Times New Roman" w:cs="Times New Roman"/>
                <w:sz w:val="24"/>
                <w:szCs w:val="24"/>
              </w:rPr>
            </w:pPr>
            <w:r>
              <w:rPr>
                <w:rFonts w:ascii="Times New Roman" w:hAnsi="Times New Roman" w:cs="Times New Roman"/>
                <w:sz w:val="24"/>
                <w:szCs w:val="24"/>
              </w:rPr>
              <w:t>480-100-</w:t>
            </w:r>
            <w:r w:rsidR="00D84F6D">
              <w:rPr>
                <w:rFonts w:ascii="Times New Roman" w:hAnsi="Times New Roman" w:cs="Times New Roman"/>
                <w:sz w:val="24"/>
                <w:szCs w:val="24"/>
              </w:rPr>
              <w:t>179</w:t>
            </w:r>
            <w:r>
              <w:rPr>
                <w:rFonts w:ascii="Times New Roman" w:hAnsi="Times New Roman" w:cs="Times New Roman"/>
                <w:sz w:val="24"/>
                <w:szCs w:val="24"/>
              </w:rPr>
              <w:t>(7)</w:t>
            </w:r>
          </w:p>
          <w:p w:rsidR="008B76B1" w:rsidRDefault="008B76B1" w:rsidP="00CB7460">
            <w:pPr>
              <w:rPr>
                <w:rFonts w:ascii="Times New Roman" w:hAnsi="Times New Roman" w:cs="Times New Roman"/>
                <w:sz w:val="24"/>
                <w:szCs w:val="24"/>
              </w:rPr>
            </w:pPr>
          </w:p>
        </w:tc>
        <w:tc>
          <w:tcPr>
            <w:tcW w:w="581" w:type="pct"/>
          </w:tcPr>
          <w:p w:rsidR="008B76B1" w:rsidRDefault="008B76B1" w:rsidP="00CB7460">
            <w:pPr>
              <w:rPr>
                <w:rFonts w:ascii="Times New Roman" w:hAnsi="Times New Roman" w:cs="Times New Roman"/>
                <w:sz w:val="24"/>
                <w:szCs w:val="24"/>
              </w:rPr>
            </w:pPr>
            <w:r>
              <w:rPr>
                <w:rFonts w:ascii="Times New Roman" w:hAnsi="Times New Roman" w:cs="Times New Roman"/>
                <w:sz w:val="24"/>
                <w:szCs w:val="24"/>
              </w:rPr>
              <w:t>Public Counsel (PC)</w:t>
            </w:r>
          </w:p>
          <w:p w:rsidR="008B76B1" w:rsidRDefault="008B76B1" w:rsidP="00CB7460">
            <w:pPr>
              <w:rPr>
                <w:rFonts w:ascii="Times New Roman" w:hAnsi="Times New Roman" w:cs="Times New Roman"/>
                <w:sz w:val="24"/>
                <w:szCs w:val="24"/>
              </w:rPr>
            </w:pPr>
          </w:p>
        </w:tc>
        <w:tc>
          <w:tcPr>
            <w:tcW w:w="1674" w:type="pct"/>
          </w:tcPr>
          <w:p w:rsidR="008B76B1" w:rsidRDefault="008B76B1" w:rsidP="004C5605">
            <w:pPr>
              <w:rPr>
                <w:rFonts w:ascii="Times New Roman" w:hAnsi="Times New Roman" w:cs="Times New Roman"/>
                <w:sz w:val="24"/>
                <w:szCs w:val="24"/>
              </w:rPr>
            </w:pPr>
            <w:r>
              <w:rPr>
                <w:rFonts w:ascii="Times New Roman" w:hAnsi="Times New Roman" w:cs="Times New Roman"/>
                <w:sz w:val="24"/>
                <w:szCs w:val="24"/>
              </w:rPr>
              <w:t>PC proposed new rules regarding undeliverable electronic documents as a result of staff’s agreement that new language might offer useful guidance to the company and added protection to customers.</w:t>
            </w:r>
          </w:p>
        </w:tc>
        <w:tc>
          <w:tcPr>
            <w:tcW w:w="1474" w:type="pct"/>
          </w:tcPr>
          <w:p w:rsidR="008B76B1" w:rsidRDefault="008B76B1" w:rsidP="00CB7460">
            <w:pPr>
              <w:rPr>
                <w:rFonts w:ascii="Times New Roman" w:hAnsi="Times New Roman" w:cs="Times New Roman"/>
                <w:sz w:val="24"/>
                <w:szCs w:val="24"/>
              </w:rPr>
            </w:pPr>
            <w:r>
              <w:rPr>
                <w:rFonts w:ascii="Times New Roman" w:hAnsi="Times New Roman" w:cs="Times New Roman"/>
                <w:b/>
                <w:sz w:val="24"/>
                <w:szCs w:val="24"/>
              </w:rPr>
              <w:t xml:space="preserve">Staff agrees in part </w:t>
            </w:r>
            <w:r>
              <w:rPr>
                <w:rFonts w:ascii="Times New Roman" w:hAnsi="Times New Roman" w:cs="Times New Roman"/>
                <w:sz w:val="24"/>
                <w:szCs w:val="24"/>
              </w:rPr>
              <w:t>and made some edits to PC’s proposed language.</w:t>
            </w:r>
          </w:p>
          <w:p w:rsidR="008B76B1" w:rsidRDefault="008B76B1" w:rsidP="00CB7460">
            <w:pPr>
              <w:rPr>
                <w:rFonts w:ascii="Times New Roman" w:hAnsi="Times New Roman" w:cs="Times New Roman"/>
                <w:sz w:val="24"/>
                <w:szCs w:val="24"/>
              </w:rPr>
            </w:pPr>
          </w:p>
          <w:p w:rsidR="008B76B1" w:rsidRDefault="008B76B1" w:rsidP="00CB7460">
            <w:pPr>
              <w:rPr>
                <w:rFonts w:ascii="Times New Roman" w:hAnsi="Times New Roman" w:cs="Times New Roman"/>
                <w:b/>
                <w:sz w:val="24"/>
                <w:szCs w:val="24"/>
              </w:rPr>
            </w:pPr>
          </w:p>
        </w:tc>
      </w:tr>
      <w:tr w:rsidR="008B76B1" w:rsidTr="00F369F3">
        <w:tc>
          <w:tcPr>
            <w:tcW w:w="5000" w:type="pct"/>
            <w:gridSpan w:val="7"/>
          </w:tcPr>
          <w:p w:rsidR="008B76B1" w:rsidRDefault="008B76B1" w:rsidP="00534A16">
            <w:pPr>
              <w:rPr>
                <w:rFonts w:ascii="Times New Roman" w:hAnsi="Times New Roman" w:cs="Times New Roman"/>
                <w:b/>
                <w:sz w:val="24"/>
                <w:szCs w:val="24"/>
              </w:rPr>
            </w:pPr>
            <w:r>
              <w:rPr>
                <w:rFonts w:ascii="Times New Roman" w:hAnsi="Times New Roman" w:cs="Times New Roman"/>
                <w:b/>
                <w:sz w:val="24"/>
                <w:szCs w:val="24"/>
              </w:rPr>
              <w:t>PROPOSED NEW RULE</w:t>
            </w:r>
          </w:p>
          <w:p w:rsidR="008B76B1" w:rsidRDefault="008B76B1" w:rsidP="00534A16">
            <w:pPr>
              <w:rPr>
                <w:rFonts w:ascii="Times New Roman" w:hAnsi="Times New Roman" w:cs="Times New Roman"/>
                <w:b/>
                <w:sz w:val="24"/>
                <w:szCs w:val="24"/>
              </w:rPr>
            </w:pPr>
            <w:r>
              <w:rPr>
                <w:rFonts w:ascii="Times New Roman" w:hAnsi="Times New Roman" w:cs="Times New Roman"/>
                <w:b/>
                <w:sz w:val="24"/>
                <w:szCs w:val="24"/>
              </w:rPr>
              <w:t>Implementation timeframe – new language proposed by PSE</w:t>
            </w:r>
          </w:p>
        </w:tc>
      </w:tr>
      <w:tr w:rsidR="008B76B1" w:rsidTr="00594A5E">
        <w:tc>
          <w:tcPr>
            <w:tcW w:w="196" w:type="pct"/>
          </w:tcPr>
          <w:p w:rsidR="008B76B1" w:rsidRDefault="00F23A25" w:rsidP="00813A35">
            <w:pPr>
              <w:rPr>
                <w:rFonts w:ascii="Times New Roman" w:hAnsi="Times New Roman" w:cs="Times New Roman"/>
                <w:sz w:val="24"/>
                <w:szCs w:val="24"/>
              </w:rPr>
            </w:pPr>
            <w:r>
              <w:rPr>
                <w:rFonts w:ascii="Times New Roman" w:hAnsi="Times New Roman" w:cs="Times New Roman"/>
                <w:sz w:val="24"/>
                <w:szCs w:val="24"/>
              </w:rPr>
              <w:t>9.</w:t>
            </w:r>
          </w:p>
        </w:tc>
        <w:tc>
          <w:tcPr>
            <w:tcW w:w="1075" w:type="pct"/>
            <w:gridSpan w:val="3"/>
          </w:tcPr>
          <w:p w:rsidR="008B76B1" w:rsidRDefault="008B76B1" w:rsidP="00813A35">
            <w:pPr>
              <w:rPr>
                <w:rFonts w:ascii="Times New Roman" w:hAnsi="Times New Roman" w:cs="Times New Roman"/>
                <w:sz w:val="24"/>
                <w:szCs w:val="24"/>
              </w:rPr>
            </w:pPr>
            <w:r>
              <w:rPr>
                <w:rFonts w:ascii="Times New Roman" w:hAnsi="Times New Roman" w:cs="Times New Roman"/>
                <w:sz w:val="24"/>
                <w:szCs w:val="24"/>
              </w:rPr>
              <w:t>480-90-</w:t>
            </w:r>
            <w:r w:rsidR="00D84F6D">
              <w:rPr>
                <w:rFonts w:ascii="Times New Roman" w:hAnsi="Times New Roman" w:cs="Times New Roman"/>
                <w:sz w:val="24"/>
                <w:szCs w:val="24"/>
              </w:rPr>
              <w:t>179</w:t>
            </w:r>
          </w:p>
          <w:p w:rsidR="008B76B1" w:rsidRDefault="008B76B1" w:rsidP="00813A35">
            <w:pPr>
              <w:rPr>
                <w:rFonts w:ascii="Times New Roman" w:hAnsi="Times New Roman" w:cs="Times New Roman"/>
                <w:sz w:val="24"/>
                <w:szCs w:val="24"/>
              </w:rPr>
            </w:pPr>
            <w:r>
              <w:rPr>
                <w:rFonts w:ascii="Times New Roman" w:hAnsi="Times New Roman" w:cs="Times New Roman"/>
                <w:sz w:val="24"/>
                <w:szCs w:val="24"/>
              </w:rPr>
              <w:t>480-100-</w:t>
            </w:r>
            <w:r w:rsidR="00D84F6D">
              <w:rPr>
                <w:rFonts w:ascii="Times New Roman" w:hAnsi="Times New Roman" w:cs="Times New Roman"/>
                <w:sz w:val="24"/>
                <w:szCs w:val="24"/>
              </w:rPr>
              <w:t>179</w:t>
            </w:r>
          </w:p>
          <w:p w:rsidR="008B76B1" w:rsidRDefault="008B76B1" w:rsidP="0094540D">
            <w:pPr>
              <w:rPr>
                <w:rFonts w:ascii="Times New Roman" w:hAnsi="Times New Roman" w:cs="Times New Roman"/>
                <w:sz w:val="24"/>
                <w:szCs w:val="24"/>
              </w:rPr>
            </w:pPr>
          </w:p>
        </w:tc>
        <w:tc>
          <w:tcPr>
            <w:tcW w:w="581" w:type="pct"/>
          </w:tcPr>
          <w:p w:rsidR="008B76B1" w:rsidRDefault="008B76B1" w:rsidP="00FE1E2E">
            <w:pPr>
              <w:rPr>
                <w:rFonts w:ascii="Times New Roman" w:hAnsi="Times New Roman" w:cs="Times New Roman"/>
                <w:sz w:val="24"/>
                <w:szCs w:val="24"/>
              </w:rPr>
            </w:pPr>
            <w:r>
              <w:rPr>
                <w:rFonts w:ascii="Times New Roman" w:hAnsi="Times New Roman" w:cs="Times New Roman"/>
                <w:sz w:val="24"/>
                <w:szCs w:val="24"/>
              </w:rPr>
              <w:t>Puget Sound Energy (PSE or Company)</w:t>
            </w:r>
          </w:p>
          <w:p w:rsidR="008B76B1" w:rsidRDefault="008B76B1" w:rsidP="00FE1E2E">
            <w:pPr>
              <w:rPr>
                <w:rFonts w:ascii="Times New Roman" w:hAnsi="Times New Roman" w:cs="Times New Roman"/>
                <w:sz w:val="24"/>
                <w:szCs w:val="24"/>
              </w:rPr>
            </w:pPr>
          </w:p>
          <w:p w:rsidR="008B76B1" w:rsidRDefault="008B76B1" w:rsidP="00DF36DC">
            <w:pPr>
              <w:rPr>
                <w:rFonts w:ascii="Times New Roman" w:hAnsi="Times New Roman" w:cs="Times New Roman"/>
                <w:sz w:val="24"/>
                <w:szCs w:val="24"/>
              </w:rPr>
            </w:pPr>
          </w:p>
        </w:tc>
        <w:tc>
          <w:tcPr>
            <w:tcW w:w="1674" w:type="pct"/>
          </w:tcPr>
          <w:p w:rsidR="008B76B1" w:rsidRDefault="008B76B1" w:rsidP="006F57D5">
            <w:pPr>
              <w:rPr>
                <w:rFonts w:ascii="Times New Roman" w:hAnsi="Times New Roman" w:cs="Times New Roman"/>
                <w:sz w:val="24"/>
                <w:szCs w:val="24"/>
              </w:rPr>
            </w:pPr>
            <w:r>
              <w:rPr>
                <w:rFonts w:ascii="Times New Roman" w:hAnsi="Times New Roman" w:cs="Times New Roman"/>
                <w:sz w:val="24"/>
                <w:szCs w:val="24"/>
              </w:rPr>
              <w:t>Company suggest that the draft rule provide either 90-day window for implementation or allow utilities to request an extension of time beyond the 60 days suggested by staff</w:t>
            </w:r>
          </w:p>
        </w:tc>
        <w:tc>
          <w:tcPr>
            <w:tcW w:w="1474" w:type="pct"/>
          </w:tcPr>
          <w:p w:rsidR="008B76B1" w:rsidRPr="00FE1E2E" w:rsidRDefault="008B76B1" w:rsidP="00E22E5E">
            <w:pPr>
              <w:rPr>
                <w:rFonts w:ascii="Times New Roman" w:hAnsi="Times New Roman" w:cs="Times New Roman"/>
                <w:sz w:val="24"/>
                <w:szCs w:val="24"/>
              </w:rPr>
            </w:pPr>
            <w:r>
              <w:rPr>
                <w:rFonts w:ascii="Times New Roman" w:hAnsi="Times New Roman" w:cs="Times New Roman"/>
                <w:b/>
                <w:sz w:val="24"/>
                <w:szCs w:val="24"/>
              </w:rPr>
              <w:t>Staff agrees</w:t>
            </w:r>
            <w:r>
              <w:rPr>
                <w:rFonts w:ascii="Times New Roman" w:hAnsi="Times New Roman" w:cs="Times New Roman"/>
                <w:sz w:val="24"/>
                <w:szCs w:val="24"/>
              </w:rPr>
              <w:t xml:space="preserve"> to 90-day timeframe. Recommend this condition be incorporated into the order approving the rules.</w:t>
            </w:r>
          </w:p>
        </w:tc>
      </w:tr>
      <w:tr w:rsidR="00403844" w:rsidTr="00403844">
        <w:tc>
          <w:tcPr>
            <w:tcW w:w="5000" w:type="pct"/>
            <w:gridSpan w:val="7"/>
          </w:tcPr>
          <w:p w:rsidR="00403844" w:rsidRDefault="00403844" w:rsidP="00E22E5E">
            <w:pPr>
              <w:rPr>
                <w:rFonts w:ascii="Times New Roman" w:hAnsi="Times New Roman" w:cs="Times New Roman"/>
                <w:b/>
                <w:sz w:val="24"/>
                <w:szCs w:val="24"/>
              </w:rPr>
            </w:pPr>
            <w:r>
              <w:rPr>
                <w:rFonts w:ascii="Times New Roman" w:hAnsi="Times New Roman" w:cs="Times New Roman"/>
                <w:b/>
                <w:sz w:val="24"/>
                <w:szCs w:val="24"/>
              </w:rPr>
              <w:t>AMEND RULE</w:t>
            </w:r>
          </w:p>
          <w:p w:rsidR="00403844" w:rsidRPr="00403844" w:rsidRDefault="00403844" w:rsidP="00E22E5E">
            <w:pPr>
              <w:rPr>
                <w:rFonts w:ascii="Times New Roman" w:hAnsi="Times New Roman" w:cs="Times New Roman"/>
                <w:sz w:val="24"/>
                <w:szCs w:val="24"/>
              </w:rPr>
            </w:pPr>
            <w:r>
              <w:rPr>
                <w:rFonts w:ascii="Times New Roman" w:hAnsi="Times New Roman" w:cs="Times New Roman"/>
                <w:sz w:val="24"/>
                <w:szCs w:val="24"/>
              </w:rPr>
              <w:t>Information to consumers</w:t>
            </w:r>
          </w:p>
        </w:tc>
      </w:tr>
      <w:tr w:rsidR="00594A5E" w:rsidTr="00594A5E">
        <w:tc>
          <w:tcPr>
            <w:tcW w:w="213" w:type="pct"/>
            <w:gridSpan w:val="2"/>
          </w:tcPr>
          <w:p w:rsidR="00594A5E" w:rsidRPr="00594A5E" w:rsidRDefault="00594A5E" w:rsidP="00E22E5E">
            <w:pPr>
              <w:rPr>
                <w:rFonts w:ascii="Times New Roman" w:hAnsi="Times New Roman" w:cs="Times New Roman"/>
                <w:sz w:val="24"/>
                <w:szCs w:val="24"/>
              </w:rPr>
            </w:pPr>
            <w:r>
              <w:rPr>
                <w:rFonts w:ascii="Times New Roman" w:hAnsi="Times New Roman" w:cs="Times New Roman"/>
                <w:sz w:val="24"/>
                <w:szCs w:val="24"/>
              </w:rPr>
              <w:t>10.</w:t>
            </w:r>
          </w:p>
        </w:tc>
        <w:tc>
          <w:tcPr>
            <w:tcW w:w="1024" w:type="pct"/>
          </w:tcPr>
          <w:p w:rsidR="00594A5E" w:rsidRPr="00594A5E" w:rsidRDefault="00594A5E" w:rsidP="00E22E5E">
            <w:pPr>
              <w:rPr>
                <w:rFonts w:ascii="Times New Roman" w:hAnsi="Times New Roman" w:cs="Times New Roman"/>
                <w:sz w:val="24"/>
                <w:szCs w:val="24"/>
              </w:rPr>
            </w:pPr>
            <w:r>
              <w:rPr>
                <w:rFonts w:ascii="Times New Roman" w:hAnsi="Times New Roman" w:cs="Times New Roman"/>
                <w:sz w:val="24"/>
                <w:szCs w:val="24"/>
              </w:rPr>
              <w:t>480-90/100-103</w:t>
            </w:r>
          </w:p>
        </w:tc>
        <w:tc>
          <w:tcPr>
            <w:tcW w:w="615" w:type="pct"/>
            <w:gridSpan w:val="2"/>
          </w:tcPr>
          <w:p w:rsidR="00594A5E" w:rsidRPr="00D828DB" w:rsidRDefault="00D828DB" w:rsidP="00E22E5E">
            <w:pPr>
              <w:rPr>
                <w:rFonts w:ascii="Times New Roman" w:hAnsi="Times New Roman" w:cs="Times New Roman"/>
                <w:sz w:val="24"/>
                <w:szCs w:val="24"/>
              </w:rPr>
            </w:pPr>
            <w:r w:rsidRPr="00D828DB">
              <w:rPr>
                <w:rFonts w:ascii="Times New Roman" w:hAnsi="Times New Roman" w:cs="Times New Roman"/>
                <w:sz w:val="24"/>
                <w:szCs w:val="24"/>
              </w:rPr>
              <w:t>UTC staff</w:t>
            </w:r>
          </w:p>
        </w:tc>
        <w:tc>
          <w:tcPr>
            <w:tcW w:w="1672" w:type="pct"/>
          </w:tcPr>
          <w:p w:rsidR="00594A5E" w:rsidRPr="00D828DB" w:rsidRDefault="00D828DB" w:rsidP="00D828DB">
            <w:pPr>
              <w:rPr>
                <w:rFonts w:ascii="Times New Roman" w:hAnsi="Times New Roman" w:cs="Times New Roman"/>
                <w:sz w:val="24"/>
                <w:szCs w:val="24"/>
              </w:rPr>
            </w:pPr>
            <w:r>
              <w:rPr>
                <w:rFonts w:ascii="Times New Roman" w:hAnsi="Times New Roman" w:cs="Times New Roman"/>
                <w:sz w:val="24"/>
                <w:szCs w:val="24"/>
              </w:rPr>
              <w:t>Staff proposes to add language to require annual disclosure of the customer’s rights and responsibilities regarding the utilities paperless billing process.</w:t>
            </w:r>
          </w:p>
        </w:tc>
        <w:tc>
          <w:tcPr>
            <w:tcW w:w="1475" w:type="pct"/>
          </w:tcPr>
          <w:p w:rsidR="00594A5E" w:rsidRPr="00D828DB" w:rsidRDefault="00D828DB" w:rsidP="000A07CD">
            <w:pPr>
              <w:rPr>
                <w:rFonts w:ascii="Times New Roman" w:hAnsi="Times New Roman" w:cs="Times New Roman"/>
                <w:sz w:val="24"/>
                <w:szCs w:val="24"/>
              </w:rPr>
            </w:pPr>
            <w:r>
              <w:rPr>
                <w:rFonts w:ascii="Times New Roman" w:hAnsi="Times New Roman" w:cs="Times New Roman"/>
                <w:sz w:val="24"/>
                <w:szCs w:val="24"/>
              </w:rPr>
              <w:t xml:space="preserve">Staff believes that immediate notification of existing customers to the utilities paperless billing process is </w:t>
            </w:r>
            <w:r w:rsidR="000A07CD">
              <w:rPr>
                <w:rFonts w:ascii="Times New Roman" w:hAnsi="Times New Roman" w:cs="Times New Roman"/>
                <w:sz w:val="24"/>
                <w:szCs w:val="24"/>
              </w:rPr>
              <w:t xml:space="preserve">not </w:t>
            </w:r>
            <w:r>
              <w:rPr>
                <w:rFonts w:ascii="Times New Roman" w:hAnsi="Times New Roman" w:cs="Times New Roman"/>
                <w:sz w:val="24"/>
                <w:szCs w:val="24"/>
              </w:rPr>
              <w:t xml:space="preserve">necessary. The next time the </w:t>
            </w:r>
            <w:r w:rsidR="00741B8D">
              <w:rPr>
                <w:rFonts w:ascii="Times New Roman" w:hAnsi="Times New Roman" w:cs="Times New Roman"/>
                <w:sz w:val="24"/>
                <w:szCs w:val="24"/>
              </w:rPr>
              <w:t>utility</w:t>
            </w:r>
            <w:r w:rsidR="000A07CD">
              <w:rPr>
                <w:rFonts w:ascii="Times New Roman" w:hAnsi="Times New Roman" w:cs="Times New Roman"/>
                <w:sz w:val="24"/>
                <w:szCs w:val="24"/>
              </w:rPr>
              <w:t xml:space="preserve"> sends out its annual i</w:t>
            </w:r>
            <w:r>
              <w:rPr>
                <w:rFonts w:ascii="Times New Roman" w:hAnsi="Times New Roman" w:cs="Times New Roman"/>
                <w:sz w:val="24"/>
                <w:szCs w:val="24"/>
              </w:rPr>
              <w:t>nformation to consumers is sufficient.</w:t>
            </w:r>
          </w:p>
        </w:tc>
      </w:tr>
      <w:tr w:rsidR="00060CDF" w:rsidTr="00A96FB0">
        <w:tc>
          <w:tcPr>
            <w:tcW w:w="5000" w:type="pct"/>
            <w:gridSpan w:val="7"/>
          </w:tcPr>
          <w:p w:rsidR="00060CDF" w:rsidRDefault="00060CDF" w:rsidP="00E22E5E">
            <w:pPr>
              <w:rPr>
                <w:rFonts w:ascii="Times New Roman" w:hAnsi="Times New Roman" w:cs="Times New Roman"/>
                <w:b/>
                <w:sz w:val="24"/>
                <w:szCs w:val="24"/>
              </w:rPr>
            </w:pPr>
            <w:r>
              <w:rPr>
                <w:rFonts w:ascii="Times New Roman" w:hAnsi="Times New Roman" w:cs="Times New Roman"/>
                <w:b/>
                <w:sz w:val="24"/>
                <w:szCs w:val="24"/>
              </w:rPr>
              <w:t>AMEND RULE</w:t>
            </w:r>
          </w:p>
          <w:p w:rsidR="00060CDF" w:rsidRPr="009377C4" w:rsidRDefault="00403844" w:rsidP="00E22E5E">
            <w:pPr>
              <w:rPr>
                <w:rFonts w:ascii="Times New Roman" w:hAnsi="Times New Roman" w:cs="Times New Roman"/>
                <w:sz w:val="24"/>
                <w:szCs w:val="24"/>
              </w:rPr>
            </w:pPr>
            <w:r>
              <w:rPr>
                <w:rFonts w:ascii="Times New Roman" w:hAnsi="Times New Roman" w:cs="Times New Roman"/>
                <w:sz w:val="24"/>
                <w:szCs w:val="24"/>
              </w:rPr>
              <w:t>Disclosure of private information</w:t>
            </w:r>
            <w:r w:rsidR="00060CDF" w:rsidRPr="009377C4">
              <w:rPr>
                <w:rFonts w:ascii="Times New Roman" w:hAnsi="Times New Roman" w:cs="Times New Roman"/>
                <w:sz w:val="24"/>
                <w:szCs w:val="24"/>
              </w:rPr>
              <w:t>.</w:t>
            </w:r>
          </w:p>
        </w:tc>
      </w:tr>
      <w:tr w:rsidR="00060CDF" w:rsidTr="00594A5E">
        <w:tc>
          <w:tcPr>
            <w:tcW w:w="213" w:type="pct"/>
            <w:gridSpan w:val="2"/>
          </w:tcPr>
          <w:p w:rsidR="00060CDF" w:rsidRDefault="00060CDF" w:rsidP="00594A5E">
            <w:pPr>
              <w:rPr>
                <w:rFonts w:ascii="Times New Roman" w:hAnsi="Times New Roman" w:cs="Times New Roman"/>
                <w:b/>
                <w:sz w:val="24"/>
                <w:szCs w:val="24"/>
              </w:rPr>
            </w:pPr>
            <w:r w:rsidRPr="009377C4">
              <w:rPr>
                <w:rFonts w:ascii="Times New Roman" w:hAnsi="Times New Roman" w:cs="Times New Roman"/>
                <w:sz w:val="24"/>
                <w:szCs w:val="24"/>
              </w:rPr>
              <w:t>1</w:t>
            </w:r>
            <w:r w:rsidR="00594A5E">
              <w:rPr>
                <w:rFonts w:ascii="Times New Roman" w:hAnsi="Times New Roman" w:cs="Times New Roman"/>
                <w:sz w:val="24"/>
                <w:szCs w:val="24"/>
              </w:rPr>
              <w:t>1</w:t>
            </w:r>
            <w:r w:rsidRPr="009377C4">
              <w:rPr>
                <w:rFonts w:ascii="Times New Roman" w:hAnsi="Times New Roman" w:cs="Times New Roman"/>
                <w:sz w:val="24"/>
                <w:szCs w:val="24"/>
              </w:rPr>
              <w:t>.</w:t>
            </w:r>
          </w:p>
        </w:tc>
        <w:tc>
          <w:tcPr>
            <w:tcW w:w="1024" w:type="pct"/>
          </w:tcPr>
          <w:p w:rsidR="00060CDF" w:rsidRPr="009377C4" w:rsidRDefault="00060CDF" w:rsidP="00D93875">
            <w:pPr>
              <w:rPr>
                <w:rFonts w:ascii="Times New Roman" w:hAnsi="Times New Roman" w:cs="Times New Roman"/>
                <w:sz w:val="24"/>
                <w:szCs w:val="24"/>
              </w:rPr>
            </w:pPr>
            <w:r w:rsidRPr="009377C4">
              <w:rPr>
                <w:rFonts w:ascii="Times New Roman" w:hAnsi="Times New Roman" w:cs="Times New Roman"/>
                <w:sz w:val="24"/>
                <w:szCs w:val="24"/>
              </w:rPr>
              <w:t>480-90/100-1</w:t>
            </w:r>
            <w:r w:rsidR="00D93875">
              <w:rPr>
                <w:rFonts w:ascii="Times New Roman" w:hAnsi="Times New Roman" w:cs="Times New Roman"/>
                <w:sz w:val="24"/>
                <w:szCs w:val="24"/>
              </w:rPr>
              <w:t>5</w:t>
            </w:r>
            <w:r w:rsidRPr="009377C4">
              <w:rPr>
                <w:rFonts w:ascii="Times New Roman" w:hAnsi="Times New Roman" w:cs="Times New Roman"/>
                <w:sz w:val="24"/>
                <w:szCs w:val="24"/>
              </w:rPr>
              <w:t>3</w:t>
            </w:r>
          </w:p>
        </w:tc>
        <w:tc>
          <w:tcPr>
            <w:tcW w:w="615" w:type="pct"/>
            <w:gridSpan w:val="2"/>
          </w:tcPr>
          <w:p w:rsidR="00060CDF" w:rsidRPr="009377C4" w:rsidRDefault="00060CDF" w:rsidP="00E22E5E">
            <w:pPr>
              <w:rPr>
                <w:rFonts w:ascii="Times New Roman" w:hAnsi="Times New Roman" w:cs="Times New Roman"/>
                <w:sz w:val="24"/>
                <w:szCs w:val="24"/>
              </w:rPr>
            </w:pPr>
            <w:r w:rsidRPr="009377C4">
              <w:rPr>
                <w:rFonts w:ascii="Times New Roman" w:hAnsi="Times New Roman" w:cs="Times New Roman"/>
                <w:sz w:val="24"/>
                <w:szCs w:val="24"/>
              </w:rPr>
              <w:t>Public Counsel (PC)</w:t>
            </w:r>
          </w:p>
        </w:tc>
        <w:tc>
          <w:tcPr>
            <w:tcW w:w="1674" w:type="pct"/>
          </w:tcPr>
          <w:p w:rsidR="00060CDF" w:rsidRPr="009377C4" w:rsidRDefault="00060CDF" w:rsidP="00E22E5E">
            <w:pPr>
              <w:rPr>
                <w:rFonts w:ascii="Times New Roman" w:hAnsi="Times New Roman" w:cs="Times New Roman"/>
                <w:sz w:val="24"/>
                <w:szCs w:val="24"/>
              </w:rPr>
            </w:pPr>
            <w:r w:rsidRPr="009377C4">
              <w:rPr>
                <w:rFonts w:ascii="Times New Roman" w:hAnsi="Times New Roman" w:cs="Times New Roman"/>
                <w:sz w:val="24"/>
                <w:szCs w:val="24"/>
              </w:rPr>
              <w:t>Public Counsel strongly urges the commission not to amend WAC 480-90/100-153 to allow utilities to obtain and retain a customer’s authorization to share private and personal information electronically with the utility’s affiliates.</w:t>
            </w:r>
          </w:p>
        </w:tc>
        <w:tc>
          <w:tcPr>
            <w:tcW w:w="1474" w:type="pct"/>
          </w:tcPr>
          <w:p w:rsidR="00060CDF" w:rsidRPr="009377C4" w:rsidRDefault="00060CDF" w:rsidP="00D93875">
            <w:pPr>
              <w:rPr>
                <w:rFonts w:ascii="Times New Roman" w:hAnsi="Times New Roman" w:cs="Times New Roman"/>
                <w:sz w:val="24"/>
                <w:szCs w:val="24"/>
              </w:rPr>
            </w:pPr>
            <w:r w:rsidRPr="003A4077">
              <w:rPr>
                <w:rFonts w:ascii="Times New Roman" w:hAnsi="Times New Roman" w:cs="Times New Roman"/>
                <w:b/>
                <w:sz w:val="24"/>
                <w:szCs w:val="24"/>
              </w:rPr>
              <w:t>Staff agrees in part and disagrees in part.</w:t>
            </w:r>
            <w:r w:rsidRPr="009377C4">
              <w:rPr>
                <w:rFonts w:ascii="Times New Roman" w:hAnsi="Times New Roman" w:cs="Times New Roman"/>
                <w:sz w:val="24"/>
                <w:szCs w:val="24"/>
              </w:rPr>
              <w:t xml:space="preserve"> </w:t>
            </w:r>
            <w:r w:rsidR="00902CAE" w:rsidRPr="009377C4">
              <w:rPr>
                <w:rFonts w:ascii="Times New Roman" w:hAnsi="Times New Roman" w:cs="Times New Roman"/>
                <w:sz w:val="24"/>
                <w:szCs w:val="24"/>
              </w:rPr>
              <w:t xml:space="preserve"> Staff agrees to add additional conditional language to improve customers’ ability to control disclosure of their private information.</w:t>
            </w:r>
            <w:r w:rsidR="00304EC5">
              <w:rPr>
                <w:rFonts w:ascii="Times New Roman" w:hAnsi="Times New Roman" w:cs="Times New Roman"/>
                <w:sz w:val="24"/>
                <w:szCs w:val="24"/>
              </w:rPr>
              <w:t xml:space="preserve"> Staff disagrees with PC </w:t>
            </w:r>
            <w:r w:rsidR="00304EC5">
              <w:rPr>
                <w:rFonts w:ascii="Times New Roman" w:hAnsi="Times New Roman" w:cs="Times New Roman"/>
                <w:sz w:val="24"/>
                <w:szCs w:val="24"/>
              </w:rPr>
              <w:lastRenderedPageBreak/>
              <w:t>that eliminating the existing requirement that utilities obtain written consent to disclose information would decrease customers’ ability to control disclosure of their private information.</w:t>
            </w:r>
          </w:p>
        </w:tc>
      </w:tr>
      <w:tr w:rsidR="00A96FB0" w:rsidTr="00A96FB0">
        <w:tc>
          <w:tcPr>
            <w:tcW w:w="5000" w:type="pct"/>
            <w:gridSpan w:val="7"/>
          </w:tcPr>
          <w:p w:rsidR="00A96FB0" w:rsidRDefault="00A96FB0" w:rsidP="00E22E5E">
            <w:pPr>
              <w:rPr>
                <w:rFonts w:ascii="Times New Roman" w:hAnsi="Times New Roman" w:cs="Times New Roman"/>
                <w:b/>
                <w:sz w:val="24"/>
                <w:szCs w:val="24"/>
              </w:rPr>
            </w:pPr>
            <w:r>
              <w:rPr>
                <w:rFonts w:ascii="Times New Roman" w:hAnsi="Times New Roman" w:cs="Times New Roman"/>
                <w:b/>
                <w:sz w:val="24"/>
                <w:szCs w:val="24"/>
              </w:rPr>
              <w:lastRenderedPageBreak/>
              <w:t>AMEND RULE</w:t>
            </w:r>
          </w:p>
          <w:p w:rsidR="00A96FB0" w:rsidRDefault="00A96FB0" w:rsidP="00E22E5E">
            <w:pPr>
              <w:rPr>
                <w:rFonts w:ascii="Times New Roman" w:hAnsi="Times New Roman" w:cs="Times New Roman"/>
                <w:b/>
                <w:sz w:val="24"/>
                <w:szCs w:val="24"/>
              </w:rPr>
            </w:pPr>
            <w:r>
              <w:rPr>
                <w:rFonts w:ascii="Times New Roman" w:hAnsi="Times New Roman" w:cs="Times New Roman"/>
                <w:b/>
                <w:sz w:val="24"/>
                <w:szCs w:val="24"/>
              </w:rPr>
              <w:t>Billing requirement and payment date</w:t>
            </w:r>
          </w:p>
        </w:tc>
      </w:tr>
      <w:tr w:rsidR="00A96FB0" w:rsidTr="00594A5E">
        <w:tc>
          <w:tcPr>
            <w:tcW w:w="196" w:type="pct"/>
          </w:tcPr>
          <w:p w:rsidR="00A96FB0" w:rsidRDefault="00F23A25" w:rsidP="00594A5E">
            <w:pPr>
              <w:rPr>
                <w:rFonts w:ascii="Times New Roman" w:hAnsi="Times New Roman" w:cs="Times New Roman"/>
                <w:sz w:val="24"/>
                <w:szCs w:val="24"/>
              </w:rPr>
            </w:pPr>
            <w:r>
              <w:rPr>
                <w:rFonts w:ascii="Times New Roman" w:hAnsi="Times New Roman" w:cs="Times New Roman"/>
                <w:sz w:val="24"/>
                <w:szCs w:val="24"/>
              </w:rPr>
              <w:t>1</w:t>
            </w:r>
            <w:r w:rsidR="00594A5E">
              <w:rPr>
                <w:rFonts w:ascii="Times New Roman" w:hAnsi="Times New Roman" w:cs="Times New Roman"/>
                <w:sz w:val="24"/>
                <w:szCs w:val="24"/>
              </w:rPr>
              <w:t>2</w:t>
            </w:r>
            <w:r>
              <w:rPr>
                <w:rFonts w:ascii="Times New Roman" w:hAnsi="Times New Roman" w:cs="Times New Roman"/>
                <w:sz w:val="24"/>
                <w:szCs w:val="24"/>
              </w:rPr>
              <w:t>.</w:t>
            </w:r>
          </w:p>
        </w:tc>
        <w:tc>
          <w:tcPr>
            <w:tcW w:w="1075" w:type="pct"/>
            <w:gridSpan w:val="3"/>
          </w:tcPr>
          <w:p w:rsidR="00A96FB0" w:rsidRDefault="00A96FB0" w:rsidP="00813A35">
            <w:pPr>
              <w:rPr>
                <w:rFonts w:ascii="Times New Roman" w:hAnsi="Times New Roman" w:cs="Times New Roman"/>
                <w:sz w:val="24"/>
                <w:szCs w:val="24"/>
              </w:rPr>
            </w:pPr>
            <w:r>
              <w:rPr>
                <w:rFonts w:ascii="Times New Roman" w:hAnsi="Times New Roman" w:cs="Times New Roman"/>
                <w:sz w:val="24"/>
                <w:szCs w:val="24"/>
              </w:rPr>
              <w:t>480-90-178(4)</w:t>
            </w:r>
          </w:p>
        </w:tc>
        <w:tc>
          <w:tcPr>
            <w:tcW w:w="581" w:type="pct"/>
          </w:tcPr>
          <w:p w:rsidR="00A96FB0" w:rsidRDefault="00A96FB0" w:rsidP="00A96FB0">
            <w:pPr>
              <w:rPr>
                <w:rFonts w:ascii="Times New Roman" w:hAnsi="Times New Roman" w:cs="Times New Roman"/>
                <w:sz w:val="24"/>
                <w:szCs w:val="24"/>
              </w:rPr>
            </w:pPr>
            <w:r>
              <w:rPr>
                <w:rFonts w:ascii="Times New Roman" w:hAnsi="Times New Roman" w:cs="Times New Roman"/>
                <w:sz w:val="24"/>
                <w:szCs w:val="24"/>
              </w:rPr>
              <w:t>Public Counsel (PC)</w:t>
            </w:r>
          </w:p>
          <w:p w:rsidR="00A96FB0" w:rsidRDefault="00A96FB0" w:rsidP="00FE1E2E">
            <w:pPr>
              <w:rPr>
                <w:rFonts w:ascii="Times New Roman" w:hAnsi="Times New Roman" w:cs="Times New Roman"/>
                <w:sz w:val="24"/>
                <w:szCs w:val="24"/>
              </w:rPr>
            </w:pPr>
          </w:p>
        </w:tc>
        <w:tc>
          <w:tcPr>
            <w:tcW w:w="1674" w:type="pct"/>
          </w:tcPr>
          <w:p w:rsidR="00A96FB0" w:rsidRDefault="00A96FB0" w:rsidP="00A96FB0">
            <w:pPr>
              <w:rPr>
                <w:rFonts w:ascii="Times New Roman" w:hAnsi="Times New Roman" w:cs="Times New Roman"/>
                <w:sz w:val="24"/>
                <w:szCs w:val="24"/>
              </w:rPr>
            </w:pPr>
            <w:r>
              <w:rPr>
                <w:rFonts w:ascii="Times New Roman" w:hAnsi="Times New Roman" w:cs="Times New Roman"/>
                <w:sz w:val="24"/>
                <w:szCs w:val="24"/>
              </w:rPr>
              <w:t>Public Counsel urged the commission to modify the proposed language to require utilities to complete the change in one, rather than two, billing cycles.</w:t>
            </w:r>
          </w:p>
        </w:tc>
        <w:tc>
          <w:tcPr>
            <w:tcW w:w="1474" w:type="pct"/>
          </w:tcPr>
          <w:p w:rsidR="00A96FB0" w:rsidRPr="00A96FB0" w:rsidRDefault="00A96FB0" w:rsidP="00A96FB0">
            <w:pPr>
              <w:rPr>
                <w:rFonts w:ascii="Times New Roman" w:hAnsi="Times New Roman" w:cs="Times New Roman"/>
                <w:sz w:val="24"/>
                <w:szCs w:val="24"/>
              </w:rPr>
            </w:pPr>
            <w:r>
              <w:rPr>
                <w:rFonts w:ascii="Times New Roman" w:hAnsi="Times New Roman" w:cs="Times New Roman"/>
                <w:b/>
                <w:sz w:val="24"/>
                <w:szCs w:val="24"/>
              </w:rPr>
              <w:t>Staff disagrees.</w:t>
            </w:r>
            <w:r>
              <w:rPr>
                <w:rFonts w:ascii="Times New Roman" w:hAnsi="Times New Roman" w:cs="Times New Roman"/>
                <w:sz w:val="24"/>
                <w:szCs w:val="24"/>
              </w:rPr>
              <w:t xml:space="preserve"> If the customer’s request is received a few days before the next billing cycle, the utility would find it extremely difficult to comply with PC’s suggestion.</w:t>
            </w:r>
          </w:p>
        </w:tc>
      </w:tr>
    </w:tbl>
    <w:p w:rsidR="00813A35" w:rsidRPr="00340A20" w:rsidRDefault="00813A35" w:rsidP="00DE3089">
      <w:pPr>
        <w:tabs>
          <w:tab w:val="left" w:pos="10199"/>
        </w:tabs>
        <w:rPr>
          <w:rFonts w:ascii="Times New Roman" w:hAnsi="Times New Roman" w:cs="Times New Roman"/>
          <w:sz w:val="24"/>
          <w:szCs w:val="24"/>
        </w:rPr>
      </w:pPr>
    </w:p>
    <w:sectPr w:rsidR="00813A35" w:rsidRPr="00340A20" w:rsidSect="00813A35">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65F" w:rsidRDefault="0030065F" w:rsidP="00C07471">
      <w:r>
        <w:separator/>
      </w:r>
    </w:p>
  </w:endnote>
  <w:endnote w:type="continuationSeparator" w:id="0">
    <w:p w:rsidR="0030065F" w:rsidRDefault="0030065F" w:rsidP="00C074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15253"/>
      <w:docPartObj>
        <w:docPartGallery w:val="Page Numbers (Bottom of Page)"/>
        <w:docPartUnique/>
      </w:docPartObj>
    </w:sdtPr>
    <w:sdtContent>
      <w:sdt>
        <w:sdtPr>
          <w:id w:val="565050523"/>
          <w:docPartObj>
            <w:docPartGallery w:val="Page Numbers (Top of Page)"/>
            <w:docPartUnique/>
          </w:docPartObj>
        </w:sdtPr>
        <w:sdtContent>
          <w:p w:rsidR="0030065F" w:rsidRDefault="0030065F">
            <w:pPr>
              <w:pStyle w:val="Footer"/>
              <w:jc w:val="right"/>
            </w:pPr>
            <w:r>
              <w:t xml:space="preserve">Page </w:t>
            </w:r>
            <w:r w:rsidR="003023FB">
              <w:rPr>
                <w:b/>
                <w:sz w:val="24"/>
                <w:szCs w:val="24"/>
              </w:rPr>
              <w:fldChar w:fldCharType="begin"/>
            </w:r>
            <w:r>
              <w:rPr>
                <w:b/>
              </w:rPr>
              <w:instrText xml:space="preserve"> PAGE </w:instrText>
            </w:r>
            <w:r w:rsidR="003023FB">
              <w:rPr>
                <w:b/>
                <w:sz w:val="24"/>
                <w:szCs w:val="24"/>
              </w:rPr>
              <w:fldChar w:fldCharType="separate"/>
            </w:r>
            <w:r w:rsidR="007523C2">
              <w:rPr>
                <w:b/>
                <w:noProof/>
              </w:rPr>
              <w:t>1</w:t>
            </w:r>
            <w:r w:rsidR="003023FB">
              <w:rPr>
                <w:b/>
                <w:sz w:val="24"/>
                <w:szCs w:val="24"/>
              </w:rPr>
              <w:fldChar w:fldCharType="end"/>
            </w:r>
            <w:r>
              <w:t xml:space="preserve"> of </w:t>
            </w:r>
            <w:r w:rsidR="003023FB">
              <w:rPr>
                <w:b/>
                <w:sz w:val="24"/>
                <w:szCs w:val="24"/>
              </w:rPr>
              <w:fldChar w:fldCharType="begin"/>
            </w:r>
            <w:r>
              <w:rPr>
                <w:b/>
              </w:rPr>
              <w:instrText xml:space="preserve"> NUMPAGES  </w:instrText>
            </w:r>
            <w:r w:rsidR="003023FB">
              <w:rPr>
                <w:b/>
                <w:sz w:val="24"/>
                <w:szCs w:val="24"/>
              </w:rPr>
              <w:fldChar w:fldCharType="separate"/>
            </w:r>
            <w:r w:rsidR="007523C2">
              <w:rPr>
                <w:b/>
                <w:noProof/>
              </w:rPr>
              <w:t>9</w:t>
            </w:r>
            <w:r w:rsidR="003023FB">
              <w:rPr>
                <w:b/>
                <w:sz w:val="24"/>
                <w:szCs w:val="24"/>
              </w:rPr>
              <w:fldChar w:fldCharType="end"/>
            </w:r>
          </w:p>
        </w:sdtContent>
      </w:sdt>
    </w:sdtContent>
  </w:sdt>
  <w:p w:rsidR="0030065F" w:rsidRDefault="0030065F" w:rsidP="00A63E0F">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65F" w:rsidRDefault="0030065F" w:rsidP="00C07471">
      <w:r>
        <w:separator/>
      </w:r>
    </w:p>
  </w:footnote>
  <w:footnote w:type="continuationSeparator" w:id="0">
    <w:p w:rsidR="0030065F" w:rsidRDefault="0030065F" w:rsidP="00C074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1C76"/>
    <w:multiLevelType w:val="hybridMultilevel"/>
    <w:tmpl w:val="25D48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311B57"/>
    <w:multiLevelType w:val="hybridMultilevel"/>
    <w:tmpl w:val="1BC4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B96480"/>
    <w:multiLevelType w:val="hybridMultilevel"/>
    <w:tmpl w:val="B67C620E"/>
    <w:lvl w:ilvl="0" w:tplc="82848D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55E63A9"/>
    <w:multiLevelType w:val="hybridMultilevel"/>
    <w:tmpl w:val="BADC3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2D55AF"/>
    <w:multiLevelType w:val="hybridMultilevel"/>
    <w:tmpl w:val="71B82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88D15E1"/>
    <w:multiLevelType w:val="hybridMultilevel"/>
    <w:tmpl w:val="920C6B1E"/>
    <w:lvl w:ilvl="0" w:tplc="B82A9B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rsids>
    <w:rsidRoot w:val="00813A35"/>
    <w:rsid w:val="00000784"/>
    <w:rsid w:val="00004B8E"/>
    <w:rsid w:val="0000577B"/>
    <w:rsid w:val="00011F6B"/>
    <w:rsid w:val="000259F3"/>
    <w:rsid w:val="00044488"/>
    <w:rsid w:val="00051E6E"/>
    <w:rsid w:val="00060CDF"/>
    <w:rsid w:val="0006277C"/>
    <w:rsid w:val="0006572A"/>
    <w:rsid w:val="00066CA3"/>
    <w:rsid w:val="00077D80"/>
    <w:rsid w:val="00084653"/>
    <w:rsid w:val="00090035"/>
    <w:rsid w:val="000A07CD"/>
    <w:rsid w:val="000C4857"/>
    <w:rsid w:val="000D35B4"/>
    <w:rsid w:val="000E1FD5"/>
    <w:rsid w:val="0010009E"/>
    <w:rsid w:val="00104512"/>
    <w:rsid w:val="001223D9"/>
    <w:rsid w:val="001270C1"/>
    <w:rsid w:val="001318F4"/>
    <w:rsid w:val="00132EF0"/>
    <w:rsid w:val="001454C7"/>
    <w:rsid w:val="00151D1C"/>
    <w:rsid w:val="00161FAF"/>
    <w:rsid w:val="001627F9"/>
    <w:rsid w:val="00164945"/>
    <w:rsid w:val="001721AA"/>
    <w:rsid w:val="00177DB4"/>
    <w:rsid w:val="00182962"/>
    <w:rsid w:val="001A2E4D"/>
    <w:rsid w:val="001C2641"/>
    <w:rsid w:val="001C362E"/>
    <w:rsid w:val="001D2ABA"/>
    <w:rsid w:val="001D64DB"/>
    <w:rsid w:val="001E5D17"/>
    <w:rsid w:val="001F4952"/>
    <w:rsid w:val="001F4987"/>
    <w:rsid w:val="002009A4"/>
    <w:rsid w:val="00203DDD"/>
    <w:rsid w:val="002058F4"/>
    <w:rsid w:val="00216000"/>
    <w:rsid w:val="00241BBD"/>
    <w:rsid w:val="002552CC"/>
    <w:rsid w:val="0025565A"/>
    <w:rsid w:val="002571BB"/>
    <w:rsid w:val="002643F1"/>
    <w:rsid w:val="00274904"/>
    <w:rsid w:val="00275EC3"/>
    <w:rsid w:val="00281721"/>
    <w:rsid w:val="00282B1E"/>
    <w:rsid w:val="002847C8"/>
    <w:rsid w:val="00285741"/>
    <w:rsid w:val="00297F13"/>
    <w:rsid w:val="002B601F"/>
    <w:rsid w:val="002D0283"/>
    <w:rsid w:val="002E180A"/>
    <w:rsid w:val="002E3ADF"/>
    <w:rsid w:val="002E4EAB"/>
    <w:rsid w:val="002E7803"/>
    <w:rsid w:val="0030065F"/>
    <w:rsid w:val="003023FB"/>
    <w:rsid w:val="00304EC5"/>
    <w:rsid w:val="00305079"/>
    <w:rsid w:val="00307A2F"/>
    <w:rsid w:val="00314CC3"/>
    <w:rsid w:val="00316FA1"/>
    <w:rsid w:val="00326D94"/>
    <w:rsid w:val="00327F24"/>
    <w:rsid w:val="00336388"/>
    <w:rsid w:val="003366D1"/>
    <w:rsid w:val="0034003C"/>
    <w:rsid w:val="00340A20"/>
    <w:rsid w:val="00352B84"/>
    <w:rsid w:val="00355B32"/>
    <w:rsid w:val="00367C93"/>
    <w:rsid w:val="00375DC4"/>
    <w:rsid w:val="0038658F"/>
    <w:rsid w:val="00396597"/>
    <w:rsid w:val="003A0575"/>
    <w:rsid w:val="003A1A9B"/>
    <w:rsid w:val="003A4077"/>
    <w:rsid w:val="003C5801"/>
    <w:rsid w:val="003E2465"/>
    <w:rsid w:val="003E304C"/>
    <w:rsid w:val="003E37B7"/>
    <w:rsid w:val="003E3D8A"/>
    <w:rsid w:val="003E4FF8"/>
    <w:rsid w:val="003F52E8"/>
    <w:rsid w:val="00403844"/>
    <w:rsid w:val="00403DB6"/>
    <w:rsid w:val="00405280"/>
    <w:rsid w:val="004166AF"/>
    <w:rsid w:val="00430C33"/>
    <w:rsid w:val="0043136D"/>
    <w:rsid w:val="00443861"/>
    <w:rsid w:val="00454031"/>
    <w:rsid w:val="00454F87"/>
    <w:rsid w:val="004631AE"/>
    <w:rsid w:val="00476CFD"/>
    <w:rsid w:val="004828C7"/>
    <w:rsid w:val="00483041"/>
    <w:rsid w:val="004841D5"/>
    <w:rsid w:val="0048753F"/>
    <w:rsid w:val="004B0986"/>
    <w:rsid w:val="004B7143"/>
    <w:rsid w:val="004B75C5"/>
    <w:rsid w:val="004C06A8"/>
    <w:rsid w:val="004C4200"/>
    <w:rsid w:val="004C5605"/>
    <w:rsid w:val="004D5400"/>
    <w:rsid w:val="004D7F56"/>
    <w:rsid w:val="004E2F04"/>
    <w:rsid w:val="004E59F6"/>
    <w:rsid w:val="004E64E7"/>
    <w:rsid w:val="005143F5"/>
    <w:rsid w:val="00517F8E"/>
    <w:rsid w:val="00525597"/>
    <w:rsid w:val="00534A16"/>
    <w:rsid w:val="005454F4"/>
    <w:rsid w:val="00546AC9"/>
    <w:rsid w:val="00557B3A"/>
    <w:rsid w:val="00562051"/>
    <w:rsid w:val="00575962"/>
    <w:rsid w:val="00576CFA"/>
    <w:rsid w:val="00584B11"/>
    <w:rsid w:val="0058653F"/>
    <w:rsid w:val="00591330"/>
    <w:rsid w:val="00594A5E"/>
    <w:rsid w:val="005B5C38"/>
    <w:rsid w:val="005C0D11"/>
    <w:rsid w:val="005D6A14"/>
    <w:rsid w:val="005D7DD4"/>
    <w:rsid w:val="005E42AC"/>
    <w:rsid w:val="005E5ED7"/>
    <w:rsid w:val="00607F80"/>
    <w:rsid w:val="00615FEA"/>
    <w:rsid w:val="00623FAC"/>
    <w:rsid w:val="006275C5"/>
    <w:rsid w:val="0063770C"/>
    <w:rsid w:val="006420FD"/>
    <w:rsid w:val="00642822"/>
    <w:rsid w:val="00643913"/>
    <w:rsid w:val="00643A57"/>
    <w:rsid w:val="00655C4A"/>
    <w:rsid w:val="00656303"/>
    <w:rsid w:val="00670D81"/>
    <w:rsid w:val="00675278"/>
    <w:rsid w:val="0068602B"/>
    <w:rsid w:val="00693680"/>
    <w:rsid w:val="00694BA0"/>
    <w:rsid w:val="006A104F"/>
    <w:rsid w:val="006A32EC"/>
    <w:rsid w:val="006A7260"/>
    <w:rsid w:val="006A75B9"/>
    <w:rsid w:val="006C6FF2"/>
    <w:rsid w:val="006D094F"/>
    <w:rsid w:val="006D5A6C"/>
    <w:rsid w:val="006F2E2D"/>
    <w:rsid w:val="006F43F3"/>
    <w:rsid w:val="006F57D5"/>
    <w:rsid w:val="006F5AB6"/>
    <w:rsid w:val="00700C0C"/>
    <w:rsid w:val="00700EF1"/>
    <w:rsid w:val="007078ED"/>
    <w:rsid w:val="007121CD"/>
    <w:rsid w:val="00713C57"/>
    <w:rsid w:val="00713C9F"/>
    <w:rsid w:val="00724631"/>
    <w:rsid w:val="00725871"/>
    <w:rsid w:val="00730997"/>
    <w:rsid w:val="00731FBD"/>
    <w:rsid w:val="00733358"/>
    <w:rsid w:val="00734DDD"/>
    <w:rsid w:val="00735072"/>
    <w:rsid w:val="0073684C"/>
    <w:rsid w:val="007404FE"/>
    <w:rsid w:val="00741B8D"/>
    <w:rsid w:val="007523C2"/>
    <w:rsid w:val="00754A83"/>
    <w:rsid w:val="0075518A"/>
    <w:rsid w:val="00771748"/>
    <w:rsid w:val="00776396"/>
    <w:rsid w:val="0077645C"/>
    <w:rsid w:val="0078206A"/>
    <w:rsid w:val="0078249B"/>
    <w:rsid w:val="007865FE"/>
    <w:rsid w:val="007A6D43"/>
    <w:rsid w:val="007B097D"/>
    <w:rsid w:val="00804435"/>
    <w:rsid w:val="00813A35"/>
    <w:rsid w:val="00813B0D"/>
    <w:rsid w:val="00814253"/>
    <w:rsid w:val="0081487E"/>
    <w:rsid w:val="00815D63"/>
    <w:rsid w:val="00824804"/>
    <w:rsid w:val="0083168C"/>
    <w:rsid w:val="00832439"/>
    <w:rsid w:val="00832A97"/>
    <w:rsid w:val="00842452"/>
    <w:rsid w:val="00846448"/>
    <w:rsid w:val="0086126C"/>
    <w:rsid w:val="0087530C"/>
    <w:rsid w:val="00885358"/>
    <w:rsid w:val="008A1BD6"/>
    <w:rsid w:val="008A2571"/>
    <w:rsid w:val="008A3BE0"/>
    <w:rsid w:val="008B2714"/>
    <w:rsid w:val="008B43F1"/>
    <w:rsid w:val="008B76B1"/>
    <w:rsid w:val="008B7E10"/>
    <w:rsid w:val="008C5E0D"/>
    <w:rsid w:val="008C61ED"/>
    <w:rsid w:val="008D1369"/>
    <w:rsid w:val="008D30CF"/>
    <w:rsid w:val="008D6047"/>
    <w:rsid w:val="008D7C23"/>
    <w:rsid w:val="008E3C65"/>
    <w:rsid w:val="008E6D1B"/>
    <w:rsid w:val="008E7621"/>
    <w:rsid w:val="008F475E"/>
    <w:rsid w:val="00902CAE"/>
    <w:rsid w:val="00906F4E"/>
    <w:rsid w:val="009118BC"/>
    <w:rsid w:val="00911B0F"/>
    <w:rsid w:val="0091615B"/>
    <w:rsid w:val="00916B7D"/>
    <w:rsid w:val="00920052"/>
    <w:rsid w:val="00922738"/>
    <w:rsid w:val="0093149E"/>
    <w:rsid w:val="009345E9"/>
    <w:rsid w:val="009377C4"/>
    <w:rsid w:val="00943B26"/>
    <w:rsid w:val="0094540D"/>
    <w:rsid w:val="0096761F"/>
    <w:rsid w:val="00975036"/>
    <w:rsid w:val="00977585"/>
    <w:rsid w:val="00987DF9"/>
    <w:rsid w:val="00987FFA"/>
    <w:rsid w:val="009970B4"/>
    <w:rsid w:val="009A5B95"/>
    <w:rsid w:val="009A5F72"/>
    <w:rsid w:val="009B5F88"/>
    <w:rsid w:val="009D32A5"/>
    <w:rsid w:val="009D76DE"/>
    <w:rsid w:val="009E49DE"/>
    <w:rsid w:val="009E545A"/>
    <w:rsid w:val="009E6ABB"/>
    <w:rsid w:val="009F2DAC"/>
    <w:rsid w:val="00A03946"/>
    <w:rsid w:val="00A03B02"/>
    <w:rsid w:val="00A10FE1"/>
    <w:rsid w:val="00A15C56"/>
    <w:rsid w:val="00A16DC5"/>
    <w:rsid w:val="00A20B93"/>
    <w:rsid w:val="00A23A07"/>
    <w:rsid w:val="00A26DC0"/>
    <w:rsid w:val="00A30A73"/>
    <w:rsid w:val="00A5191E"/>
    <w:rsid w:val="00A62240"/>
    <w:rsid w:val="00A63E0B"/>
    <w:rsid w:val="00A63E0F"/>
    <w:rsid w:val="00A726BF"/>
    <w:rsid w:val="00A7719F"/>
    <w:rsid w:val="00A8074E"/>
    <w:rsid w:val="00A92112"/>
    <w:rsid w:val="00A96FB0"/>
    <w:rsid w:val="00A97AE6"/>
    <w:rsid w:val="00AB12EB"/>
    <w:rsid w:val="00AB2439"/>
    <w:rsid w:val="00AC2B32"/>
    <w:rsid w:val="00AD22C7"/>
    <w:rsid w:val="00AD25CC"/>
    <w:rsid w:val="00AD4BEE"/>
    <w:rsid w:val="00AF0492"/>
    <w:rsid w:val="00AF44FD"/>
    <w:rsid w:val="00B038FB"/>
    <w:rsid w:val="00B20EF8"/>
    <w:rsid w:val="00B3180E"/>
    <w:rsid w:val="00B36F57"/>
    <w:rsid w:val="00B3762A"/>
    <w:rsid w:val="00B44548"/>
    <w:rsid w:val="00B459CA"/>
    <w:rsid w:val="00B463E0"/>
    <w:rsid w:val="00B51B03"/>
    <w:rsid w:val="00B653BD"/>
    <w:rsid w:val="00B70985"/>
    <w:rsid w:val="00B95817"/>
    <w:rsid w:val="00B95C49"/>
    <w:rsid w:val="00BA48BB"/>
    <w:rsid w:val="00BA5DC9"/>
    <w:rsid w:val="00BB2418"/>
    <w:rsid w:val="00BC5ADE"/>
    <w:rsid w:val="00BD1072"/>
    <w:rsid w:val="00BD296B"/>
    <w:rsid w:val="00BD3C9C"/>
    <w:rsid w:val="00BE31B7"/>
    <w:rsid w:val="00BE4B6C"/>
    <w:rsid w:val="00BE581B"/>
    <w:rsid w:val="00BF4053"/>
    <w:rsid w:val="00C00981"/>
    <w:rsid w:val="00C03D70"/>
    <w:rsid w:val="00C068DB"/>
    <w:rsid w:val="00C07471"/>
    <w:rsid w:val="00C31B45"/>
    <w:rsid w:val="00C405D1"/>
    <w:rsid w:val="00C55045"/>
    <w:rsid w:val="00C56EAA"/>
    <w:rsid w:val="00C63A61"/>
    <w:rsid w:val="00C6569B"/>
    <w:rsid w:val="00C714D9"/>
    <w:rsid w:val="00C83B32"/>
    <w:rsid w:val="00C90CD0"/>
    <w:rsid w:val="00CA3A12"/>
    <w:rsid w:val="00CB49FB"/>
    <w:rsid w:val="00CB7460"/>
    <w:rsid w:val="00CC0790"/>
    <w:rsid w:val="00CC25EB"/>
    <w:rsid w:val="00CC44C5"/>
    <w:rsid w:val="00CC5B4B"/>
    <w:rsid w:val="00CD1CF9"/>
    <w:rsid w:val="00CD4963"/>
    <w:rsid w:val="00CD77E7"/>
    <w:rsid w:val="00CE11D3"/>
    <w:rsid w:val="00CF1412"/>
    <w:rsid w:val="00CF494A"/>
    <w:rsid w:val="00CF552E"/>
    <w:rsid w:val="00D06BA4"/>
    <w:rsid w:val="00D07BE7"/>
    <w:rsid w:val="00D12BA3"/>
    <w:rsid w:val="00D235DB"/>
    <w:rsid w:val="00D2400A"/>
    <w:rsid w:val="00D24767"/>
    <w:rsid w:val="00D2770C"/>
    <w:rsid w:val="00D318AC"/>
    <w:rsid w:val="00D3400A"/>
    <w:rsid w:val="00D34877"/>
    <w:rsid w:val="00D465C8"/>
    <w:rsid w:val="00D5260E"/>
    <w:rsid w:val="00D55179"/>
    <w:rsid w:val="00D623E4"/>
    <w:rsid w:val="00D828DB"/>
    <w:rsid w:val="00D82AF7"/>
    <w:rsid w:val="00D84F6D"/>
    <w:rsid w:val="00D93875"/>
    <w:rsid w:val="00D966C3"/>
    <w:rsid w:val="00DB356D"/>
    <w:rsid w:val="00DC0BF7"/>
    <w:rsid w:val="00DC401D"/>
    <w:rsid w:val="00DC51CD"/>
    <w:rsid w:val="00DD2036"/>
    <w:rsid w:val="00DD693B"/>
    <w:rsid w:val="00DE2FAD"/>
    <w:rsid w:val="00DE3089"/>
    <w:rsid w:val="00DE514B"/>
    <w:rsid w:val="00DE5290"/>
    <w:rsid w:val="00DF0DB8"/>
    <w:rsid w:val="00DF36DC"/>
    <w:rsid w:val="00E00CA8"/>
    <w:rsid w:val="00E05F26"/>
    <w:rsid w:val="00E12269"/>
    <w:rsid w:val="00E12A68"/>
    <w:rsid w:val="00E13F2E"/>
    <w:rsid w:val="00E22E5E"/>
    <w:rsid w:val="00E35720"/>
    <w:rsid w:val="00E41DC1"/>
    <w:rsid w:val="00E42481"/>
    <w:rsid w:val="00E44D7A"/>
    <w:rsid w:val="00E551D8"/>
    <w:rsid w:val="00E5725B"/>
    <w:rsid w:val="00E61B39"/>
    <w:rsid w:val="00E70C21"/>
    <w:rsid w:val="00E733AC"/>
    <w:rsid w:val="00E7674F"/>
    <w:rsid w:val="00EA11C9"/>
    <w:rsid w:val="00EC3999"/>
    <w:rsid w:val="00EC4CB2"/>
    <w:rsid w:val="00EC6D62"/>
    <w:rsid w:val="00ED2FA3"/>
    <w:rsid w:val="00ED5687"/>
    <w:rsid w:val="00EE6B00"/>
    <w:rsid w:val="00F02B52"/>
    <w:rsid w:val="00F126CA"/>
    <w:rsid w:val="00F167EB"/>
    <w:rsid w:val="00F23A25"/>
    <w:rsid w:val="00F2404F"/>
    <w:rsid w:val="00F35765"/>
    <w:rsid w:val="00F369F3"/>
    <w:rsid w:val="00F40365"/>
    <w:rsid w:val="00F412F8"/>
    <w:rsid w:val="00F41FA4"/>
    <w:rsid w:val="00F44E58"/>
    <w:rsid w:val="00F46379"/>
    <w:rsid w:val="00F54DDF"/>
    <w:rsid w:val="00F655BE"/>
    <w:rsid w:val="00F70042"/>
    <w:rsid w:val="00F866E3"/>
    <w:rsid w:val="00F92AC0"/>
    <w:rsid w:val="00F9506F"/>
    <w:rsid w:val="00FA5C3D"/>
    <w:rsid w:val="00FA7528"/>
    <w:rsid w:val="00FC10E0"/>
    <w:rsid w:val="00FC58D7"/>
    <w:rsid w:val="00FC7418"/>
    <w:rsid w:val="00FD2FE5"/>
    <w:rsid w:val="00FE1E2E"/>
    <w:rsid w:val="00FF33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2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D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07471"/>
    <w:pPr>
      <w:tabs>
        <w:tab w:val="center" w:pos="4680"/>
        <w:tab w:val="right" w:pos="9360"/>
      </w:tabs>
    </w:pPr>
  </w:style>
  <w:style w:type="character" w:customStyle="1" w:styleId="HeaderChar">
    <w:name w:val="Header Char"/>
    <w:basedOn w:val="DefaultParagraphFont"/>
    <w:link w:val="Header"/>
    <w:uiPriority w:val="99"/>
    <w:semiHidden/>
    <w:rsid w:val="00C07471"/>
  </w:style>
  <w:style w:type="paragraph" w:styleId="Footer">
    <w:name w:val="footer"/>
    <w:basedOn w:val="Normal"/>
    <w:link w:val="FooterChar"/>
    <w:uiPriority w:val="99"/>
    <w:unhideWhenUsed/>
    <w:rsid w:val="00C07471"/>
    <w:pPr>
      <w:tabs>
        <w:tab w:val="center" w:pos="4680"/>
        <w:tab w:val="right" w:pos="9360"/>
      </w:tabs>
    </w:pPr>
  </w:style>
  <w:style w:type="character" w:customStyle="1" w:styleId="FooterChar">
    <w:name w:val="Footer Char"/>
    <w:basedOn w:val="DefaultParagraphFont"/>
    <w:link w:val="Footer"/>
    <w:uiPriority w:val="99"/>
    <w:rsid w:val="00C07471"/>
  </w:style>
  <w:style w:type="paragraph" w:styleId="ListParagraph">
    <w:name w:val="List Paragraph"/>
    <w:basedOn w:val="Normal"/>
    <w:uiPriority w:val="34"/>
    <w:qFormat/>
    <w:rsid w:val="00E12A68"/>
    <w:pPr>
      <w:ind w:left="720"/>
      <w:contextualSpacing/>
    </w:pPr>
  </w:style>
  <w:style w:type="paragraph" w:styleId="BalloonText">
    <w:name w:val="Balloon Text"/>
    <w:basedOn w:val="Normal"/>
    <w:link w:val="BalloonTextChar"/>
    <w:uiPriority w:val="99"/>
    <w:semiHidden/>
    <w:unhideWhenUsed/>
    <w:rsid w:val="00A63E0F"/>
    <w:rPr>
      <w:rFonts w:ascii="Tahoma" w:hAnsi="Tahoma" w:cs="Tahoma"/>
      <w:sz w:val="16"/>
      <w:szCs w:val="16"/>
    </w:rPr>
  </w:style>
  <w:style w:type="character" w:customStyle="1" w:styleId="BalloonTextChar">
    <w:name w:val="Balloon Text Char"/>
    <w:basedOn w:val="DefaultParagraphFont"/>
    <w:link w:val="BalloonText"/>
    <w:uiPriority w:val="99"/>
    <w:semiHidden/>
    <w:rsid w:val="00A63E0F"/>
    <w:rPr>
      <w:rFonts w:ascii="Tahoma" w:hAnsi="Tahoma" w:cs="Tahoma"/>
      <w:sz w:val="16"/>
      <w:szCs w:val="16"/>
    </w:rPr>
  </w:style>
  <w:style w:type="character" w:styleId="CommentReference">
    <w:name w:val="annotation reference"/>
    <w:basedOn w:val="DefaultParagraphFont"/>
    <w:uiPriority w:val="99"/>
    <w:semiHidden/>
    <w:unhideWhenUsed/>
    <w:rsid w:val="00D318AC"/>
    <w:rPr>
      <w:sz w:val="16"/>
      <w:szCs w:val="16"/>
    </w:rPr>
  </w:style>
  <w:style w:type="paragraph" w:styleId="CommentText">
    <w:name w:val="annotation text"/>
    <w:basedOn w:val="Normal"/>
    <w:link w:val="CommentTextChar"/>
    <w:uiPriority w:val="99"/>
    <w:semiHidden/>
    <w:unhideWhenUsed/>
    <w:rsid w:val="00D318AC"/>
    <w:rPr>
      <w:sz w:val="20"/>
      <w:szCs w:val="20"/>
    </w:rPr>
  </w:style>
  <w:style w:type="character" w:customStyle="1" w:styleId="CommentTextChar">
    <w:name w:val="Comment Text Char"/>
    <w:basedOn w:val="DefaultParagraphFont"/>
    <w:link w:val="CommentText"/>
    <w:uiPriority w:val="99"/>
    <w:semiHidden/>
    <w:rsid w:val="00D318AC"/>
    <w:rPr>
      <w:sz w:val="20"/>
      <w:szCs w:val="20"/>
    </w:rPr>
  </w:style>
  <w:style w:type="paragraph" w:styleId="CommentSubject">
    <w:name w:val="annotation subject"/>
    <w:basedOn w:val="CommentText"/>
    <w:next w:val="CommentText"/>
    <w:link w:val="CommentSubjectChar"/>
    <w:uiPriority w:val="99"/>
    <w:semiHidden/>
    <w:unhideWhenUsed/>
    <w:rsid w:val="00D318AC"/>
    <w:rPr>
      <w:b/>
      <w:bCs/>
    </w:rPr>
  </w:style>
  <w:style w:type="character" w:customStyle="1" w:styleId="CommentSubjectChar">
    <w:name w:val="Comment Subject Char"/>
    <w:basedOn w:val="CommentTextChar"/>
    <w:link w:val="CommentSubject"/>
    <w:uiPriority w:val="99"/>
    <w:semiHidden/>
    <w:rsid w:val="00D318AC"/>
    <w:rPr>
      <w:b/>
      <w:bCs/>
    </w:rPr>
  </w:style>
  <w:style w:type="paragraph" w:styleId="Revision">
    <w:name w:val="Revision"/>
    <w:hidden/>
    <w:uiPriority w:val="99"/>
    <w:semiHidden/>
    <w:rsid w:val="00D318AC"/>
  </w:style>
</w:styles>
</file>

<file path=word/webSettings.xml><?xml version="1.0" encoding="utf-8"?>
<w:webSettings xmlns:r="http://schemas.openxmlformats.org/officeDocument/2006/relationships" xmlns:w="http://schemas.openxmlformats.org/wordprocessingml/2006/main">
  <w:divs>
    <w:div w:id="4896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CR-102</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2010-04-02T07:00:00+00:00</OpenedDate>
    <Date1 xmlns="dc463f71-b30c-4ab2-9473-d307f9d35888">2010-11-05T07:00:00+00:00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959235126FB445859D15C5248D967A" ma:contentTypeVersion="131" ma:contentTypeDescription="" ma:contentTypeScope="" ma:versionID="a72af20eaf3896ad64d509f68148fb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8BBC3DA-6589-4CCF-9FA7-3C8D06771E42}"/>
</file>

<file path=customXml/itemProps2.xml><?xml version="1.0" encoding="utf-8"?>
<ds:datastoreItem xmlns:ds="http://schemas.openxmlformats.org/officeDocument/2006/customXml" ds:itemID="{DDC417F9-4B4C-4372-89D0-94D2429AE7BB}"/>
</file>

<file path=customXml/itemProps3.xml><?xml version="1.0" encoding="utf-8"?>
<ds:datastoreItem xmlns:ds="http://schemas.openxmlformats.org/officeDocument/2006/customXml" ds:itemID="{0F99E017-F57B-4EC8-8FB7-ACFD5A2DEA30}"/>
</file>

<file path=customXml/itemProps4.xml><?xml version="1.0" encoding="utf-8"?>
<ds:datastoreItem xmlns:ds="http://schemas.openxmlformats.org/officeDocument/2006/customXml" ds:itemID="{F0A83F33-B940-4572-9F98-69B81DA9C53A}"/>
</file>

<file path=customXml/itemProps5.xml><?xml version="1.0" encoding="utf-8"?>
<ds:datastoreItem xmlns:ds="http://schemas.openxmlformats.org/officeDocument/2006/customXml" ds:itemID="{BA629C5F-EC16-4959-B6A5-97B324C078DA}"/>
</file>

<file path=docProps/app.xml><?xml version="1.0" encoding="utf-8"?>
<Properties xmlns="http://schemas.openxmlformats.org/officeDocument/2006/extended-properties" xmlns:vt="http://schemas.openxmlformats.org/officeDocument/2006/docPropsVTypes">
  <Template>Normal.dotm</Template>
  <TotalTime>1</TotalTime>
  <Pages>9</Pages>
  <Words>2004</Words>
  <Characters>11424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Roger Kouchi</dc:creator>
  <cp:keywords/>
  <dc:description/>
  <cp:lastModifiedBy>Kippi Walker</cp:lastModifiedBy>
  <cp:revision>3</cp:revision>
  <cp:lastPrinted>2010-11-03T15:16:00Z</cp:lastPrinted>
  <dcterms:created xsi:type="dcterms:W3CDTF">2010-11-03T15:09:00Z</dcterms:created>
  <dcterms:modified xsi:type="dcterms:W3CDTF">2010-11-03T15:16:00Z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0x0101006E56B4D1795A2E4DB2F0B01679ED314A00E9959235126FB445859D15C5248D967A</vt:lpwstr>
  </property>
  <property fmtid="{D5CDD505-2E9C-101B-9397-08002B2CF9AE}" pid="3" name="_docset_NoMedatataSyncRequired">
    <vt:lpwstr>False</vt:lpwstr>
  </property>
</Properties>
</file>