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E1" w:rsidRPr="008047FD" w:rsidRDefault="00D0390D" w:rsidP="002170E1">
      <w:pPr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305C0276" wp14:editId="54D73C43">
            <wp:simplePos x="0" y="0"/>
            <wp:positionH relativeFrom="column">
              <wp:posOffset>-392430</wp:posOffset>
            </wp:positionH>
            <wp:positionV relativeFrom="page">
              <wp:posOffset>685800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0E1" w:rsidRPr="008047FD" w:rsidRDefault="002170E1" w:rsidP="002170E1">
      <w:pPr>
        <w:rPr>
          <w:rFonts w:ascii="Times New Roman" w:hAnsi="Times New Roman"/>
          <w:szCs w:val="24"/>
        </w:rPr>
      </w:pPr>
    </w:p>
    <w:p w:rsidR="00964072" w:rsidRPr="008047FD" w:rsidRDefault="004A2CB1" w:rsidP="002170E1">
      <w:pPr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 xml:space="preserve">December </w:t>
      </w:r>
      <w:r w:rsidR="00D37CF7">
        <w:rPr>
          <w:rFonts w:ascii="Times New Roman" w:hAnsi="Times New Roman"/>
          <w:szCs w:val="24"/>
        </w:rPr>
        <w:t>30, 2016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smartTag w:uri="urn:schemas-microsoft-com:office:smarttags" w:element="stockticker">
        <w:r w:rsidRPr="008047FD">
          <w:rPr>
            <w:rFonts w:ascii="Times New Roman" w:hAnsi="Times New Roman"/>
            <w:b/>
            <w:bCs/>
            <w:i/>
            <w:iCs/>
            <w:szCs w:val="24"/>
          </w:rPr>
          <w:t>VIA</w:t>
        </w:r>
      </w:smartTag>
      <w:r w:rsidRPr="008047FD">
        <w:rPr>
          <w:rFonts w:ascii="Times New Roman" w:hAnsi="Times New Roman"/>
          <w:b/>
          <w:bCs/>
          <w:i/>
          <w:iCs/>
          <w:szCs w:val="24"/>
        </w:rPr>
        <w:t xml:space="preserve"> ELECTRONIC FILING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:rsidR="002170E1" w:rsidRPr="008047FD" w:rsidRDefault="00204288" w:rsidP="002170E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2170E1" w:rsidRPr="008047FD" w:rsidRDefault="002170E1" w:rsidP="002170E1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Executive Director and Secretary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Washington Utilities and Transportation Commission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1300 S. Evergreen Park Drive SW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P.O. Box 47250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Olympia, WA  98504-7250</w:t>
      </w:r>
    </w:p>
    <w:p w:rsidR="00964072" w:rsidRPr="008047FD" w:rsidRDefault="00964072" w:rsidP="00964072">
      <w:pPr>
        <w:jc w:val="both"/>
        <w:rPr>
          <w:rFonts w:ascii="Times New Roman" w:hAnsi="Times New Roman"/>
          <w:b/>
          <w:szCs w:val="24"/>
        </w:rPr>
      </w:pPr>
    </w:p>
    <w:p w:rsidR="00DD322E" w:rsidRPr="008047FD" w:rsidRDefault="00964072" w:rsidP="00240823">
      <w:pPr>
        <w:ind w:left="720" w:hanging="720"/>
        <w:rPr>
          <w:rFonts w:ascii="Times New Roman" w:hAnsi="Times New Roman"/>
          <w:b/>
          <w:szCs w:val="24"/>
        </w:rPr>
      </w:pPr>
      <w:r w:rsidRPr="008047FD">
        <w:rPr>
          <w:rFonts w:ascii="Times New Roman" w:hAnsi="Times New Roman"/>
          <w:b/>
          <w:szCs w:val="24"/>
        </w:rPr>
        <w:t>RE:</w:t>
      </w:r>
      <w:r w:rsidR="00240823" w:rsidRPr="008047FD">
        <w:rPr>
          <w:rFonts w:ascii="Times New Roman" w:hAnsi="Times New Roman"/>
          <w:szCs w:val="24"/>
        </w:rPr>
        <w:t xml:space="preserve">     </w:t>
      </w:r>
      <w:r w:rsidR="00DD322E" w:rsidRPr="008047FD">
        <w:rPr>
          <w:rFonts w:ascii="Times New Roman" w:hAnsi="Times New Roman"/>
          <w:b/>
          <w:szCs w:val="24"/>
        </w:rPr>
        <w:t xml:space="preserve">Advice </w:t>
      </w:r>
      <w:r w:rsidR="00D37CF7">
        <w:rPr>
          <w:rFonts w:ascii="Times New Roman" w:hAnsi="Times New Roman"/>
          <w:b/>
          <w:szCs w:val="24"/>
        </w:rPr>
        <w:t>16-06</w:t>
      </w:r>
      <w:r w:rsidR="008E29E2" w:rsidRPr="008047FD">
        <w:rPr>
          <w:rFonts w:ascii="Times New Roman" w:hAnsi="Times New Roman"/>
          <w:b/>
          <w:szCs w:val="24"/>
        </w:rPr>
        <w:t>—</w:t>
      </w:r>
      <w:r w:rsidR="00DD322E" w:rsidRPr="008047FD">
        <w:rPr>
          <w:rFonts w:ascii="Times New Roman" w:hAnsi="Times New Roman"/>
          <w:b/>
          <w:szCs w:val="24"/>
        </w:rPr>
        <w:t>Schedule</w:t>
      </w:r>
      <w:r w:rsidR="002170E1" w:rsidRPr="008047FD">
        <w:rPr>
          <w:rFonts w:ascii="Times New Roman" w:hAnsi="Times New Roman"/>
          <w:b/>
          <w:szCs w:val="24"/>
        </w:rPr>
        <w:t> </w:t>
      </w:r>
      <w:r w:rsidR="00DD322E" w:rsidRPr="008047FD">
        <w:rPr>
          <w:rFonts w:ascii="Times New Roman" w:hAnsi="Times New Roman"/>
          <w:b/>
          <w:szCs w:val="24"/>
        </w:rPr>
        <w:t>37</w:t>
      </w:r>
      <w:r w:rsidR="002170E1" w:rsidRPr="008047FD">
        <w:rPr>
          <w:rFonts w:ascii="Times New Roman" w:hAnsi="Times New Roman"/>
          <w:b/>
          <w:szCs w:val="24"/>
        </w:rPr>
        <w:t>—</w:t>
      </w:r>
      <w:r w:rsidR="00DD322E" w:rsidRPr="008047FD">
        <w:rPr>
          <w:rFonts w:ascii="Times New Roman" w:hAnsi="Times New Roman"/>
          <w:b/>
          <w:szCs w:val="24"/>
        </w:rPr>
        <w:t>Avoided</w:t>
      </w:r>
      <w:r w:rsidR="002170E1" w:rsidRPr="008047FD">
        <w:rPr>
          <w:rFonts w:ascii="Times New Roman" w:hAnsi="Times New Roman"/>
          <w:b/>
          <w:szCs w:val="24"/>
        </w:rPr>
        <w:t xml:space="preserve"> </w:t>
      </w:r>
      <w:r w:rsidR="00DD322E" w:rsidRPr="008047FD">
        <w:rPr>
          <w:rFonts w:ascii="Times New Roman" w:hAnsi="Times New Roman"/>
          <w:b/>
          <w:szCs w:val="24"/>
        </w:rPr>
        <w:t xml:space="preserve">Cost Purchases from Cogeneration and Small Power Purchases </w:t>
      </w:r>
    </w:p>
    <w:p w:rsidR="00964072" w:rsidRPr="008047FD" w:rsidRDefault="00964072" w:rsidP="00DD322E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ab/>
      </w:r>
    </w:p>
    <w:p w:rsidR="000D424B" w:rsidRPr="008047FD" w:rsidRDefault="008E29E2" w:rsidP="000D424B">
      <w:pPr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 xml:space="preserve">Pacific Power &amp; Light Company (Pacific Power or Company), a division of PacifiCorp, submits </w:t>
      </w:r>
      <w:r w:rsidR="00BB01BC" w:rsidRPr="008047FD">
        <w:rPr>
          <w:rFonts w:ascii="Times New Roman" w:hAnsi="Times New Roman"/>
          <w:szCs w:val="24"/>
        </w:rPr>
        <w:t xml:space="preserve">proposed tariffs applicable to </w:t>
      </w:r>
      <w:r w:rsidR="00BB01BC" w:rsidRPr="00FF6A17">
        <w:rPr>
          <w:rFonts w:ascii="Times New Roman" w:hAnsi="Times New Roman"/>
          <w:szCs w:val="24"/>
        </w:rPr>
        <w:t xml:space="preserve">Pacific Power’s electric service in the state of Washington </w:t>
      </w:r>
      <w:r w:rsidRPr="00FF6A17">
        <w:rPr>
          <w:rFonts w:ascii="Times New Roman" w:hAnsi="Times New Roman"/>
          <w:szCs w:val="24"/>
        </w:rPr>
        <w:t xml:space="preserve">in compliance with </w:t>
      </w:r>
      <w:r w:rsidR="000D424B" w:rsidRPr="00FF6A17">
        <w:rPr>
          <w:rFonts w:ascii="Times New Roman" w:hAnsi="Times New Roman"/>
          <w:szCs w:val="24"/>
        </w:rPr>
        <w:t>RCW 80.28.050</w:t>
      </w:r>
      <w:r w:rsidRPr="00FF6A17">
        <w:rPr>
          <w:rFonts w:ascii="Times New Roman" w:hAnsi="Times New Roman"/>
          <w:szCs w:val="24"/>
        </w:rPr>
        <w:t>,</w:t>
      </w:r>
      <w:r w:rsidR="000D424B" w:rsidRPr="00FF6A17">
        <w:rPr>
          <w:rFonts w:ascii="Times New Roman" w:hAnsi="Times New Roman"/>
          <w:szCs w:val="24"/>
        </w:rPr>
        <w:t xml:space="preserve"> </w:t>
      </w:r>
      <w:r w:rsidR="00F63A42" w:rsidRPr="00FF6A17">
        <w:rPr>
          <w:rFonts w:ascii="Times New Roman" w:hAnsi="Times New Roman"/>
          <w:szCs w:val="24"/>
        </w:rPr>
        <w:t>WAC 480-107-095</w:t>
      </w:r>
      <w:r w:rsidRPr="00FF6A17">
        <w:rPr>
          <w:rFonts w:ascii="Times New Roman" w:hAnsi="Times New Roman"/>
          <w:szCs w:val="24"/>
        </w:rPr>
        <w:t>,</w:t>
      </w:r>
      <w:r w:rsidR="000D424B" w:rsidRPr="008047FD">
        <w:rPr>
          <w:rFonts w:ascii="Times New Roman" w:hAnsi="Times New Roman"/>
          <w:szCs w:val="24"/>
        </w:rPr>
        <w:t xml:space="preserve"> and the Washington Utilities and Transport</w:t>
      </w:r>
      <w:r w:rsidR="008806A0" w:rsidRPr="008047FD">
        <w:rPr>
          <w:rFonts w:ascii="Times New Roman" w:hAnsi="Times New Roman"/>
          <w:szCs w:val="24"/>
        </w:rPr>
        <w:t>ation Commission’s (Commission</w:t>
      </w:r>
      <w:r w:rsidR="000D424B" w:rsidRPr="008047FD">
        <w:rPr>
          <w:rFonts w:ascii="Times New Roman" w:hAnsi="Times New Roman"/>
          <w:szCs w:val="24"/>
        </w:rPr>
        <w:t>) Rules and Regulations</w:t>
      </w:r>
      <w:r w:rsidR="003006BE" w:rsidRPr="008047FD">
        <w:rPr>
          <w:rFonts w:ascii="Times New Roman" w:hAnsi="Times New Roman"/>
          <w:szCs w:val="24"/>
        </w:rPr>
        <w:t>.</w:t>
      </w:r>
      <w:r w:rsidR="000D424B" w:rsidRPr="008047FD">
        <w:rPr>
          <w:rFonts w:ascii="Times New Roman" w:hAnsi="Times New Roman"/>
          <w:szCs w:val="24"/>
        </w:rPr>
        <w:t xml:space="preserve"> </w:t>
      </w:r>
      <w:r w:rsidR="003006BE" w:rsidRPr="008047FD">
        <w:rPr>
          <w:rFonts w:ascii="Times New Roman" w:hAnsi="Times New Roman"/>
          <w:szCs w:val="24"/>
        </w:rPr>
        <w:t xml:space="preserve"> </w:t>
      </w:r>
      <w:r w:rsidR="00461F6B" w:rsidRPr="008047FD">
        <w:rPr>
          <w:rFonts w:ascii="Times New Roman" w:hAnsi="Times New Roman"/>
          <w:szCs w:val="24"/>
        </w:rPr>
        <w:t xml:space="preserve">The Company </w:t>
      </w:r>
      <w:r w:rsidR="000D424B" w:rsidRPr="008047FD">
        <w:rPr>
          <w:rFonts w:ascii="Times New Roman" w:hAnsi="Times New Roman"/>
          <w:szCs w:val="24"/>
        </w:rPr>
        <w:t xml:space="preserve">respectfully requests an effective date of </w:t>
      </w:r>
      <w:r w:rsidR="00EE5FBF" w:rsidRPr="008047FD">
        <w:rPr>
          <w:rFonts w:ascii="Times New Roman" w:hAnsi="Times New Roman"/>
          <w:szCs w:val="24"/>
        </w:rPr>
        <w:t>February 15</w:t>
      </w:r>
      <w:r w:rsidR="00240823" w:rsidRPr="008047FD">
        <w:rPr>
          <w:rFonts w:ascii="Times New Roman" w:hAnsi="Times New Roman"/>
          <w:szCs w:val="24"/>
        </w:rPr>
        <w:t>, 201</w:t>
      </w:r>
      <w:r w:rsidR="00D37CF7">
        <w:rPr>
          <w:rFonts w:ascii="Times New Roman" w:hAnsi="Times New Roman"/>
          <w:szCs w:val="24"/>
        </w:rPr>
        <w:t>7</w:t>
      </w:r>
      <w:r w:rsidR="000D424B" w:rsidRPr="008047FD">
        <w:rPr>
          <w:rFonts w:ascii="Times New Roman" w:hAnsi="Times New Roman"/>
          <w:szCs w:val="24"/>
        </w:rPr>
        <w:t>.</w:t>
      </w:r>
    </w:p>
    <w:p w:rsidR="000D424B" w:rsidRPr="008047FD" w:rsidRDefault="000D424B" w:rsidP="000D424B">
      <w:pPr>
        <w:rPr>
          <w:rFonts w:ascii="Times New Roman" w:hAnsi="Times New Roman"/>
          <w:szCs w:val="24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530"/>
        <w:gridCol w:w="4590"/>
      </w:tblGrid>
      <w:tr w:rsidR="00B242EA" w:rsidRPr="008047FD" w:rsidTr="00BB01BC">
        <w:tc>
          <w:tcPr>
            <w:tcW w:w="3420" w:type="dxa"/>
          </w:tcPr>
          <w:p w:rsidR="00B242EA" w:rsidRPr="008047FD" w:rsidRDefault="00D37CF7" w:rsidP="00B242EA">
            <w:pPr>
              <w:widowControl w:val="0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Sixth</w:t>
            </w:r>
            <w:r w:rsidR="00B242EA" w:rsidRPr="008047FD">
              <w:rPr>
                <w:rFonts w:ascii="Times New Roman" w:hAnsi="Times New Roman"/>
                <w:szCs w:val="24"/>
              </w:rPr>
              <w:t xml:space="preserve"> Revision of Sheet No. 37.2</w:t>
            </w:r>
          </w:p>
        </w:tc>
        <w:tc>
          <w:tcPr>
            <w:tcW w:w="1530" w:type="dxa"/>
          </w:tcPr>
          <w:p w:rsidR="00B242EA" w:rsidRPr="008047FD" w:rsidRDefault="00B242EA" w:rsidP="00B242EA">
            <w:pPr>
              <w:widowControl w:val="0"/>
              <w:rPr>
                <w:rFonts w:ascii="Times New Roman" w:hAnsi="Times New Roman"/>
                <w:szCs w:val="24"/>
              </w:rPr>
            </w:pPr>
            <w:r w:rsidRPr="008047FD">
              <w:rPr>
                <w:rFonts w:ascii="Times New Roman" w:hAnsi="Times New Roman"/>
                <w:szCs w:val="24"/>
              </w:rPr>
              <w:t>Schedule 37</w:t>
            </w:r>
          </w:p>
        </w:tc>
        <w:tc>
          <w:tcPr>
            <w:tcW w:w="4590" w:type="dxa"/>
          </w:tcPr>
          <w:p w:rsidR="00B242EA" w:rsidRPr="008047FD" w:rsidRDefault="00B242EA" w:rsidP="00B242EA">
            <w:pPr>
              <w:widowControl w:val="0"/>
              <w:rPr>
                <w:rFonts w:ascii="Times New Roman" w:hAnsi="Times New Roman"/>
                <w:szCs w:val="24"/>
              </w:rPr>
            </w:pPr>
            <w:r w:rsidRPr="008047FD">
              <w:rPr>
                <w:rFonts w:ascii="Times New Roman" w:hAnsi="Times New Roman"/>
                <w:szCs w:val="24"/>
              </w:rPr>
              <w:t>Avoided Cost Purchases from Cogeneration and Small Power Production</w:t>
            </w:r>
          </w:p>
        </w:tc>
      </w:tr>
    </w:tbl>
    <w:p w:rsidR="000D424B" w:rsidRPr="008047FD" w:rsidRDefault="000D424B" w:rsidP="000D424B">
      <w:pPr>
        <w:rPr>
          <w:rFonts w:ascii="Times New Roman" w:hAnsi="Times New Roman"/>
          <w:szCs w:val="24"/>
        </w:rPr>
      </w:pPr>
    </w:p>
    <w:p w:rsidR="00E75C32" w:rsidRPr="008047FD" w:rsidRDefault="00CE3353" w:rsidP="00E75C3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Company’s current avoided cost prices and Schedule 37 became effective on </w:t>
      </w:r>
      <w:r w:rsidR="009309E6">
        <w:rPr>
          <w:rFonts w:ascii="Times New Roman" w:hAnsi="Times New Roman"/>
          <w:szCs w:val="24"/>
        </w:rPr>
        <w:t>February 15</w:t>
      </w:r>
      <w:r>
        <w:rPr>
          <w:rFonts w:ascii="Times New Roman" w:hAnsi="Times New Roman"/>
          <w:szCs w:val="24"/>
        </w:rPr>
        <w:t xml:space="preserve">, 2016.  </w:t>
      </w:r>
      <w:r w:rsidR="008C359D" w:rsidRPr="008047FD">
        <w:rPr>
          <w:rFonts w:ascii="Times New Roman" w:hAnsi="Times New Roman"/>
          <w:szCs w:val="24"/>
        </w:rPr>
        <w:t>Th</w:t>
      </w:r>
      <w:r>
        <w:rPr>
          <w:rFonts w:ascii="Times New Roman" w:hAnsi="Times New Roman"/>
          <w:szCs w:val="24"/>
        </w:rPr>
        <w:t xml:space="preserve">is </w:t>
      </w:r>
      <w:r w:rsidR="00EC2819" w:rsidRPr="008047FD">
        <w:rPr>
          <w:rFonts w:ascii="Times New Roman" w:hAnsi="Times New Roman"/>
          <w:szCs w:val="24"/>
        </w:rPr>
        <w:t>filing updates the Company’s estimated avoided cost prices and Schedule 37</w:t>
      </w:r>
      <w:r w:rsidR="008C359D" w:rsidRPr="008047FD">
        <w:rPr>
          <w:rFonts w:ascii="Times New Roman" w:hAnsi="Times New Roman"/>
          <w:szCs w:val="24"/>
        </w:rPr>
        <w:t xml:space="preserve"> using updated inputs to the </w:t>
      </w:r>
      <w:r w:rsidR="007C1977" w:rsidRPr="008047FD">
        <w:rPr>
          <w:rFonts w:ascii="Times New Roman" w:hAnsi="Times New Roman"/>
          <w:szCs w:val="24"/>
        </w:rPr>
        <w:t xml:space="preserve">Generation and Regulation </w:t>
      </w:r>
      <w:r w:rsidR="00BB01BC" w:rsidRPr="008047FD">
        <w:rPr>
          <w:rFonts w:ascii="Times New Roman" w:hAnsi="Times New Roman"/>
          <w:szCs w:val="24"/>
        </w:rPr>
        <w:t>Initiative</w:t>
      </w:r>
      <w:r w:rsidR="007C1977" w:rsidRPr="008047FD">
        <w:rPr>
          <w:rFonts w:ascii="Times New Roman" w:hAnsi="Times New Roman"/>
          <w:szCs w:val="24"/>
        </w:rPr>
        <w:t xml:space="preserve"> Decision (</w:t>
      </w:r>
      <w:r w:rsidR="008C359D" w:rsidRPr="008047FD">
        <w:rPr>
          <w:rFonts w:ascii="Times New Roman" w:hAnsi="Times New Roman"/>
          <w:szCs w:val="24"/>
        </w:rPr>
        <w:t>GRID</w:t>
      </w:r>
      <w:r w:rsidR="007C1977" w:rsidRPr="008047FD">
        <w:rPr>
          <w:rFonts w:ascii="Times New Roman" w:hAnsi="Times New Roman"/>
          <w:szCs w:val="24"/>
        </w:rPr>
        <w:t>)</w:t>
      </w:r>
      <w:r w:rsidR="008C359D" w:rsidRPr="008047FD">
        <w:rPr>
          <w:rFonts w:ascii="Times New Roman" w:hAnsi="Times New Roman"/>
          <w:szCs w:val="24"/>
        </w:rPr>
        <w:t xml:space="preserve"> model</w:t>
      </w:r>
      <w:r w:rsidR="00EC2819" w:rsidRPr="008047FD">
        <w:rPr>
          <w:rFonts w:ascii="Times New Roman" w:hAnsi="Times New Roman"/>
          <w:szCs w:val="24"/>
        </w:rPr>
        <w:t xml:space="preserve">.  </w:t>
      </w:r>
      <w:r w:rsidR="005B27F0" w:rsidRPr="008047FD">
        <w:rPr>
          <w:rFonts w:ascii="Times New Roman" w:hAnsi="Times New Roman"/>
          <w:szCs w:val="24"/>
        </w:rPr>
        <w:t xml:space="preserve">Recognizing the Commission’s </w:t>
      </w:r>
      <w:r w:rsidR="00A97FD5">
        <w:rPr>
          <w:rFonts w:ascii="Times New Roman" w:hAnsi="Times New Roman"/>
          <w:szCs w:val="24"/>
        </w:rPr>
        <w:t>intent</w:t>
      </w:r>
      <w:r w:rsidR="005B27F0" w:rsidRPr="008047FD">
        <w:rPr>
          <w:rFonts w:ascii="Times New Roman" w:hAnsi="Times New Roman"/>
          <w:szCs w:val="24"/>
        </w:rPr>
        <w:t xml:space="preserve"> to resolve issues related to capacity payments </w:t>
      </w:r>
      <w:r w:rsidR="00A97FD5">
        <w:rPr>
          <w:rFonts w:ascii="Times New Roman" w:hAnsi="Times New Roman"/>
          <w:szCs w:val="24"/>
        </w:rPr>
        <w:t>through a generic investigative proceeding,</w:t>
      </w:r>
      <w:r w:rsidR="005B27F0" w:rsidRPr="008047FD">
        <w:rPr>
          <w:rFonts w:ascii="Times New Roman" w:hAnsi="Times New Roman"/>
          <w:szCs w:val="24"/>
        </w:rPr>
        <w:t xml:space="preserve"> the Company and Staff have agreed to </w:t>
      </w:r>
      <w:r w:rsidR="008C359D" w:rsidRPr="008047FD">
        <w:rPr>
          <w:rFonts w:ascii="Times New Roman" w:hAnsi="Times New Roman"/>
          <w:szCs w:val="24"/>
        </w:rPr>
        <w:t xml:space="preserve">include a separate </w:t>
      </w:r>
      <w:r w:rsidR="00F17D24" w:rsidRPr="008047FD">
        <w:rPr>
          <w:rFonts w:ascii="Times New Roman" w:hAnsi="Times New Roman"/>
          <w:szCs w:val="24"/>
        </w:rPr>
        <w:t>capacity payment based on one-fourth the cost of a simple cycle combustion turbine (SCCT)</w:t>
      </w:r>
      <w:r w:rsidR="007C1977" w:rsidRPr="008047FD">
        <w:rPr>
          <w:rFonts w:ascii="Times New Roman" w:hAnsi="Times New Roman"/>
          <w:szCs w:val="24"/>
        </w:rPr>
        <w:t xml:space="preserve"> in accordance with the Compan</w:t>
      </w:r>
      <w:r w:rsidR="00AD64C9">
        <w:rPr>
          <w:rFonts w:ascii="Times New Roman" w:hAnsi="Times New Roman"/>
          <w:szCs w:val="24"/>
        </w:rPr>
        <w:t>y’s previously used methodology</w:t>
      </w:r>
      <w:r w:rsidR="00F17D24" w:rsidRPr="008047FD">
        <w:rPr>
          <w:rFonts w:ascii="Times New Roman" w:hAnsi="Times New Roman"/>
          <w:szCs w:val="24"/>
        </w:rPr>
        <w:t xml:space="preserve">.  </w:t>
      </w:r>
      <w:r w:rsidR="00A97FD5">
        <w:rPr>
          <w:rFonts w:ascii="Times New Roman" w:hAnsi="Times New Roman"/>
          <w:szCs w:val="24"/>
        </w:rPr>
        <w:t>The</w:t>
      </w:r>
      <w:r w:rsidR="005D26DA" w:rsidRPr="008047FD">
        <w:rPr>
          <w:rFonts w:ascii="Times New Roman" w:hAnsi="Times New Roman"/>
          <w:szCs w:val="24"/>
        </w:rPr>
        <w:t xml:space="preserve"> Company is committed to working with Staff and stakeholders </w:t>
      </w:r>
      <w:r w:rsidR="00FC2094" w:rsidRPr="008047FD">
        <w:rPr>
          <w:rFonts w:ascii="Times New Roman" w:hAnsi="Times New Roman"/>
          <w:szCs w:val="24"/>
        </w:rPr>
        <w:t>on</w:t>
      </w:r>
      <w:r w:rsidR="005D26DA" w:rsidRPr="008047FD">
        <w:rPr>
          <w:rFonts w:ascii="Times New Roman" w:hAnsi="Times New Roman"/>
          <w:szCs w:val="24"/>
        </w:rPr>
        <w:t xml:space="preserve"> avoided cost calculation methodologies with “an eye to bringing forward a proposed avoided cost that will not lead to protracted litigation.”</w:t>
      </w:r>
      <w:r w:rsidR="00FC2094" w:rsidRPr="008047FD">
        <w:rPr>
          <w:rStyle w:val="FootnoteReference"/>
          <w:rFonts w:ascii="Times New Roman" w:hAnsi="Times New Roman"/>
          <w:szCs w:val="24"/>
        </w:rPr>
        <w:footnoteReference w:id="1"/>
      </w:r>
      <w:r w:rsidR="005D26DA" w:rsidRPr="008047FD">
        <w:rPr>
          <w:rFonts w:ascii="Times New Roman" w:hAnsi="Times New Roman"/>
          <w:szCs w:val="24"/>
        </w:rPr>
        <w:t xml:space="preserve">  </w:t>
      </w:r>
    </w:p>
    <w:p w:rsidR="00A97FD5" w:rsidRDefault="00A97FD5" w:rsidP="008806A0">
      <w:pPr>
        <w:rPr>
          <w:rFonts w:ascii="Times New Roman" w:hAnsi="Times New Roman"/>
          <w:szCs w:val="24"/>
        </w:rPr>
      </w:pPr>
    </w:p>
    <w:p w:rsidR="00964072" w:rsidRPr="008047FD" w:rsidRDefault="00964072" w:rsidP="008806A0">
      <w:pPr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It is respectfully requested that all formal correspondence and Staff requests regarding this filing be addressed to: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By e-mail (preferred):</w:t>
      </w:r>
      <w:r w:rsidRPr="008047FD">
        <w:rPr>
          <w:rFonts w:ascii="Times New Roman" w:hAnsi="Times New Roman"/>
          <w:szCs w:val="24"/>
        </w:rPr>
        <w:tab/>
      </w:r>
      <w:r w:rsidRPr="008047FD">
        <w:rPr>
          <w:rFonts w:ascii="Times New Roman" w:hAnsi="Times New Roman"/>
          <w:szCs w:val="24"/>
        </w:rPr>
        <w:tab/>
      </w:r>
      <w:hyperlink r:id="rId9" w:history="1">
        <w:r w:rsidR="00A86A08" w:rsidRPr="008047FD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="00A86A08" w:rsidRPr="008047FD">
        <w:rPr>
          <w:rFonts w:ascii="Times New Roman" w:hAnsi="Times New Roman"/>
          <w:szCs w:val="24"/>
        </w:rPr>
        <w:t xml:space="preserve"> 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:rsidR="00964072" w:rsidRPr="008047FD" w:rsidRDefault="00964072" w:rsidP="007B1353">
      <w:pPr>
        <w:keepNext/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By regular mail:</w:t>
      </w:r>
      <w:r w:rsidRPr="008047FD">
        <w:rPr>
          <w:rFonts w:ascii="Times New Roman" w:hAnsi="Times New Roman"/>
          <w:szCs w:val="24"/>
        </w:rPr>
        <w:tab/>
      </w:r>
      <w:r w:rsidRPr="008047FD">
        <w:rPr>
          <w:rFonts w:ascii="Times New Roman" w:hAnsi="Times New Roman"/>
          <w:szCs w:val="24"/>
        </w:rPr>
        <w:tab/>
        <w:t>Data Request Response Center</w:t>
      </w:r>
    </w:p>
    <w:p w:rsidR="00964072" w:rsidRPr="008047FD" w:rsidRDefault="00964072" w:rsidP="007B1353">
      <w:pPr>
        <w:keepNext/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ab/>
      </w:r>
      <w:r w:rsidRPr="008047FD">
        <w:rPr>
          <w:rFonts w:ascii="Times New Roman" w:hAnsi="Times New Roman"/>
          <w:szCs w:val="24"/>
        </w:rPr>
        <w:tab/>
      </w:r>
      <w:r w:rsidRPr="008047FD">
        <w:rPr>
          <w:rFonts w:ascii="Times New Roman" w:hAnsi="Times New Roman"/>
          <w:szCs w:val="24"/>
        </w:rPr>
        <w:tab/>
      </w:r>
      <w:r w:rsidRPr="008047FD">
        <w:rPr>
          <w:rFonts w:ascii="Times New Roman" w:hAnsi="Times New Roman"/>
          <w:szCs w:val="24"/>
        </w:rPr>
        <w:tab/>
        <w:t>PacifiCorp</w:t>
      </w:r>
    </w:p>
    <w:p w:rsidR="00964072" w:rsidRPr="008047FD" w:rsidRDefault="00964072" w:rsidP="007B1353">
      <w:pPr>
        <w:keepNext/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ab/>
      </w:r>
      <w:r w:rsidRPr="008047FD">
        <w:rPr>
          <w:rFonts w:ascii="Times New Roman" w:hAnsi="Times New Roman"/>
          <w:szCs w:val="24"/>
        </w:rPr>
        <w:tab/>
      </w:r>
      <w:r w:rsidRPr="008047FD">
        <w:rPr>
          <w:rFonts w:ascii="Times New Roman" w:hAnsi="Times New Roman"/>
          <w:szCs w:val="24"/>
        </w:rPr>
        <w:tab/>
      </w:r>
      <w:r w:rsidRPr="008047FD">
        <w:rPr>
          <w:rFonts w:ascii="Times New Roman" w:hAnsi="Times New Roman"/>
          <w:szCs w:val="24"/>
        </w:rPr>
        <w:tab/>
        <w:t>825 NE Multnomah, Suite 2000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ab/>
      </w:r>
      <w:r w:rsidRPr="008047FD">
        <w:rPr>
          <w:rFonts w:ascii="Times New Roman" w:hAnsi="Times New Roman"/>
          <w:szCs w:val="24"/>
        </w:rPr>
        <w:tab/>
      </w:r>
      <w:r w:rsidRPr="008047FD">
        <w:rPr>
          <w:rFonts w:ascii="Times New Roman" w:hAnsi="Times New Roman"/>
          <w:szCs w:val="24"/>
        </w:rPr>
        <w:tab/>
      </w:r>
      <w:r w:rsidRPr="008047FD">
        <w:rPr>
          <w:rFonts w:ascii="Times New Roman" w:hAnsi="Times New Roman"/>
          <w:szCs w:val="24"/>
        </w:rPr>
        <w:tab/>
        <w:t>Portland, Oregon, 97232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:rsidR="00964072" w:rsidRPr="008047FD" w:rsidRDefault="008047FD" w:rsidP="008047F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Please direct informal questions to</w:t>
      </w:r>
      <w:r w:rsidR="00964072" w:rsidRPr="008047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Ariel Son</w:t>
      </w:r>
      <w:r w:rsidR="00240823" w:rsidRPr="008047F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Regulatory Projects Manager</w:t>
      </w:r>
      <w:r w:rsidR="00240823" w:rsidRPr="008047FD">
        <w:rPr>
          <w:rFonts w:ascii="Times New Roman" w:hAnsi="Times New Roman"/>
          <w:szCs w:val="24"/>
        </w:rPr>
        <w:t xml:space="preserve">, </w:t>
      </w:r>
      <w:r w:rsidR="00964072" w:rsidRPr="008047FD">
        <w:rPr>
          <w:rFonts w:ascii="Times New Roman" w:hAnsi="Times New Roman"/>
          <w:szCs w:val="24"/>
        </w:rPr>
        <w:t xml:space="preserve">at </w:t>
      </w:r>
      <w:r w:rsidR="00240823" w:rsidRPr="008047FD">
        <w:rPr>
          <w:rFonts w:ascii="Times New Roman" w:hAnsi="Times New Roman"/>
          <w:szCs w:val="24"/>
        </w:rPr>
        <w:t>(503) 813-</w:t>
      </w:r>
      <w:r>
        <w:rPr>
          <w:rFonts w:ascii="Times New Roman" w:hAnsi="Times New Roman"/>
          <w:szCs w:val="24"/>
        </w:rPr>
        <w:t>5410</w:t>
      </w:r>
      <w:r w:rsidR="00240823" w:rsidRPr="008047FD">
        <w:rPr>
          <w:rFonts w:ascii="Times New Roman" w:hAnsi="Times New Roman"/>
          <w:szCs w:val="24"/>
        </w:rPr>
        <w:t>.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Sincerely,</w:t>
      </w:r>
    </w:p>
    <w:p w:rsidR="00964072" w:rsidRPr="008047FD" w:rsidRDefault="008636EB" w:rsidP="00964072">
      <w:pPr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79CD6A1" wp14:editId="76E29DCD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:rsidR="00DB10DF" w:rsidRPr="008047FD" w:rsidRDefault="007C1977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 xml:space="preserve">R. </w:t>
      </w:r>
      <w:r w:rsidR="00BA70F4" w:rsidRPr="008047FD">
        <w:rPr>
          <w:rFonts w:ascii="Times New Roman" w:hAnsi="Times New Roman"/>
          <w:szCs w:val="24"/>
        </w:rPr>
        <w:t>Bryce</w:t>
      </w:r>
      <w:r w:rsidR="00DB10DF" w:rsidRPr="008047FD">
        <w:rPr>
          <w:rFonts w:ascii="Times New Roman" w:hAnsi="Times New Roman"/>
          <w:szCs w:val="24"/>
        </w:rPr>
        <w:t xml:space="preserve"> </w:t>
      </w:r>
      <w:r w:rsidR="00BA70F4" w:rsidRPr="008047FD">
        <w:rPr>
          <w:rFonts w:ascii="Times New Roman" w:hAnsi="Times New Roman"/>
          <w:szCs w:val="24"/>
        </w:rPr>
        <w:t>Dalley</w:t>
      </w:r>
    </w:p>
    <w:p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Vice President, Regulation</w:t>
      </w:r>
    </w:p>
    <w:p w:rsidR="00964072" w:rsidRPr="008047FD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Pr="008047FD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8047FD">
        <w:t>Enclosures</w:t>
      </w:r>
    </w:p>
    <w:p w:rsidR="00964072" w:rsidRPr="008047FD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8636EB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8047FD">
        <w:t xml:space="preserve">Attachment A:  Summary </w:t>
      </w:r>
      <w:r w:rsidR="008636EB">
        <w:t>of the Company’s Avoided Cost Calculation Methodology</w:t>
      </w:r>
    </w:p>
    <w:p w:rsidR="000B679C" w:rsidRDefault="00A97FD5" w:rsidP="00964072">
      <w:pPr>
        <w:pStyle w:val="Header"/>
        <w:tabs>
          <w:tab w:val="clear" w:pos="4320"/>
          <w:tab w:val="clear" w:pos="8640"/>
        </w:tabs>
        <w:jc w:val="both"/>
      </w:pPr>
      <w:r>
        <w:t>Attachment B</w:t>
      </w:r>
      <w:r w:rsidR="000B679C" w:rsidRPr="008047FD">
        <w:t xml:space="preserve">:  </w:t>
      </w:r>
      <w:r w:rsidR="008636EB">
        <w:t xml:space="preserve">Summary </w:t>
      </w:r>
      <w:r w:rsidR="008636EB" w:rsidRPr="008047FD">
        <w:t>Page of Tariffs</w:t>
      </w:r>
      <w:r w:rsidR="008636EB" w:rsidRPr="008047FD">
        <w:t xml:space="preserve"> </w:t>
      </w:r>
    </w:p>
    <w:p w:rsidR="00344A8D" w:rsidRPr="00344A8D" w:rsidRDefault="00344A8D" w:rsidP="00964072">
      <w:pPr>
        <w:pStyle w:val="Header"/>
        <w:tabs>
          <w:tab w:val="clear" w:pos="4320"/>
          <w:tab w:val="clear" w:pos="8640"/>
        </w:tabs>
        <w:jc w:val="both"/>
        <w:rPr>
          <w:highlight w:val="yellow"/>
        </w:rPr>
      </w:pPr>
      <w:r w:rsidRPr="008636EB">
        <w:t xml:space="preserve">Attachment C:  </w:t>
      </w:r>
      <w:r w:rsidR="008636EB" w:rsidRPr="008636EB">
        <w:t>P</w:t>
      </w:r>
      <w:r w:rsidR="008636EB" w:rsidRPr="008047FD">
        <w:t>roposed Tariff Schedule 37</w:t>
      </w:r>
    </w:p>
    <w:p w:rsidR="004A2CB1" w:rsidRPr="008047FD" w:rsidRDefault="004A2CB1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Pr="00A2320C" w:rsidRDefault="00A2320C" w:rsidP="00964072">
      <w:pPr>
        <w:pStyle w:val="Header"/>
        <w:tabs>
          <w:tab w:val="clear" w:pos="4320"/>
          <w:tab w:val="clear" w:pos="8640"/>
        </w:tabs>
        <w:jc w:val="both"/>
      </w:pPr>
      <w:r w:rsidRPr="00A2320C">
        <w:t>cc:  Irion Sanger, REC</w:t>
      </w:r>
    </w:p>
    <w:p w:rsidR="00964072" w:rsidRPr="008047FD" w:rsidRDefault="00964072" w:rsidP="00964072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964072" w:rsidRPr="008636EB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Pr="008636EB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Pr="008636EB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8636EB" w:rsidRPr="008636EB" w:rsidRDefault="008636EB">
      <w:pPr>
        <w:rPr>
          <w:rFonts w:ascii="Times New Roman" w:eastAsia="Times New Roman" w:hAnsi="Times New Roman"/>
          <w:szCs w:val="24"/>
        </w:rPr>
      </w:pPr>
      <w:r w:rsidRPr="008636EB">
        <w:br w:type="page"/>
      </w:r>
    </w:p>
    <w:p w:rsidR="00D0390D" w:rsidRPr="008636EB" w:rsidRDefault="00D0390D" w:rsidP="00964072">
      <w:pPr>
        <w:pStyle w:val="Header"/>
        <w:tabs>
          <w:tab w:val="clear" w:pos="4320"/>
          <w:tab w:val="clear" w:pos="8640"/>
        </w:tabs>
        <w:jc w:val="both"/>
        <w:sectPr w:rsidR="00D0390D" w:rsidRPr="008636EB" w:rsidSect="002170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A97FD5" w:rsidRDefault="00A97FD5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A97FD5" w:rsidRDefault="00A97FD5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A97FD5" w:rsidRDefault="00A97FD5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A97FD5" w:rsidRDefault="00A97FD5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A97FD5" w:rsidRDefault="00A97FD5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  <w:r w:rsidRPr="008047FD">
        <w:rPr>
          <w:rFonts w:ascii="Times New Roman" w:hAnsi="Times New Roman"/>
          <w:b/>
          <w:szCs w:val="24"/>
        </w:rPr>
        <w:t>ATTACHMENT A</w:t>
      </w:r>
    </w:p>
    <w:p w:rsidR="00964072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  <w:bookmarkStart w:id="0" w:name="OLE_LINK3"/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A97FD5" w:rsidRDefault="00A97FD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A97FD5" w:rsidRDefault="00A97FD5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A97FD5" w:rsidRDefault="00A97FD5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A97FD5" w:rsidRDefault="00A97FD5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A97FD5" w:rsidRDefault="00A97FD5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A97FD5" w:rsidRDefault="00A97FD5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b/>
          <w:szCs w:val="24"/>
        </w:rPr>
        <w:t>ATTACHMENT B</w:t>
      </w:r>
    </w:p>
    <w:bookmarkEnd w:id="0"/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964072" w:rsidRPr="008047FD" w:rsidRDefault="00964072" w:rsidP="00964072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344A8D" w:rsidRDefault="00344A8D" w:rsidP="00A97FD5">
      <w:pPr>
        <w:rPr>
          <w:rFonts w:ascii="Times New Roman" w:hAnsi="Times New Roman"/>
          <w:b/>
          <w:szCs w:val="24"/>
        </w:rPr>
        <w:sectPr w:rsidR="00344A8D" w:rsidSect="00D0390D">
          <w:head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344A8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Pr="008047FD" w:rsidRDefault="00344A8D" w:rsidP="00344A8D">
      <w:pPr>
        <w:tabs>
          <w:tab w:val="left" w:pos="1170"/>
        </w:tabs>
        <w:jc w:val="center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b/>
          <w:szCs w:val="24"/>
        </w:rPr>
        <w:t xml:space="preserve">ATTACHMENT </w:t>
      </w:r>
      <w:r>
        <w:rPr>
          <w:rFonts w:ascii="Times New Roman" w:hAnsi="Times New Roman"/>
          <w:b/>
          <w:szCs w:val="24"/>
        </w:rPr>
        <w:t>C</w:t>
      </w:r>
    </w:p>
    <w:p w:rsidR="00344A8D" w:rsidRPr="008047F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Pr="008047F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Pr="008047F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Pr="008047F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Pr="008047F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Pr="008047F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Pr="008047F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Pr="008047F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Pr="008047F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</w:p>
    <w:p w:rsidR="00344A8D" w:rsidRPr="008047FD" w:rsidRDefault="00344A8D" w:rsidP="00344A8D">
      <w:pPr>
        <w:tabs>
          <w:tab w:val="left" w:pos="1170"/>
        </w:tabs>
        <w:jc w:val="center"/>
        <w:rPr>
          <w:rFonts w:ascii="Times New Roman" w:hAnsi="Times New Roman"/>
          <w:b/>
          <w:szCs w:val="24"/>
        </w:rPr>
      </w:pPr>
      <w:bookmarkStart w:id="1" w:name="_GoBack"/>
      <w:bookmarkEnd w:id="1"/>
    </w:p>
    <w:p w:rsidR="00964072" w:rsidRPr="008047FD" w:rsidRDefault="00964072" w:rsidP="00A97FD5">
      <w:pPr>
        <w:rPr>
          <w:rFonts w:ascii="Times New Roman" w:hAnsi="Times New Roman"/>
          <w:b/>
          <w:szCs w:val="24"/>
        </w:rPr>
      </w:pPr>
    </w:p>
    <w:sectPr w:rsidR="00964072" w:rsidRPr="008047FD" w:rsidSect="00344A8D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E5" w:rsidRDefault="00D471E5" w:rsidP="00964072">
      <w:r>
        <w:separator/>
      </w:r>
    </w:p>
  </w:endnote>
  <w:endnote w:type="continuationSeparator" w:id="0">
    <w:p w:rsidR="00D471E5" w:rsidRDefault="00D471E5" w:rsidP="009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4B" w:rsidRDefault="005E5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4B" w:rsidRDefault="005E5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4B" w:rsidRDefault="005E5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E5" w:rsidRDefault="00D471E5" w:rsidP="00964072">
      <w:r>
        <w:separator/>
      </w:r>
    </w:p>
  </w:footnote>
  <w:footnote w:type="continuationSeparator" w:id="0">
    <w:p w:rsidR="00D471E5" w:rsidRDefault="00D471E5" w:rsidP="00964072">
      <w:r>
        <w:continuationSeparator/>
      </w:r>
    </w:p>
  </w:footnote>
  <w:footnote w:id="1">
    <w:p w:rsidR="00FC2094" w:rsidRDefault="00FC2094">
      <w:pPr>
        <w:pStyle w:val="FootnoteText"/>
      </w:pPr>
      <w:r>
        <w:rPr>
          <w:rStyle w:val="FootnoteReference"/>
        </w:rPr>
        <w:footnoteRef/>
      </w:r>
      <w:r>
        <w:t xml:space="preserve"> Order No. 04 at ¶ 30.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4B" w:rsidRDefault="005E5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EA" w:rsidRDefault="00B242EA">
    <w:pPr>
      <w:pStyle w:val="Header"/>
    </w:pPr>
    <w:r>
      <w:t>Washington Utilities &amp; Transportation Commission</w:t>
    </w:r>
  </w:p>
  <w:p w:rsidR="00B242EA" w:rsidRDefault="00A9461B">
    <w:pPr>
      <w:pStyle w:val="Header"/>
    </w:pPr>
    <w:r>
      <w:t>December 30, 2016</w:t>
    </w:r>
  </w:p>
  <w:p w:rsidR="00B242EA" w:rsidRDefault="00B242E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574B">
      <w:rPr>
        <w:noProof/>
      </w:rPr>
      <w:t>2</w:t>
    </w:r>
    <w:r>
      <w:fldChar w:fldCharType="end"/>
    </w:r>
  </w:p>
  <w:p w:rsidR="00B242EA" w:rsidRDefault="00B24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4B" w:rsidRDefault="005E574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EA" w:rsidRDefault="00B24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F"/>
    <w:rsid w:val="00063A1F"/>
    <w:rsid w:val="00087031"/>
    <w:rsid w:val="000B32DC"/>
    <w:rsid w:val="000B679C"/>
    <w:rsid w:val="000D424B"/>
    <w:rsid w:val="000D6421"/>
    <w:rsid w:val="000E52A3"/>
    <w:rsid w:val="00104CFF"/>
    <w:rsid w:val="00146750"/>
    <w:rsid w:val="001544F1"/>
    <w:rsid w:val="001810B6"/>
    <w:rsid w:val="001C0583"/>
    <w:rsid w:val="001D5E3E"/>
    <w:rsid w:val="001E7A07"/>
    <w:rsid w:val="00204288"/>
    <w:rsid w:val="00204C32"/>
    <w:rsid w:val="002170E1"/>
    <w:rsid w:val="00240823"/>
    <w:rsid w:val="002732B3"/>
    <w:rsid w:val="002D4B38"/>
    <w:rsid w:val="002D566A"/>
    <w:rsid w:val="003006BE"/>
    <w:rsid w:val="00344A8D"/>
    <w:rsid w:val="003A30F6"/>
    <w:rsid w:val="003C0961"/>
    <w:rsid w:val="003C3A72"/>
    <w:rsid w:val="003F1BF1"/>
    <w:rsid w:val="003F46BF"/>
    <w:rsid w:val="0041613C"/>
    <w:rsid w:val="00416F66"/>
    <w:rsid w:val="004251F1"/>
    <w:rsid w:val="00430A5B"/>
    <w:rsid w:val="00433F8F"/>
    <w:rsid w:val="00461F6B"/>
    <w:rsid w:val="004864BC"/>
    <w:rsid w:val="004A2CB1"/>
    <w:rsid w:val="004A6675"/>
    <w:rsid w:val="004B5696"/>
    <w:rsid w:val="004C0652"/>
    <w:rsid w:val="004C5B4C"/>
    <w:rsid w:val="0050272E"/>
    <w:rsid w:val="00515968"/>
    <w:rsid w:val="00540451"/>
    <w:rsid w:val="00545D11"/>
    <w:rsid w:val="005531CD"/>
    <w:rsid w:val="00570932"/>
    <w:rsid w:val="00585B99"/>
    <w:rsid w:val="005A2C8B"/>
    <w:rsid w:val="005B27F0"/>
    <w:rsid w:val="005C7B60"/>
    <w:rsid w:val="005D26DA"/>
    <w:rsid w:val="005D31B6"/>
    <w:rsid w:val="005E574B"/>
    <w:rsid w:val="006256E3"/>
    <w:rsid w:val="0062691B"/>
    <w:rsid w:val="006970F0"/>
    <w:rsid w:val="00707CB4"/>
    <w:rsid w:val="00740321"/>
    <w:rsid w:val="00755475"/>
    <w:rsid w:val="00765F30"/>
    <w:rsid w:val="007B1353"/>
    <w:rsid w:val="007B7BE5"/>
    <w:rsid w:val="007C1977"/>
    <w:rsid w:val="007E2AA1"/>
    <w:rsid w:val="007E5F59"/>
    <w:rsid w:val="008047FD"/>
    <w:rsid w:val="00806ED4"/>
    <w:rsid w:val="00813422"/>
    <w:rsid w:val="008636EB"/>
    <w:rsid w:val="00874DFF"/>
    <w:rsid w:val="008806A0"/>
    <w:rsid w:val="00881054"/>
    <w:rsid w:val="00884EE8"/>
    <w:rsid w:val="008A048F"/>
    <w:rsid w:val="008C359D"/>
    <w:rsid w:val="008E29E2"/>
    <w:rsid w:val="009100EA"/>
    <w:rsid w:val="00921099"/>
    <w:rsid w:val="009309E6"/>
    <w:rsid w:val="00964072"/>
    <w:rsid w:val="00964E07"/>
    <w:rsid w:val="009A295A"/>
    <w:rsid w:val="009B35AF"/>
    <w:rsid w:val="009B4F02"/>
    <w:rsid w:val="00A2320C"/>
    <w:rsid w:val="00A86A08"/>
    <w:rsid w:val="00A9461B"/>
    <w:rsid w:val="00A97FD5"/>
    <w:rsid w:val="00AC713D"/>
    <w:rsid w:val="00AD64C9"/>
    <w:rsid w:val="00AE3851"/>
    <w:rsid w:val="00B242EA"/>
    <w:rsid w:val="00BA4CEE"/>
    <w:rsid w:val="00BA70F4"/>
    <w:rsid w:val="00BB01BC"/>
    <w:rsid w:val="00C16E44"/>
    <w:rsid w:val="00C219B7"/>
    <w:rsid w:val="00C52A4A"/>
    <w:rsid w:val="00C56CB3"/>
    <w:rsid w:val="00C90214"/>
    <w:rsid w:val="00CB7DAC"/>
    <w:rsid w:val="00CE3353"/>
    <w:rsid w:val="00CE3E12"/>
    <w:rsid w:val="00D0390D"/>
    <w:rsid w:val="00D36C5F"/>
    <w:rsid w:val="00D37CF7"/>
    <w:rsid w:val="00D471E5"/>
    <w:rsid w:val="00D57F9B"/>
    <w:rsid w:val="00DA3AED"/>
    <w:rsid w:val="00DB10DF"/>
    <w:rsid w:val="00DD322E"/>
    <w:rsid w:val="00E70B69"/>
    <w:rsid w:val="00E75C32"/>
    <w:rsid w:val="00E86EA7"/>
    <w:rsid w:val="00EC13EE"/>
    <w:rsid w:val="00EC2819"/>
    <w:rsid w:val="00ED3559"/>
    <w:rsid w:val="00ED434E"/>
    <w:rsid w:val="00EE5FBF"/>
    <w:rsid w:val="00F17D24"/>
    <w:rsid w:val="00F4002C"/>
    <w:rsid w:val="00F61D02"/>
    <w:rsid w:val="00F63A42"/>
    <w:rsid w:val="00FC1FD0"/>
    <w:rsid w:val="00FC2094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5F6F0E83B18543BFACA0E490BCEDE7" ma:contentTypeVersion="96" ma:contentTypeDescription="" ma:contentTypeScope="" ma:versionID="fad4c5b798a601f0b114c4f3b5ee3a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161312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CE3836-3FEC-46B6-A153-F2AE1F55F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24A73-54E7-41AA-AA55-F4BF6ABCB7EF}"/>
</file>

<file path=customXml/itemProps3.xml><?xml version="1.0" encoding="utf-8"?>
<ds:datastoreItem xmlns:ds="http://schemas.openxmlformats.org/officeDocument/2006/customXml" ds:itemID="{2A0208EA-DA49-4BCD-8297-9CED5DE1E5F2}"/>
</file>

<file path=customXml/itemProps4.xml><?xml version="1.0" encoding="utf-8"?>
<ds:datastoreItem xmlns:ds="http://schemas.openxmlformats.org/officeDocument/2006/customXml" ds:itemID="{1CA33253-0CF0-4944-8D76-66CF4BD97DFC}"/>
</file>

<file path=customXml/itemProps5.xml><?xml version="1.0" encoding="utf-8"?>
<ds:datastoreItem xmlns:ds="http://schemas.openxmlformats.org/officeDocument/2006/customXml" ds:itemID="{4FBC8DB2-1CB8-4F85-8036-753674316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2016-12-30T18:42:00Z</dcterms:created>
  <dcterms:modified xsi:type="dcterms:W3CDTF">2016-12-30T18:42:00Z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0x0101006E56B4D1795A2E4DB2F0B01679ED314A00655F6F0E83B18543BFACA0E490BCEDE7</vt:lpwstr>
  </property>
  <property fmtid="{D5CDD505-2E9C-101B-9397-08002B2CF9AE}" pid="4" name="_docset_NoMedatataSyncRequired">
    <vt:lpwstr>False</vt:lpwstr>
  </property>
</Properties>
</file>