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69" w:rsidRDefault="00CD0C69" w:rsidP="00CD0C6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Exhibit A</w:t>
      </w:r>
    </w:p>
    <w:p w:rsidR="00CD0C69" w:rsidRDefault="00CD0C69" w:rsidP="00CD0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Materials and Specification</w:t>
      </w:r>
    </w:p>
    <w:p w:rsidR="00CD0C69" w:rsidRDefault="00CD0C69" w:rsidP="00CD0C69">
      <w:pPr>
        <w:rPr>
          <w:rFonts w:ascii="Times New Roman" w:hAnsi="Times New Roman" w:cs="Times New Roman"/>
        </w:rPr>
      </w:pPr>
    </w:p>
    <w:p w:rsidR="00CD0C69" w:rsidRPr="00CD0C69" w:rsidRDefault="00CD0C69" w:rsidP="00CD0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</w:t>
      </w:r>
      <w:r w:rsidRPr="00CD0C69">
        <w:rPr>
          <w:rFonts w:ascii="Times New Roman" w:hAnsi="Times New Roman" w:cs="Times New Roman"/>
        </w:rPr>
        <w:t xml:space="preserve"> intends to annually identify a small set of projects where reconstruction or new construction would utilize aerial spacer cable systems.  It intends to segment the work into two specific job scopes, notably engineering &amp; design as well as field support &amp; inspection.    </w:t>
      </w:r>
    </w:p>
    <w:p w:rsidR="00CD0C69" w:rsidRPr="00CD0C69" w:rsidRDefault="00CD0C69" w:rsidP="00CD0C69">
      <w:pPr>
        <w:rPr>
          <w:rFonts w:ascii="Times New Roman" w:hAnsi="Times New Roman" w:cs="Times New Roman"/>
        </w:rPr>
      </w:pPr>
      <w:r w:rsidRPr="00CD0C69">
        <w:rPr>
          <w:rFonts w:ascii="Times New Roman" w:hAnsi="Times New Roman" w:cs="Times New Roman"/>
        </w:rPr>
        <w:t xml:space="preserve">Engineering &amp; Design job scope includes: 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D0C69">
        <w:rPr>
          <w:rFonts w:ascii="Times New Roman" w:hAnsi="Times New Roman" w:cs="Times New Roman"/>
        </w:rPr>
        <w:t xml:space="preserve">reliminary fielding, including reviewing site alternatives and </w:t>
      </w:r>
      <w:r>
        <w:rPr>
          <w:rFonts w:ascii="Times New Roman" w:hAnsi="Times New Roman" w:cs="Times New Roman"/>
        </w:rPr>
        <w:t>recommending optimal alignment.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Preliminary design engineering.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D0C69">
        <w:rPr>
          <w:rFonts w:ascii="Times New Roman" w:hAnsi="Times New Roman" w:cs="Times New Roman"/>
        </w:rPr>
        <w:t>nitial material specification, including identification cable, messengers and poles and al</w:t>
      </w:r>
      <w:r>
        <w:rPr>
          <w:rFonts w:ascii="Times New Roman" w:hAnsi="Times New Roman" w:cs="Times New Roman"/>
        </w:rPr>
        <w:t>l necessary attachment hardware.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Detailed design engineering.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D0C69">
        <w:rPr>
          <w:rFonts w:ascii="Times New Roman" w:hAnsi="Times New Roman" w:cs="Times New Roman"/>
        </w:rPr>
        <w:t>etailed structural design including pole loading calculations for multiple loading cases and alternative loading cases to establish bes</w:t>
      </w:r>
      <w:r>
        <w:rPr>
          <w:rFonts w:ascii="Times New Roman" w:hAnsi="Times New Roman" w:cs="Times New Roman"/>
        </w:rPr>
        <w:t>t approach for pole utilization.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D0C69">
        <w:rPr>
          <w:rFonts w:ascii="Times New Roman" w:hAnsi="Times New Roman" w:cs="Times New Roman"/>
        </w:rPr>
        <w:t>aterial list development, including specification of attaching hardwar</w:t>
      </w:r>
      <w:r>
        <w:rPr>
          <w:rFonts w:ascii="Times New Roman" w:hAnsi="Times New Roman" w:cs="Times New Roman"/>
        </w:rPr>
        <w:t>e including bolts and fasteners.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D0C69">
        <w:rPr>
          <w:rFonts w:ascii="Times New Roman" w:hAnsi="Times New Roman" w:cs="Times New Roman"/>
        </w:rPr>
        <w:t>aterial organization, such as material kit ident</w:t>
      </w:r>
      <w:r>
        <w:rPr>
          <w:rFonts w:ascii="Times New Roman" w:hAnsi="Times New Roman" w:cs="Times New Roman"/>
        </w:rPr>
        <w:t>ification for job site delivery.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D0C69">
        <w:rPr>
          <w:rFonts w:ascii="Times New Roman" w:hAnsi="Times New Roman" w:cs="Times New Roman"/>
        </w:rPr>
        <w:t>aterial lead times that could delay projects might necessitate modification of engineering desig</w:t>
      </w:r>
      <w:r>
        <w:rPr>
          <w:rFonts w:ascii="Times New Roman" w:hAnsi="Times New Roman" w:cs="Times New Roman"/>
        </w:rPr>
        <w:t>ns and materials specifications.</w:t>
      </w:r>
    </w:p>
    <w:p w:rsidR="00CD0C69" w:rsidRPr="00CD0C69" w:rsidRDefault="00CD0C69" w:rsidP="00CD0C69">
      <w:pPr>
        <w:rPr>
          <w:rFonts w:ascii="Times New Roman" w:hAnsi="Times New Roman" w:cs="Times New Roman"/>
        </w:rPr>
      </w:pPr>
    </w:p>
    <w:p w:rsidR="00CD0C69" w:rsidRPr="00CD0C69" w:rsidRDefault="00CD0C69" w:rsidP="00CD0C69">
      <w:pPr>
        <w:rPr>
          <w:rFonts w:ascii="Times New Roman" w:hAnsi="Times New Roman" w:cs="Times New Roman"/>
        </w:rPr>
      </w:pPr>
      <w:r w:rsidRPr="00CD0C69">
        <w:rPr>
          <w:rFonts w:ascii="Times New Roman" w:hAnsi="Times New Roman" w:cs="Times New Roman"/>
        </w:rPr>
        <w:t xml:space="preserve">Field Support &amp; Inspection job scope includes: 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CD0C69">
        <w:rPr>
          <w:rFonts w:ascii="Times New Roman" w:hAnsi="Times New Roman" w:cs="Times New Roman"/>
        </w:rPr>
        <w:t>ield con</w:t>
      </w:r>
      <w:r>
        <w:rPr>
          <w:rFonts w:ascii="Times New Roman" w:hAnsi="Times New Roman" w:cs="Times New Roman"/>
        </w:rPr>
        <w:t>struction training and support.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Quality assurance.</w:t>
      </w:r>
    </w:p>
    <w:p w:rsidR="00CD0C69" w:rsidRPr="00CD0C69" w:rsidRDefault="00CD0C69" w:rsidP="00CD0C6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D0C69">
        <w:rPr>
          <w:rFonts w:ascii="Times New Roman" w:hAnsi="Times New Roman" w:cs="Times New Roman"/>
        </w:rPr>
        <w:t>ssessing and specifying emergency stock kit for local operational needs and material warranty. </w:t>
      </w:r>
    </w:p>
    <w:p w:rsidR="00555F92" w:rsidRDefault="00555F92"/>
    <w:sectPr w:rsidR="00555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97" w:rsidRDefault="00FA4097" w:rsidP="00982C72">
      <w:pPr>
        <w:spacing w:after="0" w:line="240" w:lineRule="auto"/>
      </w:pPr>
      <w:r>
        <w:separator/>
      </w:r>
    </w:p>
  </w:endnote>
  <w:endnote w:type="continuationSeparator" w:id="0">
    <w:p w:rsidR="00FA4097" w:rsidRDefault="00FA4097" w:rsidP="0098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D" w:rsidRDefault="00103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D" w:rsidRDefault="00103D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D" w:rsidRDefault="00103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97" w:rsidRDefault="00FA4097" w:rsidP="00982C72">
      <w:pPr>
        <w:spacing w:after="0" w:line="240" w:lineRule="auto"/>
      </w:pPr>
      <w:r>
        <w:separator/>
      </w:r>
    </w:p>
  </w:footnote>
  <w:footnote w:type="continuationSeparator" w:id="0">
    <w:p w:rsidR="00FA4097" w:rsidRDefault="00FA4097" w:rsidP="0098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D" w:rsidRDefault="00103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C72" w:rsidRPr="00982C72" w:rsidRDefault="00982C72" w:rsidP="00982C7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Contract No. 4700001118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5D" w:rsidRDefault="00103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42C3E"/>
    <w:multiLevelType w:val="hybridMultilevel"/>
    <w:tmpl w:val="AE9C02C6"/>
    <w:lvl w:ilvl="0" w:tplc="DD56A7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69"/>
    <w:rsid w:val="00103D5D"/>
    <w:rsid w:val="00555F92"/>
    <w:rsid w:val="00763AE6"/>
    <w:rsid w:val="0090067D"/>
    <w:rsid w:val="00982C72"/>
    <w:rsid w:val="00CD0C69"/>
    <w:rsid w:val="00E03D1D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C72"/>
  </w:style>
  <w:style w:type="paragraph" w:styleId="Footer">
    <w:name w:val="footer"/>
    <w:basedOn w:val="Normal"/>
    <w:link w:val="FooterChar"/>
    <w:uiPriority w:val="99"/>
    <w:unhideWhenUsed/>
    <w:rsid w:val="00982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9A9395B089E4E83F14949235177F9" ma:contentTypeVersion="104" ma:contentTypeDescription="" ma:contentTypeScope="" ma:versionID="9adc153ea8332c7466579fd722e09f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2016-12-30T08:00:00+00:00</OpenedDate>
    <Date1 xmlns="dc463f71-b30c-4ab2-9473-d307f9d35888">2016-12-30T08:00:00+00:00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161311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09C314F-AC74-42A2-9854-C4E1DEDA0A84}"/>
</file>

<file path=customXml/itemProps2.xml><?xml version="1.0" encoding="utf-8"?>
<ds:datastoreItem xmlns:ds="http://schemas.openxmlformats.org/officeDocument/2006/customXml" ds:itemID="{C28C6105-1AC6-45E9-B94A-A0E63EA7238C}"/>
</file>

<file path=customXml/itemProps3.xml><?xml version="1.0" encoding="utf-8"?>
<ds:datastoreItem xmlns:ds="http://schemas.openxmlformats.org/officeDocument/2006/customXml" ds:itemID="{EC5ACABF-E8B9-4E03-9095-FE7A61B1849C}"/>
</file>

<file path=customXml/itemProps4.xml><?xml version="1.0" encoding="utf-8"?>
<ds:datastoreItem xmlns:ds="http://schemas.openxmlformats.org/officeDocument/2006/customXml" ds:itemID="{CC25C2EE-989E-4A4A-A9CE-7220C3CF7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2016-12-30T16:46:00Z</dcterms:created>
  <dcterms:modified xsi:type="dcterms:W3CDTF">2016-12-30T16:46:00Z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0x0101006E56B4D1795A2E4DB2F0B01679ED314A00FBC9A9395B089E4E83F14949235177F9</vt:lpwstr>
  </property>
  <property fmtid="{D5CDD505-2E9C-101B-9397-08002B2CF9AE}" pid="4" name="_docset_NoMedatataSyncRequired">
    <vt:lpwstr>False</vt:lpwstr>
  </property>
</Properties>
</file>