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5" w14:textId="3AE622FF" w:rsidR="00DF0FAA" w:rsidRPr="00B12B6D" w:rsidRDefault="00057202" w:rsidP="00DF0FAA">
      <w:r>
        <w:t>September</w:t>
      </w:r>
      <w:r w:rsidR="006152DF">
        <w:t xml:space="preserve"> 23, 2016</w:t>
      </w:r>
    </w:p>
    <w:p w14:paraId="05069B96" w14:textId="77777777" w:rsidR="00DF0FAA" w:rsidRPr="00B12B6D" w:rsidRDefault="00DF0FAA" w:rsidP="00DF0FAA"/>
    <w:p w14:paraId="05069B97" w14:textId="77777777" w:rsidR="00DF0FAA" w:rsidRPr="00B12B6D" w:rsidRDefault="00DF0FAA" w:rsidP="00DF0FAA"/>
    <w:p w14:paraId="2B9C6826" w14:textId="76BDC9E1" w:rsidR="00FB7A49" w:rsidRDefault="006152DF" w:rsidP="00DF0FAA">
      <w:r>
        <w:t>Blake J. Irving</w:t>
      </w:r>
    </w:p>
    <w:p w14:paraId="6DA9556D" w14:textId="02A5698C" w:rsidR="008D5F05" w:rsidRDefault="006152DF" w:rsidP="00DF0FAA">
      <w:r>
        <w:t>GoDaddy.com LLC</w:t>
      </w:r>
    </w:p>
    <w:p w14:paraId="17D25B8E" w14:textId="7B279E35" w:rsidR="00E12224" w:rsidRDefault="006152DF" w:rsidP="00DF0FAA">
      <w:r>
        <w:t>14455 N Hayden Rd. #219</w:t>
      </w:r>
    </w:p>
    <w:p w14:paraId="2E93B0D2" w14:textId="591F28DE" w:rsidR="00244AB1" w:rsidRDefault="006152DF" w:rsidP="00DF0FAA">
      <w:r>
        <w:t>Scottsdale, AZ 85260</w:t>
      </w:r>
    </w:p>
    <w:p w14:paraId="05069B9C" w14:textId="77777777" w:rsidR="00DF0FAA" w:rsidRPr="00B12B6D" w:rsidRDefault="00DF0FAA" w:rsidP="00DF0FAA"/>
    <w:p w14:paraId="05069B9D" w14:textId="56FDA693" w:rsidR="00DF0FAA" w:rsidRPr="00B12B6D" w:rsidRDefault="00DF0FAA" w:rsidP="00DF0FAA">
      <w:r w:rsidRPr="00B12B6D">
        <w:t xml:space="preserve">Dear </w:t>
      </w:r>
      <w:r>
        <w:t xml:space="preserve">Mr. </w:t>
      </w:r>
      <w:r w:rsidR="006152DF">
        <w:t>Irving</w:t>
      </w:r>
      <w:r>
        <w:t>:</w:t>
      </w:r>
    </w:p>
    <w:p w14:paraId="05069B9E" w14:textId="77777777" w:rsidR="00DF0FAA" w:rsidRPr="00B12B6D" w:rsidRDefault="00DF0FAA" w:rsidP="00DF0FAA"/>
    <w:p w14:paraId="05069B9F" w14:textId="7D547242" w:rsidR="00DF0FAA" w:rsidRPr="00B12B6D" w:rsidRDefault="00DF0FAA" w:rsidP="00DF0FAA">
      <w:r w:rsidRPr="00B12B6D">
        <w:t xml:space="preserve">Effective </w:t>
      </w:r>
      <w:r w:rsidR="00057202">
        <w:t>September</w:t>
      </w:r>
      <w:bookmarkStart w:id="0" w:name="_GoBack"/>
      <w:bookmarkEnd w:id="0"/>
      <w:r w:rsidR="006152DF">
        <w:t xml:space="preserve"> 23, 2016</w:t>
      </w:r>
      <w:r w:rsidRPr="00B12B6D">
        <w:t xml:space="preserve">, the Utilities and Transportation Commission grants </w:t>
      </w:r>
      <w:r w:rsidR="006152DF">
        <w:t>GoDaddy.com LLC</w:t>
      </w:r>
      <w:r>
        <w:t xml:space="preserve">, </w:t>
      </w:r>
      <w:r w:rsidRPr="00B12B6D">
        <w:t>registration in Docket UT-</w:t>
      </w:r>
      <w:r w:rsidR="006152DF">
        <w:t>161028</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6152DF">
        <w:t>GoDaddy.com LLC</w:t>
      </w:r>
      <w:r>
        <w:t xml:space="preserve">, </w:t>
      </w:r>
      <w:r w:rsidRPr="00B12B6D">
        <w:t>is authorized to provide telecommunication services</w:t>
      </w:r>
      <w:r>
        <w:t xml:space="preserve"> in the state of Washington</w:t>
      </w:r>
      <w:r w:rsidRPr="00B12B6D">
        <w:t xml:space="preserve">.  As a registered telecommunications company, </w:t>
      </w:r>
      <w:r w:rsidR="006152DF">
        <w:t>GoDaddy.com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4A3E059D" w:rsidR="00DF0FAA" w:rsidRPr="00B12B6D" w:rsidRDefault="00DF0FAA" w:rsidP="00DF0FAA">
      <w:r w:rsidRPr="00B12B6D">
        <w:t>In accordance with WAC 480-120-3</w:t>
      </w:r>
      <w:r>
        <w:t>82</w:t>
      </w:r>
      <w:r w:rsidRPr="00B12B6D">
        <w:t>,</w:t>
      </w:r>
      <w:r>
        <w:t xml:space="preserve"> </w:t>
      </w:r>
      <w:r w:rsidR="006152DF">
        <w:t>GoDaddy.com LLC</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BA81" w14:textId="77777777" w:rsidR="00EF50FE" w:rsidRDefault="00EF50FE" w:rsidP="00AB61BF">
      <w:r>
        <w:separator/>
      </w:r>
    </w:p>
  </w:endnote>
  <w:endnote w:type="continuationSeparator" w:id="0">
    <w:p w14:paraId="3B476191" w14:textId="77777777" w:rsidR="00EF50FE" w:rsidRDefault="00EF50F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F62AC" w14:textId="77777777" w:rsidR="00EF50FE" w:rsidRDefault="00EF50FE" w:rsidP="00AB61BF">
      <w:r>
        <w:separator/>
      </w:r>
    </w:p>
  </w:footnote>
  <w:footnote w:type="continuationSeparator" w:id="0">
    <w:p w14:paraId="0EA37D53" w14:textId="77777777" w:rsidR="00EF50FE" w:rsidRDefault="00EF50F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7202"/>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152DF"/>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50FE"/>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08A9CC7AF124409C2DDA6B80F3C5FA" ma:contentTypeVersion="104" ma:contentTypeDescription="" ma:contentTypeScope="" ma:versionID="1cbc2fad5a1a2324541a9a7c7d2790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2016-08-24T07:00:00+00:00</OpenedDate>
    <Date1 xmlns="dc463f71-b30c-4ab2-9473-d307f9d35888">2016-09-23T16:53:58+00:00</Date1>
    <IsDocumentOrder xmlns="dc463f71-b30c-4ab2-9473-d307f9d35888" xsi:nil="true"/>
    <IsHighlyConfidential xmlns="dc463f71-b30c-4ab2-9473-d307f9d35888">false</IsHighlyConfidential>
    <CaseCompanyNames xmlns="dc463f71-b30c-4ab2-9473-d307f9d35888">GoDaddy.com, LLC</CaseCompanyNames>
    <DocketNumber xmlns="dc463f71-b30c-4ab2-9473-d307f9d35888">161028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9495A1-E468-4620-AB08-2087C082A316}"/>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D4D21186-BB63-4DE9-8AF1-40396A9E1C44}">
  <ds:schemaRefs>
    <ds:schemaRef ds:uri="http://schemas.microsoft.com/office/2006/metadata/properties"/>
  </ds:schemaRefs>
</ds:datastoreItem>
</file>

<file path=customXml/itemProps4.xml><?xml version="1.0" encoding="utf-8"?>
<ds:datastoreItem xmlns:ds="http://schemas.openxmlformats.org/officeDocument/2006/customXml" ds:itemID="{7F95E7BB-5483-40B1-AA94-CA0C651B9D64}">
  <ds:schemaRefs>
    <ds:schemaRef ds:uri="http://schemas.openxmlformats.org/officeDocument/2006/bibliography"/>
  </ds:schemaRefs>
</ds:datastoreItem>
</file>

<file path=customXml/itemProps5.xml><?xml version="1.0" encoding="utf-8"?>
<ds:datastoreItem xmlns:ds="http://schemas.openxmlformats.org/officeDocument/2006/customXml" ds:itemID="{61C88E5E-21EA-4F47-9D54-78DA3AAA7B9D}"/>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3</cp:revision>
  <cp:lastPrinted>2016-09-22T15:59:00Z</cp:lastPrinted>
  <dcterms:created xsi:type="dcterms:W3CDTF">2016-09-22T15:57:00Z</dcterms:created>
  <dcterms:modified xsi:type="dcterms:W3CDTF">2016-09-22T15:59:00Z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0x0101006E56B4D1795A2E4DB2F0B01679ED314A000C08A9CC7AF124409C2DDA6B80F3C5FA</vt:lpwstr>
  </property>
  <property fmtid="{D5CDD505-2E9C-101B-9397-08002B2CF9AE}" pid="3" name="Status">
    <vt:lpwstr>Templates</vt:lpwstr>
  </property>
  <property fmtid="{D5CDD505-2E9C-101B-9397-08002B2CF9AE}" pid="4" name="_docset_NoMedatataSyncRequired">
    <vt:lpwstr>False</vt:lpwstr>
  </property>
</Properties>
</file>