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7924" w14:textId="77777777" w:rsidR="0052001F" w:rsidRPr="006E49A6" w:rsidRDefault="006E49A6" w:rsidP="0052001F">
      <w:pPr>
        <w:pStyle w:val="BodyText"/>
        <w:spacing w:before="139"/>
        <w:rPr>
          <w:rFonts w:cs="Times New Roman"/>
          <w:color w:val="0F0F0F"/>
          <w:w w:val="120"/>
        </w:rPr>
      </w:pPr>
      <w:r w:rsidRPr="006E49A6">
        <w:rPr>
          <w:rFonts w:cs="Times New Roman"/>
          <w:noProof/>
          <w:color w:val="FFFFFF"/>
        </w:rPr>
        <w:drawing>
          <wp:inline distT="0" distB="0" distL="0" distR="0" wp14:anchorId="75737942" wp14:editId="75737943">
            <wp:extent cx="1379220" cy="1034415"/>
            <wp:effectExtent l="0" t="0" r="0" b="0"/>
            <wp:docPr id="4" name="Picture 4" descr="Inland Cellular | 25 Stro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7925" w14:textId="77777777" w:rsidR="006E49A6" w:rsidRPr="006E49A6" w:rsidRDefault="006E49A6" w:rsidP="0052001F">
      <w:pPr>
        <w:pStyle w:val="BodyText"/>
        <w:spacing w:before="139"/>
        <w:rPr>
          <w:rFonts w:cs="Times New Roman"/>
          <w:color w:val="0F0F0F"/>
          <w:w w:val="125"/>
        </w:rPr>
      </w:pPr>
    </w:p>
    <w:p w14:paraId="75737926" w14:textId="77777777" w:rsidR="006E49A6" w:rsidRPr="006E49A6" w:rsidRDefault="006E49A6" w:rsidP="0052001F">
      <w:pPr>
        <w:pStyle w:val="BodyText"/>
        <w:spacing w:before="139"/>
        <w:rPr>
          <w:rFonts w:cs="Times New Roman"/>
          <w:color w:val="0F0F0F"/>
          <w:w w:val="125"/>
        </w:rPr>
      </w:pPr>
    </w:p>
    <w:p w14:paraId="75737927" w14:textId="77777777" w:rsidR="008C3CBC" w:rsidRPr="006E49A6" w:rsidRDefault="006E49A6" w:rsidP="0052001F">
      <w:pPr>
        <w:pStyle w:val="BodyText"/>
        <w:spacing w:before="139"/>
        <w:rPr>
          <w:rFonts w:cs="Times New Roman"/>
        </w:rPr>
      </w:pPr>
      <w:r w:rsidRPr="006E49A6">
        <w:rPr>
          <w:rFonts w:cs="Times New Roman"/>
          <w:color w:val="0F0F0F"/>
          <w:w w:val="125"/>
        </w:rPr>
        <w:t>August 12</w:t>
      </w:r>
      <w:r w:rsidR="00D345EE" w:rsidRPr="006E49A6">
        <w:rPr>
          <w:rFonts w:cs="Times New Roman"/>
          <w:color w:val="0F0F0F"/>
          <w:spacing w:val="-10"/>
          <w:w w:val="125"/>
        </w:rPr>
        <w:t>,</w:t>
      </w:r>
      <w:r w:rsidRPr="006E49A6">
        <w:rPr>
          <w:rFonts w:cs="Times New Roman"/>
          <w:color w:val="0F0F0F"/>
          <w:spacing w:val="-10"/>
          <w:w w:val="125"/>
        </w:rPr>
        <w:t xml:space="preserve"> </w:t>
      </w:r>
      <w:r w:rsidRPr="006E49A6">
        <w:rPr>
          <w:rFonts w:cs="Times New Roman"/>
          <w:color w:val="0F0F0F"/>
          <w:w w:val="125"/>
        </w:rPr>
        <w:t>2016</w:t>
      </w:r>
    </w:p>
    <w:p w14:paraId="75737928" w14:textId="77777777" w:rsidR="008C3CBC" w:rsidRPr="006E49A6" w:rsidRDefault="00D345EE" w:rsidP="0052001F">
      <w:pPr>
        <w:spacing w:line="404" w:lineRule="exact"/>
        <w:ind w:left="828"/>
        <w:rPr>
          <w:rFonts w:ascii="Times New Roman" w:eastAsia="Arial" w:hAnsi="Times New Roman" w:cs="Times New Roman"/>
          <w:sz w:val="24"/>
          <w:szCs w:val="24"/>
        </w:rPr>
        <w:sectPr w:rsidR="008C3CBC" w:rsidRPr="006E49A6">
          <w:type w:val="continuous"/>
          <w:pgSz w:w="12240" w:h="15840"/>
          <w:pgMar w:top="760" w:right="0" w:bottom="0" w:left="640" w:header="720" w:footer="720" w:gutter="0"/>
          <w:cols w:num="2" w:space="720" w:equalWidth="0">
            <w:col w:w="5157" w:space="3310"/>
            <w:col w:w="3133"/>
          </w:cols>
        </w:sectPr>
      </w:pPr>
      <w:r w:rsidRPr="006E49A6">
        <w:rPr>
          <w:rFonts w:ascii="Times New Roman" w:hAnsi="Times New Roman" w:cs="Times New Roman"/>
          <w:sz w:val="24"/>
          <w:szCs w:val="24"/>
        </w:rPr>
        <w:br w:type="column"/>
      </w:r>
      <w:r w:rsidR="0052001F" w:rsidRPr="006E49A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737929" w14:textId="77777777" w:rsidR="008C3CBC" w:rsidRPr="006E49A6" w:rsidRDefault="008C3CBC" w:rsidP="0052001F">
      <w:pPr>
        <w:ind w:left="828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7573792A" w14:textId="77777777" w:rsidR="008C3CBC" w:rsidRPr="006E49A6" w:rsidRDefault="008C3CBC" w:rsidP="0052001F">
      <w:pPr>
        <w:spacing w:before="2"/>
        <w:ind w:left="828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7573792B" w14:textId="77777777" w:rsidR="008C3CBC" w:rsidRPr="006E49A6" w:rsidRDefault="00D345EE" w:rsidP="0052001F">
      <w:pPr>
        <w:spacing w:before="72"/>
        <w:ind w:left="828"/>
        <w:rPr>
          <w:rFonts w:ascii="Times New Roman" w:eastAsia="Arial" w:hAnsi="Times New Roman" w:cs="Times New Roman"/>
          <w:sz w:val="24"/>
          <w:szCs w:val="24"/>
        </w:rPr>
      </w:pPr>
      <w:r w:rsidRPr="006E49A6">
        <w:rPr>
          <w:rFonts w:ascii="Times New Roman" w:hAnsi="Times New Roman" w:cs="Times New Roman"/>
          <w:i/>
          <w:color w:val="0F0F0F"/>
          <w:w w:val="120"/>
          <w:sz w:val="24"/>
          <w:szCs w:val="24"/>
          <w:u w:val="single" w:color="000000"/>
        </w:rPr>
        <w:t>Via</w:t>
      </w:r>
      <w:r w:rsidRPr="006E49A6">
        <w:rPr>
          <w:rFonts w:ascii="Times New Roman" w:hAnsi="Times New Roman" w:cs="Times New Roman"/>
          <w:i/>
          <w:color w:val="0F0F0F"/>
          <w:spacing w:val="-45"/>
          <w:w w:val="120"/>
          <w:sz w:val="24"/>
          <w:szCs w:val="24"/>
          <w:u w:val="single" w:color="000000"/>
        </w:rPr>
        <w:t xml:space="preserve"> </w:t>
      </w:r>
      <w:r w:rsidRPr="006E49A6">
        <w:rPr>
          <w:rFonts w:ascii="Times New Roman" w:hAnsi="Times New Roman" w:cs="Times New Roman"/>
          <w:i/>
          <w:color w:val="0F0F0F"/>
          <w:w w:val="120"/>
          <w:sz w:val="24"/>
          <w:szCs w:val="24"/>
          <w:u w:val="single" w:color="000000"/>
        </w:rPr>
        <w:t>electronic</w:t>
      </w:r>
      <w:r w:rsidRPr="006E49A6">
        <w:rPr>
          <w:rFonts w:ascii="Times New Roman" w:hAnsi="Times New Roman" w:cs="Times New Roman"/>
          <w:i/>
          <w:color w:val="0F0F0F"/>
          <w:spacing w:val="-9"/>
          <w:w w:val="120"/>
          <w:sz w:val="24"/>
          <w:szCs w:val="24"/>
          <w:u w:val="single" w:color="000000"/>
        </w:rPr>
        <w:t xml:space="preserve"> </w:t>
      </w:r>
      <w:r w:rsidR="006E49A6">
        <w:rPr>
          <w:rFonts w:ascii="Times New Roman" w:hAnsi="Times New Roman" w:cs="Times New Roman"/>
          <w:i/>
          <w:color w:val="0F0F0F"/>
          <w:w w:val="120"/>
          <w:sz w:val="24"/>
          <w:szCs w:val="24"/>
          <w:u w:val="single" w:color="000000"/>
        </w:rPr>
        <w:t>filing</w:t>
      </w:r>
    </w:p>
    <w:p w14:paraId="7573792C" w14:textId="77777777" w:rsidR="008C3CBC" w:rsidRPr="006E49A6" w:rsidRDefault="008C3CBC" w:rsidP="0052001F">
      <w:pPr>
        <w:spacing w:before="3"/>
        <w:ind w:left="828"/>
        <w:rPr>
          <w:rFonts w:ascii="Times New Roman" w:eastAsia="Arial" w:hAnsi="Times New Roman" w:cs="Times New Roman"/>
          <w:i/>
          <w:sz w:val="24"/>
          <w:szCs w:val="24"/>
        </w:rPr>
      </w:pPr>
    </w:p>
    <w:p w14:paraId="7573792D" w14:textId="77777777" w:rsidR="008C3CBC" w:rsidRPr="006E49A6" w:rsidRDefault="00D345EE" w:rsidP="0052001F">
      <w:pPr>
        <w:pStyle w:val="BodyText"/>
        <w:spacing w:line="244" w:lineRule="auto"/>
        <w:ind w:right="4542" w:firstLine="7"/>
        <w:rPr>
          <w:rFonts w:cs="Times New Roman"/>
        </w:rPr>
      </w:pPr>
      <w:r w:rsidRPr="006E49A6">
        <w:rPr>
          <w:rFonts w:cs="Times New Roman"/>
          <w:color w:val="0F0F0F"/>
          <w:w w:val="120"/>
        </w:rPr>
        <w:t>Mr.</w:t>
      </w:r>
      <w:r w:rsidRPr="006E49A6">
        <w:rPr>
          <w:rFonts w:cs="Times New Roman"/>
          <w:color w:val="0F0F0F"/>
          <w:spacing w:val="-2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Steven</w:t>
      </w:r>
      <w:r w:rsidRPr="006E49A6">
        <w:rPr>
          <w:rFonts w:cs="Times New Roman"/>
          <w:color w:val="0F0F0F"/>
          <w:spacing w:val="-15"/>
          <w:w w:val="120"/>
        </w:rPr>
        <w:t xml:space="preserve"> </w:t>
      </w:r>
      <w:r w:rsidRPr="006E49A6">
        <w:rPr>
          <w:rFonts w:cs="Times New Roman"/>
          <w:color w:val="0F0F0F"/>
          <w:spacing w:val="5"/>
          <w:w w:val="120"/>
        </w:rPr>
        <w:t>V</w:t>
      </w:r>
      <w:r w:rsidRPr="006E49A6">
        <w:rPr>
          <w:rFonts w:cs="Times New Roman"/>
          <w:color w:val="3B3B3B"/>
          <w:spacing w:val="5"/>
          <w:w w:val="120"/>
        </w:rPr>
        <w:t>.</w:t>
      </w:r>
      <w:r w:rsidRPr="006E49A6">
        <w:rPr>
          <w:rFonts w:cs="Times New Roman"/>
          <w:color w:val="3B3B3B"/>
          <w:spacing w:val="-28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King,</w:t>
      </w:r>
      <w:r w:rsidRPr="006E49A6">
        <w:rPr>
          <w:rFonts w:cs="Times New Roman"/>
          <w:color w:val="0F0F0F"/>
          <w:spacing w:val="-4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Executive</w:t>
      </w:r>
      <w:r w:rsidRPr="006E49A6">
        <w:rPr>
          <w:rFonts w:cs="Times New Roman"/>
          <w:color w:val="0F0F0F"/>
          <w:spacing w:val="-2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Director</w:t>
      </w:r>
      <w:r w:rsidRPr="006E49A6">
        <w:rPr>
          <w:rFonts w:cs="Times New Roman"/>
          <w:color w:val="0F0F0F"/>
          <w:spacing w:val="-4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and</w:t>
      </w:r>
      <w:r w:rsidRPr="006E49A6">
        <w:rPr>
          <w:rFonts w:cs="Times New Roman"/>
          <w:color w:val="0F0F0F"/>
          <w:spacing w:val="-8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Secretary</w:t>
      </w:r>
      <w:r w:rsidRPr="006E49A6">
        <w:rPr>
          <w:rFonts w:cs="Times New Roman"/>
          <w:color w:val="0F0F0F"/>
          <w:w w:val="119"/>
        </w:rPr>
        <w:t xml:space="preserve"> </w:t>
      </w:r>
      <w:r w:rsidR="0052001F" w:rsidRPr="006E49A6">
        <w:rPr>
          <w:rFonts w:cs="Times New Roman"/>
          <w:color w:val="0F0F0F"/>
          <w:w w:val="120"/>
        </w:rPr>
        <w:t xml:space="preserve">Washington </w:t>
      </w:r>
      <w:r w:rsidRPr="006E49A6">
        <w:rPr>
          <w:rFonts w:cs="Times New Roman"/>
          <w:color w:val="0F0F0F"/>
          <w:w w:val="120"/>
        </w:rPr>
        <w:t>Utilities and Transportation</w:t>
      </w:r>
      <w:r w:rsidRPr="006E49A6">
        <w:rPr>
          <w:rFonts w:cs="Times New Roman"/>
          <w:color w:val="0F0F0F"/>
          <w:spacing w:val="57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Commission</w:t>
      </w:r>
      <w:r w:rsidRPr="006E49A6">
        <w:rPr>
          <w:rFonts w:cs="Times New Roman"/>
          <w:color w:val="0F0F0F"/>
          <w:w w:val="116"/>
        </w:rPr>
        <w:t xml:space="preserve"> </w:t>
      </w:r>
      <w:r w:rsidRPr="006E49A6">
        <w:rPr>
          <w:rFonts w:cs="Times New Roman"/>
          <w:color w:val="0F0F0F"/>
          <w:w w:val="120"/>
        </w:rPr>
        <w:t>1300 South Evergreen Park Drive</w:t>
      </w:r>
      <w:r w:rsidRPr="006E49A6">
        <w:rPr>
          <w:rFonts w:cs="Times New Roman"/>
          <w:color w:val="0F0F0F"/>
          <w:spacing w:val="-37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SW</w:t>
      </w:r>
    </w:p>
    <w:p w14:paraId="7573792E" w14:textId="77777777" w:rsidR="008C3CBC" w:rsidRPr="006E49A6" w:rsidRDefault="0052001F" w:rsidP="0052001F">
      <w:pPr>
        <w:pStyle w:val="BodyText"/>
        <w:spacing w:line="274" w:lineRule="exact"/>
        <w:rPr>
          <w:rFonts w:cs="Times New Roman"/>
        </w:rPr>
      </w:pPr>
      <w:r w:rsidRPr="006E49A6">
        <w:rPr>
          <w:rFonts w:cs="Times New Roman"/>
          <w:color w:val="0F0F0F"/>
          <w:w w:val="110"/>
        </w:rPr>
        <w:t xml:space="preserve">Olympia, </w:t>
      </w:r>
      <w:r w:rsidR="00154246" w:rsidRPr="006E49A6">
        <w:rPr>
          <w:rFonts w:cs="Times New Roman"/>
          <w:color w:val="0F0F0F"/>
          <w:w w:val="110"/>
        </w:rPr>
        <w:t xml:space="preserve">WA  </w:t>
      </w:r>
      <w:r w:rsidR="00D345EE" w:rsidRPr="006E49A6">
        <w:rPr>
          <w:rFonts w:cs="Times New Roman"/>
          <w:color w:val="0F0F0F"/>
          <w:w w:val="110"/>
        </w:rPr>
        <w:t>98504-7250</w:t>
      </w:r>
    </w:p>
    <w:p w14:paraId="7573792F" w14:textId="77777777" w:rsidR="008C3CBC" w:rsidRPr="006E49A6" w:rsidRDefault="008C3CBC" w:rsidP="0052001F">
      <w:pPr>
        <w:spacing w:before="8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14:paraId="75737930" w14:textId="759A346D" w:rsidR="008C3CBC" w:rsidRPr="006E49A6" w:rsidRDefault="0052001F" w:rsidP="0052001F">
      <w:pPr>
        <w:pStyle w:val="BodyText"/>
        <w:tabs>
          <w:tab w:val="left" w:pos="2254"/>
        </w:tabs>
        <w:spacing w:line="242" w:lineRule="auto"/>
        <w:ind w:right="1700" w:hanging="713"/>
        <w:rPr>
          <w:rFonts w:cs="Times New Roman"/>
        </w:rPr>
      </w:pPr>
      <w:r w:rsidRPr="006E49A6">
        <w:rPr>
          <w:rFonts w:cs="Times New Roman"/>
          <w:color w:val="0F0F0F"/>
          <w:w w:val="105"/>
        </w:rPr>
        <w:tab/>
      </w:r>
      <w:r w:rsidR="006E49A6" w:rsidRPr="006E49A6">
        <w:rPr>
          <w:rFonts w:cs="Times New Roman"/>
          <w:b/>
          <w:color w:val="0F0F0F"/>
          <w:w w:val="105"/>
        </w:rPr>
        <w:t>Re: Docket #</w:t>
      </w:r>
      <w:r w:rsidR="006E49A6">
        <w:rPr>
          <w:rFonts w:cs="Times New Roman"/>
          <w:b/>
          <w:color w:val="0F0F0F"/>
          <w:w w:val="105"/>
        </w:rPr>
        <w:t xml:space="preserve"> UT-</w:t>
      </w:r>
      <w:r w:rsidR="0013667A">
        <w:rPr>
          <w:rFonts w:cs="Times New Roman"/>
          <w:b/>
          <w:color w:val="0F0F0F"/>
          <w:w w:val="105"/>
        </w:rPr>
        <w:t>160960</w:t>
      </w:r>
      <w:r w:rsidR="006E49A6" w:rsidRPr="006E49A6">
        <w:rPr>
          <w:rFonts w:cs="Times New Roman"/>
          <w:b/>
          <w:color w:val="0F0F0F"/>
          <w:w w:val="105"/>
        </w:rPr>
        <w:t xml:space="preserve"> - </w:t>
      </w:r>
      <w:r w:rsidR="006E49A6" w:rsidRPr="006E49A6">
        <w:rPr>
          <w:rFonts w:cs="Times New Roman"/>
          <w:b/>
          <w:color w:val="0F0F0F"/>
          <w:w w:val="120"/>
        </w:rPr>
        <w:t>20</w:t>
      </w:r>
      <w:r w:rsidR="006E49A6">
        <w:rPr>
          <w:rFonts w:cs="Times New Roman"/>
          <w:b/>
          <w:color w:val="0F0F0F"/>
          <w:w w:val="120"/>
        </w:rPr>
        <w:t>1</w:t>
      </w:r>
      <w:r w:rsidR="00FD3287">
        <w:rPr>
          <w:rFonts w:cs="Times New Roman"/>
          <w:b/>
          <w:color w:val="0F0F0F"/>
          <w:w w:val="120"/>
        </w:rPr>
        <w:t>6</w:t>
      </w:r>
      <w:bookmarkStart w:id="0" w:name="_GoBack"/>
      <w:bookmarkEnd w:id="0"/>
      <w:r w:rsidR="006E49A6">
        <w:rPr>
          <w:rFonts w:cs="Times New Roman"/>
          <w:b/>
          <w:color w:val="0F0F0F"/>
          <w:w w:val="120"/>
        </w:rPr>
        <w:t xml:space="preserve"> </w:t>
      </w:r>
      <w:r w:rsidR="00D345EE" w:rsidRPr="006E49A6">
        <w:rPr>
          <w:rFonts w:cs="Times New Roman"/>
          <w:b/>
          <w:color w:val="0F0F0F"/>
          <w:spacing w:val="-5"/>
          <w:w w:val="120"/>
        </w:rPr>
        <w:t>ETC</w:t>
      </w:r>
      <w:r w:rsidR="00D345EE" w:rsidRPr="006E49A6">
        <w:rPr>
          <w:rFonts w:cs="Times New Roman"/>
          <w:b/>
          <w:color w:val="0F0F0F"/>
          <w:spacing w:val="-17"/>
          <w:w w:val="120"/>
        </w:rPr>
        <w:t xml:space="preserve"> </w:t>
      </w:r>
      <w:r w:rsidR="00D345EE" w:rsidRPr="006E49A6">
        <w:rPr>
          <w:rFonts w:cs="Times New Roman"/>
          <w:b/>
          <w:color w:val="0F0F0F"/>
          <w:w w:val="120"/>
        </w:rPr>
        <w:t>Certification</w:t>
      </w:r>
      <w:r w:rsidR="00D345EE" w:rsidRPr="006E49A6">
        <w:rPr>
          <w:rFonts w:cs="Times New Roman"/>
          <w:b/>
          <w:color w:val="0F0F0F"/>
          <w:spacing w:val="-17"/>
          <w:w w:val="120"/>
        </w:rPr>
        <w:t xml:space="preserve"> </w:t>
      </w:r>
      <w:r w:rsidR="00D345EE" w:rsidRPr="006E49A6">
        <w:rPr>
          <w:rFonts w:cs="Times New Roman"/>
          <w:color w:val="0F0F0F"/>
          <w:w w:val="175"/>
        </w:rPr>
        <w:t>-</w:t>
      </w:r>
      <w:r w:rsidR="00D345EE" w:rsidRPr="006E49A6">
        <w:rPr>
          <w:rFonts w:cs="Times New Roman"/>
          <w:color w:val="0F0F0F"/>
          <w:spacing w:val="-75"/>
          <w:w w:val="175"/>
        </w:rPr>
        <w:t xml:space="preserve"> </w:t>
      </w:r>
      <w:r w:rsidR="00D345EE" w:rsidRPr="006E49A6">
        <w:rPr>
          <w:rFonts w:cs="Times New Roman"/>
          <w:color w:val="0F0F0F"/>
          <w:w w:val="120"/>
        </w:rPr>
        <w:t>Eligible</w:t>
      </w:r>
      <w:r w:rsidR="00D345EE" w:rsidRPr="006E49A6">
        <w:rPr>
          <w:rFonts w:cs="Times New Roman"/>
          <w:color w:val="0F0F0F"/>
          <w:spacing w:val="-12"/>
          <w:w w:val="120"/>
        </w:rPr>
        <w:t xml:space="preserve"> </w:t>
      </w:r>
      <w:r w:rsidR="00D345EE" w:rsidRPr="006E49A6">
        <w:rPr>
          <w:rFonts w:cs="Times New Roman"/>
          <w:color w:val="0F0F0F"/>
          <w:w w:val="120"/>
        </w:rPr>
        <w:t>Telecommunications</w:t>
      </w:r>
      <w:r w:rsidR="00D345EE" w:rsidRPr="006E49A6">
        <w:rPr>
          <w:rFonts w:cs="Times New Roman"/>
          <w:color w:val="0F0F0F"/>
          <w:spacing w:val="9"/>
          <w:w w:val="120"/>
        </w:rPr>
        <w:t xml:space="preserve"> </w:t>
      </w:r>
      <w:r w:rsidR="00D345EE" w:rsidRPr="006E49A6">
        <w:rPr>
          <w:rFonts w:cs="Times New Roman"/>
          <w:color w:val="0F0F0F"/>
          <w:w w:val="120"/>
        </w:rPr>
        <w:t>Carriers'</w:t>
      </w:r>
      <w:r w:rsidR="00D345EE" w:rsidRPr="006E49A6">
        <w:rPr>
          <w:rFonts w:cs="Times New Roman"/>
          <w:color w:val="0F0F0F"/>
          <w:w w:val="124"/>
        </w:rPr>
        <w:t xml:space="preserve"> </w:t>
      </w:r>
      <w:r w:rsidR="00D345EE" w:rsidRPr="006E49A6">
        <w:rPr>
          <w:rFonts w:cs="Times New Roman"/>
          <w:color w:val="0F0F0F"/>
          <w:w w:val="120"/>
        </w:rPr>
        <w:t>Annual Re-certification on High Cost Fund Support Pursuant</w:t>
      </w:r>
      <w:r w:rsidR="00D345EE" w:rsidRPr="006E49A6">
        <w:rPr>
          <w:rFonts w:cs="Times New Roman"/>
          <w:color w:val="0F0F0F"/>
          <w:spacing w:val="15"/>
          <w:w w:val="120"/>
        </w:rPr>
        <w:t xml:space="preserve"> </w:t>
      </w:r>
      <w:r w:rsidR="00D345EE" w:rsidRPr="006E49A6">
        <w:rPr>
          <w:rFonts w:cs="Times New Roman"/>
          <w:color w:val="0F0F0F"/>
          <w:w w:val="120"/>
        </w:rPr>
        <w:t>to</w:t>
      </w:r>
      <w:r w:rsidR="00D345EE" w:rsidRPr="006E49A6">
        <w:rPr>
          <w:rFonts w:cs="Times New Roman"/>
          <w:color w:val="0F0F0F"/>
          <w:w w:val="116"/>
        </w:rPr>
        <w:t xml:space="preserve"> </w:t>
      </w:r>
      <w:r w:rsidR="00154246" w:rsidRPr="006E49A6">
        <w:rPr>
          <w:rFonts w:cs="Times New Roman"/>
          <w:color w:val="0F0F0F"/>
          <w:w w:val="120"/>
        </w:rPr>
        <w:t>WAC 480-123-060</w:t>
      </w:r>
    </w:p>
    <w:p w14:paraId="75737931" w14:textId="77777777" w:rsidR="008C3CBC" w:rsidRPr="006E49A6" w:rsidRDefault="008C3CBC" w:rsidP="0052001F">
      <w:pPr>
        <w:spacing w:before="7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14:paraId="75737932" w14:textId="77777777" w:rsidR="008C3CBC" w:rsidRPr="006E49A6" w:rsidRDefault="00D345EE" w:rsidP="0052001F">
      <w:pPr>
        <w:pStyle w:val="BodyText"/>
        <w:rPr>
          <w:rFonts w:cs="Times New Roman"/>
        </w:rPr>
      </w:pPr>
      <w:r w:rsidRPr="006E49A6">
        <w:rPr>
          <w:rFonts w:cs="Times New Roman"/>
          <w:color w:val="0F0F0F"/>
          <w:w w:val="110"/>
        </w:rPr>
        <w:t xml:space="preserve">Dear Mr. </w:t>
      </w:r>
      <w:r w:rsidRPr="006E49A6">
        <w:rPr>
          <w:rFonts w:cs="Times New Roman"/>
          <w:color w:val="0F0F0F"/>
          <w:spacing w:val="10"/>
          <w:w w:val="110"/>
        </w:rPr>
        <w:t xml:space="preserve"> </w:t>
      </w:r>
      <w:r w:rsidRPr="006E49A6">
        <w:rPr>
          <w:rFonts w:cs="Times New Roman"/>
          <w:color w:val="0F0F0F"/>
          <w:w w:val="110"/>
        </w:rPr>
        <w:t>King:</w:t>
      </w:r>
    </w:p>
    <w:p w14:paraId="75737933" w14:textId="77777777" w:rsidR="008C3CBC" w:rsidRPr="006E49A6" w:rsidRDefault="008C3CBC" w:rsidP="0052001F">
      <w:pPr>
        <w:spacing w:before="9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14:paraId="75737934" w14:textId="77777777" w:rsidR="008C3CBC" w:rsidRPr="006E49A6" w:rsidRDefault="00D345EE" w:rsidP="0052001F">
      <w:pPr>
        <w:pStyle w:val="BodyText"/>
        <w:spacing w:line="244" w:lineRule="auto"/>
        <w:ind w:right="1413"/>
        <w:rPr>
          <w:rFonts w:cs="Times New Roman"/>
        </w:rPr>
      </w:pPr>
      <w:r w:rsidRPr="006E49A6">
        <w:rPr>
          <w:rFonts w:cs="Times New Roman"/>
          <w:color w:val="0F0F0F"/>
          <w:w w:val="120"/>
        </w:rPr>
        <w:t xml:space="preserve">Pursuant to WAC 480-123-060, Inland Cellular LLC </w:t>
      </w:r>
      <w:r w:rsidR="0013667A">
        <w:rPr>
          <w:rFonts w:eastAsia="Arial" w:cs="Times New Roman"/>
          <w:i/>
          <w:color w:val="0F0F0F"/>
          <w:w w:val="120"/>
        </w:rPr>
        <w:t>(f/ k/ a WA-RSA No. 8</w:t>
      </w:r>
      <w:r w:rsidR="00154246" w:rsidRPr="006E49A6">
        <w:rPr>
          <w:rFonts w:cs="Times New Roman"/>
          <w:color w:val="0F0F0F"/>
          <w:w w:val="120"/>
        </w:rPr>
        <w:t>)</w:t>
      </w:r>
      <w:r w:rsidR="006E49A6">
        <w:rPr>
          <w:rFonts w:cs="Times New Roman"/>
          <w:color w:val="0F0F0F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("Company''), with a study</w:t>
      </w:r>
      <w:r w:rsidR="006E49A6">
        <w:rPr>
          <w:rFonts w:cs="Times New Roman"/>
          <w:color w:val="0F0F0F"/>
          <w:spacing w:val="62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area</w:t>
      </w:r>
      <w:r w:rsidRPr="006E49A6">
        <w:rPr>
          <w:rFonts w:cs="Times New Roman"/>
          <w:color w:val="0F0F0F"/>
          <w:w w:val="128"/>
        </w:rPr>
        <w:t xml:space="preserve"> </w:t>
      </w:r>
      <w:r w:rsidR="0013667A">
        <w:rPr>
          <w:rFonts w:cs="Times New Roman"/>
          <w:color w:val="0F0F0F"/>
          <w:w w:val="120"/>
        </w:rPr>
        <w:t>code of 529003</w:t>
      </w:r>
      <w:r w:rsidRPr="006E49A6">
        <w:rPr>
          <w:rFonts w:cs="Times New Roman"/>
          <w:color w:val="0F0F0F"/>
          <w:w w:val="120"/>
        </w:rPr>
        <w:t>, hereb</w:t>
      </w:r>
      <w:r w:rsidR="00154246" w:rsidRPr="006E49A6">
        <w:rPr>
          <w:rFonts w:cs="Times New Roman"/>
          <w:color w:val="0F0F0F"/>
          <w:w w:val="120"/>
        </w:rPr>
        <w:t xml:space="preserve">y requests that the Washington </w:t>
      </w:r>
      <w:r w:rsidRPr="006E49A6">
        <w:rPr>
          <w:rFonts w:cs="Times New Roman"/>
          <w:color w:val="0F0F0F"/>
          <w:w w:val="120"/>
        </w:rPr>
        <w:t>Utilities and</w:t>
      </w:r>
      <w:r w:rsidR="00154246" w:rsidRPr="006E49A6">
        <w:rPr>
          <w:rFonts w:cs="Times New Roman"/>
          <w:color w:val="0F0F0F"/>
          <w:w w:val="125"/>
        </w:rPr>
        <w:t xml:space="preserve"> </w:t>
      </w:r>
      <w:r w:rsidRPr="006E49A6">
        <w:rPr>
          <w:rFonts w:cs="Times New Roman"/>
          <w:color w:val="0F0F0F"/>
          <w:w w:val="120"/>
        </w:rPr>
        <w:t xml:space="preserve">Transportation Commission certify </w:t>
      </w:r>
      <w:proofErr w:type="gramStart"/>
      <w:r w:rsidRPr="006E49A6">
        <w:rPr>
          <w:rFonts w:cs="Times New Roman"/>
          <w:color w:val="0F0F0F"/>
          <w:w w:val="120"/>
        </w:rPr>
        <w:t>to  the</w:t>
      </w:r>
      <w:proofErr w:type="gramEnd"/>
      <w:r w:rsidRPr="006E49A6">
        <w:rPr>
          <w:rFonts w:cs="Times New Roman"/>
          <w:color w:val="0F0F0F"/>
          <w:w w:val="120"/>
        </w:rPr>
        <w:t xml:space="preserve">  Federal </w:t>
      </w:r>
      <w:r w:rsidRPr="006E49A6">
        <w:rPr>
          <w:rFonts w:cs="Times New Roman"/>
          <w:color w:val="0F0F0F"/>
          <w:spacing w:val="27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Communications Commission and the Universal Service Administration Company that</w:t>
      </w:r>
      <w:r w:rsidRPr="006E49A6">
        <w:rPr>
          <w:rFonts w:cs="Times New Roman"/>
          <w:color w:val="0F0F0F"/>
          <w:spacing w:val="-12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the</w:t>
      </w:r>
      <w:r w:rsidRPr="006E49A6">
        <w:rPr>
          <w:rFonts w:cs="Times New Roman"/>
          <w:color w:val="0F0F0F"/>
          <w:w w:val="126"/>
        </w:rPr>
        <w:t xml:space="preserve"> </w:t>
      </w:r>
      <w:r w:rsidRPr="006E49A6">
        <w:rPr>
          <w:rFonts w:cs="Times New Roman"/>
          <w:color w:val="0F0F0F"/>
          <w:w w:val="120"/>
        </w:rPr>
        <w:t xml:space="preserve">Company has </w:t>
      </w:r>
      <w:r w:rsidR="00154246" w:rsidRPr="006E49A6">
        <w:rPr>
          <w:rFonts w:cs="Times New Roman"/>
          <w:color w:val="0F0F0F"/>
          <w:w w:val="120"/>
        </w:rPr>
        <w:t>met</w:t>
      </w:r>
      <w:r w:rsidRPr="006E49A6">
        <w:rPr>
          <w:rFonts w:cs="Times New Roman"/>
          <w:color w:val="0F0F0F"/>
          <w:spacing w:val="14"/>
          <w:w w:val="120"/>
        </w:rPr>
        <w:t xml:space="preserve"> </w:t>
      </w:r>
      <w:r w:rsidR="00154246" w:rsidRPr="006E49A6">
        <w:rPr>
          <w:rFonts w:cs="Times New Roman"/>
          <w:color w:val="0F0F0F"/>
          <w:w w:val="120"/>
        </w:rPr>
        <w:t xml:space="preserve">the </w:t>
      </w:r>
      <w:r w:rsidRPr="006E49A6">
        <w:rPr>
          <w:rFonts w:cs="Times New Roman"/>
          <w:color w:val="0F0F0F"/>
          <w:w w:val="120"/>
        </w:rPr>
        <w:t xml:space="preserve">requirements of 47 </w:t>
      </w:r>
      <w:r w:rsidRPr="006E49A6">
        <w:rPr>
          <w:rFonts w:cs="Times New Roman"/>
          <w:color w:val="0F0F0F"/>
          <w:spacing w:val="9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 xml:space="preserve">C.F.R. </w:t>
      </w:r>
      <w:r w:rsidR="00050246" w:rsidRPr="006E49A6">
        <w:rPr>
          <w:rFonts w:cs="Times New Roman"/>
          <w:color w:val="0F0F0F"/>
          <w:spacing w:val="-6"/>
          <w:w w:val="120"/>
        </w:rPr>
        <w:t>§</w:t>
      </w:r>
      <w:r w:rsidRPr="006E49A6">
        <w:rPr>
          <w:rFonts w:cs="Times New Roman"/>
          <w:color w:val="0F0F0F"/>
          <w:w w:val="120"/>
        </w:rPr>
        <w:t>54.314 for eligibility for continued receipt of federal high-cost</w:t>
      </w:r>
      <w:r w:rsidRPr="006E49A6">
        <w:rPr>
          <w:rFonts w:cs="Times New Roman"/>
          <w:color w:val="0F0F0F"/>
          <w:spacing w:val="18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funds.</w:t>
      </w:r>
    </w:p>
    <w:p w14:paraId="75737935" w14:textId="77777777" w:rsidR="008C3CBC" w:rsidRPr="006E49A6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14:paraId="75737936" w14:textId="77777777" w:rsidR="008C3CBC" w:rsidRPr="006E49A6" w:rsidRDefault="00D345EE" w:rsidP="0052001F">
      <w:pPr>
        <w:pStyle w:val="BodyText"/>
        <w:spacing w:line="274" w:lineRule="exact"/>
        <w:ind w:right="1451"/>
        <w:rPr>
          <w:rFonts w:cs="Times New Roman"/>
        </w:rPr>
      </w:pPr>
      <w:r w:rsidRPr="006E49A6">
        <w:rPr>
          <w:rFonts w:cs="Times New Roman"/>
          <w:color w:val="0F0F0F"/>
          <w:w w:val="120"/>
        </w:rPr>
        <w:t>The certifications and reports that are specified in WAC</w:t>
      </w:r>
      <w:r w:rsidRPr="006E49A6">
        <w:rPr>
          <w:rFonts w:cs="Times New Roman"/>
          <w:color w:val="0F0F0F"/>
          <w:spacing w:val="37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480-123-060,</w:t>
      </w:r>
      <w:r w:rsidRPr="006E49A6">
        <w:rPr>
          <w:rFonts w:cs="Times New Roman"/>
          <w:color w:val="0F0F0F"/>
          <w:w w:val="121"/>
        </w:rPr>
        <w:t xml:space="preserve"> </w:t>
      </w:r>
      <w:r w:rsidRPr="006E49A6">
        <w:rPr>
          <w:rFonts w:cs="Times New Roman"/>
          <w:color w:val="0F0F0F"/>
          <w:w w:val="120"/>
        </w:rPr>
        <w:t>WAC 4</w:t>
      </w:r>
      <w:r w:rsidR="0052001F" w:rsidRPr="006E49A6">
        <w:rPr>
          <w:rFonts w:cs="Times New Roman"/>
          <w:color w:val="0F0F0F"/>
          <w:w w:val="120"/>
        </w:rPr>
        <w:t xml:space="preserve">80-123-070 and WAC 480-123-080 are enclosed. </w:t>
      </w:r>
      <w:r w:rsidRPr="006E49A6">
        <w:rPr>
          <w:rFonts w:cs="Times New Roman"/>
          <w:color w:val="0F0F0F"/>
          <w:w w:val="125"/>
        </w:rPr>
        <w:t xml:space="preserve">If </w:t>
      </w:r>
      <w:r w:rsidR="0052001F" w:rsidRPr="006E49A6">
        <w:rPr>
          <w:rFonts w:cs="Times New Roman"/>
          <w:color w:val="0F0F0F"/>
          <w:w w:val="120"/>
        </w:rPr>
        <w:t xml:space="preserve">you </w:t>
      </w:r>
      <w:r w:rsidRPr="006E49A6">
        <w:rPr>
          <w:rFonts w:cs="Times New Roman"/>
          <w:color w:val="0F0F0F"/>
          <w:w w:val="120"/>
        </w:rPr>
        <w:t>should</w:t>
      </w:r>
      <w:r w:rsidRPr="006E49A6">
        <w:rPr>
          <w:rFonts w:cs="Times New Roman"/>
          <w:color w:val="0F0F0F"/>
          <w:spacing w:val="-17"/>
          <w:w w:val="120"/>
        </w:rPr>
        <w:t xml:space="preserve"> </w:t>
      </w:r>
      <w:r w:rsidRPr="006E49A6">
        <w:rPr>
          <w:rFonts w:cs="Times New Roman"/>
          <w:color w:val="0F0F0F"/>
          <w:w w:val="120"/>
        </w:rPr>
        <w:t>have</w:t>
      </w:r>
      <w:r w:rsidRPr="006E49A6">
        <w:rPr>
          <w:rFonts w:cs="Times New Roman"/>
          <w:color w:val="0F0F0F"/>
          <w:w w:val="117"/>
        </w:rPr>
        <w:t xml:space="preserve"> </w:t>
      </w:r>
      <w:r w:rsidRPr="006E49A6">
        <w:rPr>
          <w:rFonts w:cs="Times New Roman"/>
          <w:color w:val="212121"/>
          <w:w w:val="120"/>
        </w:rPr>
        <w:t xml:space="preserve">any </w:t>
      </w:r>
      <w:r w:rsidRPr="006E49A6">
        <w:rPr>
          <w:rFonts w:cs="Times New Roman"/>
          <w:color w:val="0F0F0F"/>
          <w:w w:val="120"/>
        </w:rPr>
        <w:t>questions, please call me at (509) 649-2500.</w:t>
      </w:r>
    </w:p>
    <w:p w14:paraId="75737937" w14:textId="77777777" w:rsidR="008C3CBC" w:rsidRPr="006E49A6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14:paraId="75737938" w14:textId="77777777" w:rsidR="008C3CBC" w:rsidRPr="006E49A6" w:rsidRDefault="00D345EE" w:rsidP="0052001F">
      <w:pPr>
        <w:pStyle w:val="BodyText"/>
        <w:rPr>
          <w:rFonts w:cs="Times New Roman"/>
          <w:color w:val="0F0F0F"/>
          <w:w w:val="115"/>
        </w:rPr>
      </w:pPr>
      <w:r w:rsidRPr="006E49A6">
        <w:rPr>
          <w:rFonts w:cs="Times New Roman"/>
          <w:color w:val="0F0F0F"/>
          <w:w w:val="115"/>
        </w:rPr>
        <w:t>Sincerely,</w:t>
      </w:r>
    </w:p>
    <w:p w14:paraId="75737939" w14:textId="77777777" w:rsidR="0052001F" w:rsidRPr="006E49A6" w:rsidRDefault="0052001F" w:rsidP="0052001F">
      <w:pPr>
        <w:pStyle w:val="BodyText"/>
        <w:rPr>
          <w:rFonts w:cs="Times New Roman"/>
          <w:color w:val="0F0F0F"/>
          <w:w w:val="115"/>
        </w:rPr>
      </w:pPr>
    </w:p>
    <w:p w14:paraId="7573793A" w14:textId="77777777" w:rsidR="0052001F" w:rsidRPr="006E49A6" w:rsidRDefault="00D345EE" w:rsidP="0052001F">
      <w:pPr>
        <w:pStyle w:val="BodyText"/>
        <w:rPr>
          <w:rFonts w:cs="Times New Roman"/>
          <w:color w:val="0F0F0F"/>
          <w:w w:val="115"/>
        </w:rPr>
      </w:pPr>
      <w:r w:rsidRPr="006E49A6">
        <w:rPr>
          <w:rFonts w:cs="Times New Roman"/>
          <w:noProof/>
          <w:color w:val="0F0F0F"/>
          <w:w w:val="115"/>
        </w:rPr>
        <w:drawing>
          <wp:inline distT="0" distB="0" distL="0" distR="0" wp14:anchorId="75737944" wp14:editId="75737945">
            <wp:extent cx="2198022" cy="579120"/>
            <wp:effectExtent l="0" t="0" r="0" b="0"/>
            <wp:docPr id="3" name="Picture 3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94" cy="5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793B" w14:textId="77777777" w:rsidR="0052001F" w:rsidRPr="006E49A6" w:rsidRDefault="0052001F" w:rsidP="0052001F">
      <w:pPr>
        <w:pStyle w:val="BodyText"/>
        <w:rPr>
          <w:rFonts w:cs="Times New Roman"/>
          <w:color w:val="0F0F0F"/>
          <w:w w:val="115"/>
        </w:rPr>
      </w:pPr>
    </w:p>
    <w:p w14:paraId="7573793C" w14:textId="77777777" w:rsidR="0052001F" w:rsidRPr="006E49A6" w:rsidRDefault="0052001F" w:rsidP="0052001F">
      <w:pPr>
        <w:ind w:left="835"/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</w:pPr>
      <w:r w:rsidRPr="006E49A6"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  <w:t>Nathan Weis</w:t>
      </w:r>
    </w:p>
    <w:p w14:paraId="7573793D" w14:textId="77777777" w:rsidR="0052001F" w:rsidRPr="006E49A6" w:rsidRDefault="0052001F" w:rsidP="0052001F">
      <w:pPr>
        <w:ind w:left="835"/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</w:pPr>
      <w:r w:rsidRPr="006E49A6"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  <w:t>President and CEO</w:t>
      </w:r>
    </w:p>
    <w:p w14:paraId="7573793E" w14:textId="77777777" w:rsidR="0052001F" w:rsidRPr="006E49A6" w:rsidRDefault="0052001F" w:rsidP="0052001F">
      <w:pPr>
        <w:ind w:left="835"/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</w:pPr>
      <w:r w:rsidRPr="006E49A6"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  <w:t>Inland Cellular, LLC</w:t>
      </w:r>
    </w:p>
    <w:p w14:paraId="7573793F" w14:textId="77777777" w:rsidR="0052001F" w:rsidRPr="006E49A6" w:rsidRDefault="0052001F" w:rsidP="0052001F">
      <w:pPr>
        <w:ind w:left="835"/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</w:pPr>
    </w:p>
    <w:p w14:paraId="75737940" w14:textId="77777777" w:rsidR="008C3CBC" w:rsidRPr="006E49A6" w:rsidRDefault="008C3CBC" w:rsidP="0052001F">
      <w:pPr>
        <w:ind w:left="835"/>
        <w:rPr>
          <w:rFonts w:ascii="Times New Roman" w:eastAsia="Times New Roman" w:hAnsi="Times New Roman" w:cs="Times New Roman"/>
          <w:color w:val="0F0F0F"/>
          <w:w w:val="120"/>
          <w:sz w:val="24"/>
          <w:szCs w:val="24"/>
        </w:rPr>
      </w:pPr>
    </w:p>
    <w:p w14:paraId="75737941" w14:textId="77777777" w:rsidR="008C3CBC" w:rsidRPr="006E49A6" w:rsidRDefault="0089426F" w:rsidP="0052001F">
      <w:pPr>
        <w:pStyle w:val="BodyText"/>
        <w:spacing w:before="69"/>
        <w:ind w:left="771" w:right="1700" w:firstLine="64"/>
        <w:rPr>
          <w:rFonts w:cs="Times New Roman"/>
        </w:rPr>
      </w:pPr>
      <w:r w:rsidRPr="006E49A6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75737946" wp14:editId="75737947">
                <wp:simplePos x="0" y="0"/>
                <wp:positionH relativeFrom="page">
                  <wp:posOffset>7726680</wp:posOffset>
                </wp:positionH>
                <wp:positionV relativeFrom="paragraph">
                  <wp:posOffset>-788035</wp:posOffset>
                </wp:positionV>
                <wp:extent cx="1270" cy="2395855"/>
                <wp:effectExtent l="11430" t="6985" r="63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5855"/>
                          <a:chOff x="12168" y="-1241"/>
                          <a:chExt cx="2" cy="377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168" y="-1241"/>
                            <a:ext cx="2" cy="3773"/>
                          </a:xfrm>
                          <a:custGeom>
                            <a:avLst/>
                            <a:gdLst>
                              <a:gd name="T0" fmla="+- 0 2532 -1241"/>
                              <a:gd name="T1" fmla="*/ 2532 h 3773"/>
                              <a:gd name="T2" fmla="+- 0 -1241 -1241"/>
                              <a:gd name="T3" fmla="*/ -1241 h 3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3">
                                <a:moveTo>
                                  <a:pt x="0" y="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8E86" id="Group 2" o:spid="_x0000_s1026" style="position:absolute;margin-left:608.4pt;margin-top:-62.05pt;width:.1pt;height:188.65pt;z-index:1120;mso-position-horizontal-relative:page" coordorigin="12168,-1241" coordsize="2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">
                <v:shape id="Freeform 3" o:spid="_x0000_s1027" style="position:absolute;left:12168;top:-1241;width:2;height:3773;visibility:visible;mso-wrap-style:square;v-text-anchor:top" coordsize="2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Ri8QA&#10;AADaAAAADwAAAGRycy9kb3ducmV2LnhtbESPQWvCQBSE70L/w/IKXkrdVKiYmI2UtoIiHrTi+ZF9&#10;TUKzb9Ps6sZ/3xUKHoeZ+YbJl4NpxYV611hW8DJJQBCXVjdcKTh+rZ7nIJxH1thaJgVXcrAsHkY5&#10;ZtoG3tPl4CsRIewyVFB732VSurImg25iO+LofdveoI+yr6TuMUS4aeU0SWbSYMNxocaO3msqfw5n&#10;oyCEj5Suu+Pn6WmbhirsN6n7fVVq/Di8LUB4Gvw9/N9eawVTuF2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0YvEAAAA2gAAAA8AAAAAAAAAAAAAAAAAmAIAAGRycy9k&#10;b3ducmV2LnhtbFBLBQYAAAAABAAEAPUAAACJAwAAAAA=&#10;" path="m,3773l,e" filled="f" strokecolor="#545454" strokeweight=".36pt">
                  <v:path arrowok="t" o:connecttype="custom" o:connectlocs="0,2532;0,-1241" o:connectangles="0,0"/>
                </v:shape>
                <w10:wrap anchorx="page"/>
              </v:group>
            </w:pict>
          </mc:Fallback>
        </mc:AlternateContent>
      </w:r>
      <w:r w:rsidR="00D345EE" w:rsidRPr="006E49A6">
        <w:rPr>
          <w:rFonts w:cs="Times New Roman"/>
          <w:color w:val="0F0F0F"/>
          <w:w w:val="125"/>
        </w:rPr>
        <w:t>Enclosures</w:t>
      </w:r>
    </w:p>
    <w:sectPr w:rsidR="008C3CBC" w:rsidRPr="006E49A6">
      <w:type w:val="continuous"/>
      <w:pgSz w:w="12240" w:h="15840"/>
      <w:pgMar w:top="760" w:right="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C"/>
    <w:rsid w:val="000450C2"/>
    <w:rsid w:val="00050246"/>
    <w:rsid w:val="0013667A"/>
    <w:rsid w:val="00154246"/>
    <w:rsid w:val="0052001F"/>
    <w:rsid w:val="006E49A6"/>
    <w:rsid w:val="0089426F"/>
    <w:rsid w:val="008C3CBC"/>
    <w:rsid w:val="00A16C11"/>
    <w:rsid w:val="00C675E7"/>
    <w:rsid w:val="00D345E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7924"/>
  <w15:docId w15:val="{0F2AA9B2-E302-4117-8325-067CF87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inlandcellular.com/" TargetMode="Externa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20DD92DAB8E749B068A897DC2712CC" ma:contentTypeVersion="104" ma:contentTypeDescription="" ma:contentTypeScope="" ma:versionID="8cef12e2b554bd11b8ef23ca45a55f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160960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06495-232C-4EBA-A447-33CA2E09C2C1}"/>
</file>

<file path=customXml/itemProps2.xml><?xml version="1.0" encoding="utf-8"?>
<ds:datastoreItem xmlns:ds="http://schemas.openxmlformats.org/officeDocument/2006/customXml" ds:itemID="{06F43340-2D2A-4F7B-B745-5660FD901A15}"/>
</file>

<file path=customXml/itemProps3.xml><?xml version="1.0" encoding="utf-8"?>
<ds:datastoreItem xmlns:ds="http://schemas.openxmlformats.org/officeDocument/2006/customXml" ds:itemID="{61A5A91C-5CA3-454B-9F48-40EB226602EB}"/>
</file>

<file path=customXml/itemProps4.xml><?xml version="1.0" encoding="utf-8"?>
<ds:datastoreItem xmlns:ds="http://schemas.openxmlformats.org/officeDocument/2006/customXml" ds:itemID="{580AD901-678C-4E3F-B6DF-BE4D9941D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Kredel, Ashley (UTC)</cp:lastModifiedBy>
  <cp:revision>3</cp:revision>
  <dcterms:created xsi:type="dcterms:W3CDTF">2016-08-12T22:39:00Z</dcterms:created>
  <dcterms:modified xsi:type="dcterms:W3CDTF">2016-08-12T22:39:00Z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35C-1</vt:lpwstr>
  </property>
  <property fmtid="{D5CDD505-2E9C-101B-9397-08002B2CF9AE}" pid="4" name="LastSaved">
    <vt:filetime>2015-07-29T00:00:00Z</vt:filetime>
  </property>
  <property fmtid="{D5CDD505-2E9C-101B-9397-08002B2CF9AE}" pid="5" name="ContentTypeId">
    <vt:lpwstr>0x0101006E56B4D1795A2E4DB2F0B01679ED314A007220DD92DAB8E749B068A897DC2712CC</vt:lpwstr>
  </property>
  <property fmtid="{D5CDD505-2E9C-101B-9397-08002B2CF9AE}" pid="6" name="_docset_NoMedatataSyncRequired">
    <vt:lpwstr>False</vt:lpwstr>
  </property>
</Properties>
</file>