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Lion Tour LLC</w:t>
        <w:cr/>
        <w:t>d/b/a Jade Holiday Travel</w:t>
      </w:r>
    </w:p>
    <w:p>
      <w:r>
        <w:t>18230 E Valley Hwy #128</w:t>
        <w:cr/>
        <w:t>Kent, WA 98032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CH067382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160903</w:t>
      </w:r>
      <w:r w:rsidR="00C30993">
        <w:tab/>
      </w:r>
      <w:r>
        <w:t>September 28,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2016-07-12T07:00:00+00:00</OpenedDate>
    <Date1 xmlns="dc463f71-b30c-4ab2-9473-d307f9d35888">2016-09-28T07:00:00+00:00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Lion Tour LLC</CaseCompanyNames>
    <DocketNumber xmlns="dc463f71-b30c-4ab2-9473-d307f9d35888">160903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F5F977CA6FF48AF0E707EFB9BEA03" ma:contentTypeVersion="96" ma:contentTypeDescription="" ma:contentTypeScope="" ma:versionID="545573384e31a33d8f74a577d9c95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F1A52E16-2D80-4F12-831D-5B5D4E1893F1}"/>
</file>

<file path=customXml/itemProps5.xml><?xml version="1.0" encoding="utf-8"?>
<ds:datastoreItem xmlns:ds="http://schemas.openxmlformats.org/officeDocument/2006/customXml" ds:itemID="{E05E9CF4-1C01-4AEA-A35D-DF968C7A1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0x0101006E56B4D1795A2E4DB2F0B01679ED314A00EB4F5F977CA6FF48AF0E707EFB9BEA03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