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7E633E" w14:textId="77777777" w:rsidR="002C67BA" w:rsidRDefault="002C67BA" w:rsidP="00BC4721">
      <w:pPr>
        <w:pStyle w:val="NoSpacing"/>
      </w:pPr>
    </w:p>
    <w:p w14:paraId="2C4977B7" w14:textId="71AF52BC" w:rsidR="005B43A6" w:rsidRDefault="00B957C9" w:rsidP="00BC4721">
      <w:pPr>
        <w:pStyle w:val="NoSpacing"/>
      </w:pPr>
      <w:r>
        <w:t>June 21</w:t>
      </w:r>
      <w:r w:rsidR="00010B78">
        <w:t>, 2016</w:t>
      </w:r>
    </w:p>
    <w:p w14:paraId="19828405" w14:textId="77777777" w:rsidR="005B43A6" w:rsidRDefault="005B43A6" w:rsidP="00BC4721">
      <w:pPr>
        <w:pStyle w:val="NoSpacing"/>
      </w:pPr>
    </w:p>
    <w:p w14:paraId="4EDA8452" w14:textId="67C629ED" w:rsidR="005B43A6" w:rsidRDefault="005B43A6" w:rsidP="00BC4721">
      <w:pPr>
        <w:pStyle w:val="NoSpacing"/>
      </w:pPr>
      <w:r>
        <w:t>Steven V. King, Executive Director and Secretary</w:t>
      </w:r>
    </w:p>
    <w:p w14:paraId="30131981" w14:textId="09294ED1" w:rsidR="005B43A6" w:rsidRDefault="005B43A6" w:rsidP="00BC4721">
      <w:pPr>
        <w:pStyle w:val="NoSpacing"/>
      </w:pPr>
      <w:r>
        <w:t>Utilities and Transportation Commission</w:t>
      </w:r>
    </w:p>
    <w:p w14:paraId="38434E8D" w14:textId="66CD99B7" w:rsidR="005B43A6" w:rsidRDefault="005B43A6" w:rsidP="00BC4721">
      <w:pPr>
        <w:pStyle w:val="NoSpacing"/>
      </w:pPr>
      <w:r>
        <w:t>1300 S. Evergreen Park Dr. SW</w:t>
      </w:r>
    </w:p>
    <w:p w14:paraId="10C1685E" w14:textId="1DD3AFB1" w:rsidR="005B43A6" w:rsidRDefault="005B43A6" w:rsidP="00BC4721">
      <w:pPr>
        <w:pStyle w:val="NoSpacing"/>
      </w:pPr>
      <w:r>
        <w:t>P.O. Box 47250</w:t>
      </w:r>
    </w:p>
    <w:p w14:paraId="788EEAD4" w14:textId="139D4E0C" w:rsidR="005B43A6" w:rsidRDefault="005B43A6" w:rsidP="00BC4721">
      <w:pPr>
        <w:pStyle w:val="NoSpacing"/>
      </w:pPr>
      <w:r>
        <w:t>Olympia, WA 98504-7250</w:t>
      </w:r>
    </w:p>
    <w:p w14:paraId="5D07E9B3" w14:textId="77777777" w:rsidR="005B43A6" w:rsidRDefault="005B43A6" w:rsidP="00BC4721">
      <w:pPr>
        <w:pStyle w:val="NoSpacing"/>
      </w:pPr>
    </w:p>
    <w:p w14:paraId="14C7E9EB" w14:textId="1E7358B5" w:rsidR="005B43A6" w:rsidRDefault="005B43A6" w:rsidP="006D77E8">
      <w:pPr>
        <w:pStyle w:val="NoSpacing"/>
        <w:ind w:left="504" w:hanging="504"/>
        <w:rPr>
          <w:i/>
        </w:rPr>
      </w:pPr>
      <w:r>
        <w:t xml:space="preserve">RE:  </w:t>
      </w:r>
      <w:r>
        <w:rPr>
          <w:i/>
        </w:rPr>
        <w:t xml:space="preserve">Washington Utilities and Transportation Commission v. </w:t>
      </w:r>
      <w:r w:rsidR="00D54C30">
        <w:rPr>
          <w:i/>
        </w:rPr>
        <w:t>Interstate Telecommunications, Inc.</w:t>
      </w:r>
    </w:p>
    <w:p w14:paraId="0AFBF38B" w14:textId="77777777" w:rsidR="005B43A6" w:rsidRDefault="005B43A6" w:rsidP="00BC4721">
      <w:pPr>
        <w:pStyle w:val="NoSpacing"/>
      </w:pPr>
    </w:p>
    <w:p w14:paraId="5ECB61D4" w14:textId="07B74BCB" w:rsidR="005B43A6" w:rsidRDefault="005B43A6" w:rsidP="00BC4721">
      <w:pPr>
        <w:pStyle w:val="NoSpacing"/>
      </w:pPr>
      <w:r>
        <w:tab/>
      </w:r>
      <w:r w:rsidR="00A14BAF">
        <w:t>Staff’s Request to Rescind Penalty Assessment</w:t>
      </w:r>
      <w:r>
        <w:t xml:space="preserve"> </w:t>
      </w:r>
      <w:r w:rsidR="008A5B39">
        <w:t>UT-</w:t>
      </w:r>
      <w:r w:rsidR="00A14BAF">
        <w:t>1</w:t>
      </w:r>
      <w:r w:rsidR="00010B78">
        <w:t>605</w:t>
      </w:r>
      <w:r w:rsidR="00D54C30">
        <w:t>63</w:t>
      </w:r>
    </w:p>
    <w:p w14:paraId="3F251A59" w14:textId="77777777" w:rsidR="005B43A6" w:rsidRDefault="005B43A6" w:rsidP="00BC4721">
      <w:pPr>
        <w:pStyle w:val="NoSpacing"/>
      </w:pPr>
    </w:p>
    <w:p w14:paraId="33977457" w14:textId="28E25C4E" w:rsidR="005B43A6" w:rsidRDefault="005B43A6" w:rsidP="00BC4721">
      <w:pPr>
        <w:pStyle w:val="NoSpacing"/>
      </w:pPr>
      <w:r>
        <w:t>Dear Mr. King:</w:t>
      </w:r>
    </w:p>
    <w:p w14:paraId="54570186" w14:textId="77777777" w:rsidR="005B43A6" w:rsidRDefault="005B43A6" w:rsidP="00BC4721">
      <w:pPr>
        <w:pStyle w:val="NoSpacing"/>
      </w:pPr>
    </w:p>
    <w:p w14:paraId="0EFBE206" w14:textId="21488FC2" w:rsidR="005B43A6" w:rsidRDefault="006D77E8" w:rsidP="00BC4721">
      <w:pPr>
        <w:pStyle w:val="NoSpacing"/>
      </w:pPr>
      <w:r>
        <w:t xml:space="preserve">On </w:t>
      </w:r>
      <w:r w:rsidR="00010B78">
        <w:t xml:space="preserve">June </w:t>
      </w:r>
      <w:r w:rsidR="00D54C30">
        <w:t>1</w:t>
      </w:r>
      <w:r w:rsidR="00010B78">
        <w:t>4</w:t>
      </w:r>
      <w:r w:rsidR="00C85DEA">
        <w:t>, 2016</w:t>
      </w:r>
      <w:r w:rsidR="005B43A6">
        <w:t>, the Utilities and Transpo</w:t>
      </w:r>
      <w:r w:rsidR="00D54C30">
        <w:t>rtation Commission issued a $1,0</w:t>
      </w:r>
      <w:r w:rsidR="005B43A6">
        <w:t xml:space="preserve">00 Penalty Assessment in Docket </w:t>
      </w:r>
      <w:r w:rsidR="008A5B39">
        <w:t>UT-</w:t>
      </w:r>
      <w:r w:rsidR="00A14BAF">
        <w:t>1</w:t>
      </w:r>
      <w:r w:rsidR="00D54C30">
        <w:t>60563</w:t>
      </w:r>
      <w:r w:rsidR="00010B78">
        <w:t xml:space="preserve"> </w:t>
      </w:r>
      <w:r w:rsidR="005B43A6">
        <w:t xml:space="preserve">against </w:t>
      </w:r>
      <w:r w:rsidR="00D54C30">
        <w:t>Interstate Telecommunications, Inc.</w:t>
      </w:r>
      <w:r w:rsidR="00010B78">
        <w:t xml:space="preserve"> for </w:t>
      </w:r>
      <w:r w:rsidR="00D54C30">
        <w:t>ten</w:t>
      </w:r>
      <w:r w:rsidR="005B43A6">
        <w:t xml:space="preserve"> violations of Washington Administrative Code (WAC 480-</w:t>
      </w:r>
      <w:r w:rsidR="008A5B39">
        <w:t>120-382</w:t>
      </w:r>
      <w:r w:rsidR="005B43A6">
        <w:t xml:space="preserve">), which requires </w:t>
      </w:r>
      <w:r w:rsidR="008A5B39">
        <w:t>telecommunications</w:t>
      </w:r>
      <w:r w:rsidR="005B43A6">
        <w:t xml:space="preserve"> companies to furnish annual reports to the commission no later than May 1 each year</w:t>
      </w:r>
      <w:r w:rsidR="00010B78">
        <w:t>, except when May 1 is a weekend, in which case the annual report is due by the next business day</w:t>
      </w:r>
      <w:r w:rsidR="005B43A6">
        <w:t>.</w:t>
      </w:r>
      <w:r w:rsidR="00010B78">
        <w:t xml:space="preserve"> May 2 was the next business day.</w:t>
      </w:r>
    </w:p>
    <w:p w14:paraId="3707CA7E" w14:textId="77777777" w:rsidR="00A14BAF" w:rsidRDefault="00A14BAF" w:rsidP="00BC4721">
      <w:pPr>
        <w:pStyle w:val="NoSpacing"/>
      </w:pPr>
    </w:p>
    <w:p w14:paraId="40F01BE4" w14:textId="05FFEEE2" w:rsidR="00A14BAF" w:rsidRDefault="00010B78" w:rsidP="00BC4721">
      <w:pPr>
        <w:pStyle w:val="NoSpacing"/>
      </w:pPr>
      <w:r>
        <w:t xml:space="preserve">The company submitted </w:t>
      </w:r>
      <w:r w:rsidR="00D54C30">
        <w:t>an incomplete</w:t>
      </w:r>
      <w:r w:rsidR="00A14BAF">
        <w:t xml:space="preserve"> annual report on </w:t>
      </w:r>
      <w:r w:rsidR="00D54C30">
        <w:t>March 16</w:t>
      </w:r>
      <w:r w:rsidR="00C85DEA">
        <w:t>, 2016</w:t>
      </w:r>
      <w:r w:rsidR="00A14BAF">
        <w:t xml:space="preserve">.  </w:t>
      </w:r>
      <w:r>
        <w:t xml:space="preserve">Commission staff </w:t>
      </w:r>
      <w:r w:rsidR="00D54C30">
        <w:t>worked with the company to provide a complete annual report. The company believed it had provided a complete annual report prior to May 2</w:t>
      </w:r>
      <w:r w:rsidR="00E92218">
        <w:t>, however,</w:t>
      </w:r>
      <w:r w:rsidR="00D54C30">
        <w:t xml:space="preserve"> they are unable to provide documentation confirming this. Throughout the process the company was responsive and worked towards completing the 2015 annual report. </w:t>
      </w:r>
      <w:r w:rsidR="00A14BAF">
        <w:t xml:space="preserve">As </w:t>
      </w:r>
      <w:r w:rsidR="00D54C30">
        <w:t>Inte</w:t>
      </w:r>
      <w:r w:rsidR="004F1FA8">
        <w:t>rstate Telecommunications, Inc.</w:t>
      </w:r>
      <w:bookmarkStart w:id="0" w:name="_GoBack"/>
      <w:bookmarkEnd w:id="0"/>
      <w:r>
        <w:t xml:space="preserve"> </w:t>
      </w:r>
      <w:r w:rsidR="00D54C30">
        <w:t>worked diligently with commission staff towards pro</w:t>
      </w:r>
      <w:r w:rsidR="00E92218">
        <w:t>viding a complete annual report</w:t>
      </w:r>
      <w:r w:rsidR="00A14BAF">
        <w:t>, staff recommends that the assessed penalty be withdrawn and the docket closed.</w:t>
      </w:r>
    </w:p>
    <w:p w14:paraId="2E5EB56E" w14:textId="77777777" w:rsidR="008A5B39" w:rsidRDefault="008A5B39" w:rsidP="00BC4721">
      <w:pPr>
        <w:pStyle w:val="NoSpacing"/>
      </w:pPr>
    </w:p>
    <w:p w14:paraId="6343CBCE" w14:textId="2E704DD1" w:rsidR="00772E32" w:rsidRDefault="00772E32" w:rsidP="00BC4721">
      <w:pPr>
        <w:pStyle w:val="NoSpacing"/>
      </w:pPr>
      <w:r>
        <w:t xml:space="preserve">If you have any questions regarding this recommendation, please contact </w:t>
      </w:r>
      <w:r w:rsidR="00010B78">
        <w:t>Sean Bennett</w:t>
      </w:r>
      <w:r>
        <w:t xml:space="preserve">, Regulatory Analyst, at (360) 664-1157, or </w:t>
      </w:r>
      <w:hyperlink r:id="rId10" w:history="1">
        <w:r w:rsidR="00010B78">
          <w:rPr>
            <w:rStyle w:val="Hyperlink"/>
          </w:rPr>
          <w:t>sbennett</w:t>
        </w:r>
        <w:r w:rsidRPr="0063039C">
          <w:rPr>
            <w:rStyle w:val="Hyperlink"/>
          </w:rPr>
          <w:t>@utc.wa.gov</w:t>
        </w:r>
      </w:hyperlink>
      <w:r>
        <w:t>.</w:t>
      </w:r>
    </w:p>
    <w:p w14:paraId="3AEE9785" w14:textId="77777777" w:rsidR="00772E32" w:rsidRDefault="00772E32" w:rsidP="00BC4721">
      <w:pPr>
        <w:pStyle w:val="NoSpacing"/>
      </w:pPr>
    </w:p>
    <w:p w14:paraId="2E08E7C8" w14:textId="612C934E" w:rsidR="00772E32" w:rsidRDefault="00772E32" w:rsidP="00BC4721">
      <w:pPr>
        <w:pStyle w:val="NoSpacing"/>
      </w:pPr>
      <w:r>
        <w:t>Sincerely,</w:t>
      </w:r>
    </w:p>
    <w:p w14:paraId="26B0A166" w14:textId="77777777" w:rsidR="00772E32" w:rsidRDefault="00772E32" w:rsidP="00BC4721">
      <w:pPr>
        <w:pStyle w:val="NoSpacing"/>
      </w:pPr>
    </w:p>
    <w:p w14:paraId="7A8FAB0A" w14:textId="77777777" w:rsidR="00772E32" w:rsidRDefault="00772E32" w:rsidP="00BC4721">
      <w:pPr>
        <w:pStyle w:val="NoSpacing"/>
      </w:pPr>
    </w:p>
    <w:p w14:paraId="74A1A101" w14:textId="68A23FCD" w:rsidR="00772E32" w:rsidRDefault="00772E32" w:rsidP="00BC4721">
      <w:pPr>
        <w:pStyle w:val="NoSpacing"/>
      </w:pPr>
      <w:r>
        <w:t>Sondra Walsh, Director</w:t>
      </w:r>
    </w:p>
    <w:p w14:paraId="2B033B3D" w14:textId="1EFBB5CB" w:rsidR="00121610" w:rsidRPr="00F84BFD" w:rsidRDefault="00772E32" w:rsidP="00E92218">
      <w:pPr>
        <w:pStyle w:val="NoSpacing"/>
      </w:pPr>
      <w:r>
        <w:t>Administrative Services</w:t>
      </w:r>
    </w:p>
    <w:sectPr w:rsidR="00121610" w:rsidRPr="00F84BFD" w:rsidSect="00AB61BF"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2C6AC9" w14:textId="77777777" w:rsidR="00A2130E" w:rsidRDefault="00A2130E" w:rsidP="00AB61BF">
      <w:r>
        <w:separator/>
      </w:r>
    </w:p>
  </w:endnote>
  <w:endnote w:type="continuationSeparator" w:id="0">
    <w:p w14:paraId="09C1B4E4" w14:textId="77777777" w:rsidR="00A2130E" w:rsidRDefault="00A2130E" w:rsidP="00AB6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318B35" w14:textId="77777777" w:rsidR="00417016" w:rsidRPr="00417016" w:rsidRDefault="00417016" w:rsidP="00417016">
    <w:pPr>
      <w:pStyle w:val="NoSpacing"/>
      <w:spacing w:before="120"/>
      <w:jc w:val="center"/>
      <w:rPr>
        <w:rFonts w:ascii="Arial" w:hAnsi="Arial" w:cs="Arial"/>
        <w:color w:val="008000"/>
        <w:sz w:val="18"/>
      </w:rPr>
    </w:pPr>
    <w:r>
      <w:rPr>
        <w:rFonts w:ascii="Arial" w:hAnsi="Arial" w:cs="Arial"/>
        <w:color w:val="008000"/>
        <w:sz w:val="18"/>
      </w:rPr>
      <w:t>Respect. Professionalism. Integrity. Accountability.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FFAA4D" w14:textId="77777777" w:rsidR="00A2130E" w:rsidRDefault="00A2130E" w:rsidP="00AB61BF">
      <w:r>
        <w:separator/>
      </w:r>
    </w:p>
  </w:footnote>
  <w:footnote w:type="continuationSeparator" w:id="0">
    <w:p w14:paraId="1DC58A1D" w14:textId="77777777" w:rsidR="00A2130E" w:rsidRDefault="00A2130E" w:rsidP="00AB61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7D91A2" w14:textId="77777777" w:rsidR="00AB61BF" w:rsidRDefault="00AB61BF" w:rsidP="00AB61BF">
    <w:pPr>
      <w:jc w:val="center"/>
    </w:pPr>
    <w:r>
      <w:rPr>
        <w:noProof/>
      </w:rPr>
      <w:drawing>
        <wp:inline distT="0" distB="0" distL="0" distR="0" wp14:anchorId="6AFC8A89" wp14:editId="6AFC8A8A">
          <wp:extent cx="662940" cy="685800"/>
          <wp:effectExtent l="19050" t="0" r="381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94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E48E944" w14:textId="77777777" w:rsidR="00AB61BF" w:rsidRDefault="00AB61BF" w:rsidP="00AB61BF">
    <w:pPr>
      <w:rPr>
        <w:sz w:val="14"/>
      </w:rPr>
    </w:pPr>
  </w:p>
  <w:p w14:paraId="6E29A161" w14:textId="77777777" w:rsidR="00AB61BF" w:rsidRDefault="00AB61BF" w:rsidP="00AB61BF">
    <w:pPr>
      <w:jc w:val="center"/>
      <w:rPr>
        <w:rFonts w:ascii="Arial" w:hAnsi="Arial"/>
        <w:b/>
        <w:color w:val="008000"/>
        <w:sz w:val="18"/>
      </w:rPr>
    </w:pPr>
    <w:r>
      <w:rPr>
        <w:rFonts w:ascii="Arial" w:hAnsi="Arial"/>
        <w:b/>
        <w:color w:val="008000"/>
        <w:sz w:val="18"/>
      </w:rPr>
      <w:t xml:space="preserve">STATE OF </w:t>
    </w:r>
    <w:smartTag w:uri="urn:schemas-microsoft-com:office:smarttags" w:element="State">
      <w:smartTag w:uri="urn:schemas-microsoft-com:office:smarttags" w:element="place">
        <w:r>
          <w:rPr>
            <w:rFonts w:ascii="Arial" w:hAnsi="Arial"/>
            <w:b/>
            <w:color w:val="008000"/>
            <w:sz w:val="18"/>
          </w:rPr>
          <w:t>WASHINGTON</w:t>
        </w:r>
      </w:smartTag>
    </w:smartTag>
  </w:p>
  <w:p w14:paraId="4E20F19C" w14:textId="77777777" w:rsidR="00AB61BF" w:rsidRDefault="00AB61BF" w:rsidP="00AB61BF">
    <w:pPr>
      <w:jc w:val="center"/>
      <w:rPr>
        <w:color w:val="008000"/>
        <w:sz w:val="8"/>
      </w:rPr>
    </w:pPr>
  </w:p>
  <w:p w14:paraId="60E1D2C0" w14:textId="77777777" w:rsidR="00AB61BF" w:rsidRDefault="00AB61BF" w:rsidP="00AB61BF">
    <w:pPr>
      <w:jc w:val="center"/>
      <w:rPr>
        <w:rFonts w:ascii="Arial" w:hAnsi="Arial"/>
        <w:color w:val="008000"/>
        <w:sz w:val="28"/>
      </w:rPr>
    </w:pPr>
    <w:r>
      <w:rPr>
        <w:rFonts w:ascii="Arial" w:hAnsi="Arial"/>
        <w:color w:val="008000"/>
        <w:sz w:val="28"/>
      </w:rPr>
      <w:t xml:space="preserve">UTILITIES </w:t>
    </w:r>
    <w:smartTag w:uri="urn:schemas-microsoft-com:office:smarttags" w:element="stockticker">
      <w:r>
        <w:rPr>
          <w:rFonts w:ascii="Arial" w:hAnsi="Arial"/>
          <w:color w:val="008000"/>
          <w:sz w:val="28"/>
        </w:rPr>
        <w:t>AND</w:t>
      </w:r>
    </w:smartTag>
    <w:r>
      <w:rPr>
        <w:rFonts w:ascii="Arial" w:hAnsi="Arial"/>
        <w:color w:val="008000"/>
        <w:sz w:val="28"/>
      </w:rPr>
      <w:t xml:space="preserve"> TRANSPORTATION COMMISSION</w:t>
    </w:r>
  </w:p>
  <w:p w14:paraId="525EEADD" w14:textId="77777777" w:rsidR="00AB61BF" w:rsidRDefault="00AB61BF" w:rsidP="00AB61BF">
    <w:pPr>
      <w:jc w:val="center"/>
      <w:rPr>
        <w:i/>
        <w:color w:val="008000"/>
        <w:sz w:val="8"/>
      </w:rPr>
    </w:pPr>
  </w:p>
  <w:p w14:paraId="1E64F555" w14:textId="77777777" w:rsidR="00AB61BF" w:rsidRDefault="00AB61BF" w:rsidP="006563B8">
    <w:pPr>
      <w:spacing w:line="360" w:lineRule="auto"/>
      <w:jc w:val="center"/>
      <w:rPr>
        <w:rFonts w:ascii="Arial" w:hAnsi="Arial"/>
        <w:b/>
        <w:i/>
        <w:color w:val="008000"/>
        <w:sz w:val="18"/>
      </w:rPr>
    </w:pPr>
    <w:smartTag w:uri="urn:schemas-microsoft-com:office:smarttags" w:element="Street">
      <w:smartTag w:uri="urn:schemas-microsoft-com:office:smarttags" w:element="address">
        <w:r>
          <w:rPr>
            <w:rFonts w:ascii="Arial" w:hAnsi="Arial"/>
            <w:b/>
            <w:i/>
            <w:color w:val="008000"/>
            <w:sz w:val="18"/>
          </w:rPr>
          <w:t>1300 S. Evergreen Park Dr. S.W., P.O. Box 47250</w:t>
        </w:r>
      </w:smartTag>
    </w:smartTag>
    <w:r>
      <w:rPr>
        <w:rFonts w:ascii="Arial" w:hAnsi="Arial"/>
        <w:b/>
        <w:i/>
        <w:color w:val="008000"/>
        <w:sz w:val="18"/>
      </w:rPr>
      <w:t xml:space="preserve"> </w:t>
    </w:r>
    <w:r>
      <w:rPr>
        <w:rFonts w:ascii="Arial" w:hAnsi="Arial" w:cs="Arial"/>
        <w:b/>
        <w:i/>
        <w:color w:val="008000"/>
        <w:sz w:val="18"/>
      </w:rPr>
      <w:t>●</w:t>
    </w:r>
    <w:r>
      <w:rPr>
        <w:rFonts w:ascii="Arial" w:hAnsi="Arial"/>
        <w:b/>
        <w:i/>
        <w:color w:val="008000"/>
        <w:sz w:val="18"/>
      </w:rPr>
      <w:t xml:space="preserve"> </w:t>
    </w:r>
    <w:smartTag w:uri="urn:schemas-microsoft-com:office:smarttags" w:element="place">
      <w:smartTag w:uri="urn:schemas-microsoft-com:office:smarttags" w:element="City">
        <w:r>
          <w:rPr>
            <w:rFonts w:ascii="Arial" w:hAnsi="Arial"/>
            <w:b/>
            <w:i/>
            <w:color w:val="008000"/>
            <w:sz w:val="18"/>
          </w:rPr>
          <w:t>Olympia</w:t>
        </w:r>
      </w:smartTag>
      <w:r>
        <w:rPr>
          <w:rFonts w:ascii="Arial" w:hAnsi="Arial"/>
          <w:b/>
          <w:i/>
          <w:color w:val="008000"/>
          <w:sz w:val="18"/>
        </w:rPr>
        <w:t xml:space="preserve">, </w:t>
      </w:r>
      <w:smartTag w:uri="urn:schemas-microsoft-com:office:smarttags" w:element="State">
        <w:r>
          <w:rPr>
            <w:rFonts w:ascii="Arial" w:hAnsi="Arial"/>
            <w:b/>
            <w:i/>
            <w:color w:val="008000"/>
            <w:sz w:val="18"/>
          </w:rPr>
          <w:t>Washington</w:t>
        </w:r>
      </w:smartTag>
      <w:r>
        <w:rPr>
          <w:rFonts w:ascii="Arial" w:hAnsi="Arial"/>
          <w:b/>
          <w:i/>
          <w:color w:val="008000"/>
          <w:sz w:val="18"/>
        </w:rPr>
        <w:t xml:space="preserve"> </w:t>
      </w:r>
      <w:smartTag w:uri="urn:schemas-microsoft-com:office:smarttags" w:element="PostalCode">
        <w:r>
          <w:rPr>
            <w:rFonts w:ascii="Arial" w:hAnsi="Arial"/>
            <w:b/>
            <w:i/>
            <w:color w:val="008000"/>
            <w:sz w:val="18"/>
          </w:rPr>
          <w:t>98504-7250</w:t>
        </w:r>
      </w:smartTag>
    </w:smartTag>
  </w:p>
  <w:p w14:paraId="22247793" w14:textId="77777777" w:rsidR="00AB61BF" w:rsidRPr="00A603E7" w:rsidRDefault="00AB61BF" w:rsidP="00AB61BF">
    <w:pPr>
      <w:jc w:val="center"/>
      <w:rPr>
        <w:rFonts w:ascii="Arial" w:hAnsi="Arial"/>
        <w:b/>
        <w:color w:val="008000"/>
        <w:sz w:val="18"/>
      </w:rPr>
    </w:pPr>
    <w:r w:rsidRPr="00A603E7">
      <w:rPr>
        <w:rFonts w:ascii="Arial" w:hAnsi="Arial"/>
        <w:b/>
        <w:color w:val="008000"/>
        <w:sz w:val="18"/>
      </w:rPr>
      <w:t xml:space="preserve">(360) 664-1160 </w:t>
    </w:r>
    <w:r w:rsidRPr="00A603E7">
      <w:rPr>
        <w:rFonts w:ascii="Arial" w:hAnsi="Arial" w:cs="Arial"/>
        <w:b/>
        <w:color w:val="008000"/>
        <w:sz w:val="18"/>
      </w:rPr>
      <w:t xml:space="preserve">● TTY </w:t>
    </w:r>
    <w:smartTag w:uri="urn:schemas-microsoft-com:office:smarttags" w:element="phone">
      <w:smartTagPr>
        <w:attr w:uri="urn:schemas-microsoft-com:office:office" w:name="ls" w:val="trans"/>
        <w:attr w:name="phonenumber" w:val="$6586$$$"/>
      </w:smartTagPr>
      <w:r w:rsidRPr="00A603E7">
        <w:rPr>
          <w:rFonts w:ascii="Arial" w:hAnsi="Arial" w:cs="Arial"/>
          <w:b/>
          <w:color w:val="008000"/>
          <w:sz w:val="18"/>
        </w:rPr>
        <w:t>(360) 586-8203</w:t>
      </w:r>
    </w:smartTag>
  </w:p>
  <w:p w14:paraId="6C0C16FE" w14:textId="77777777" w:rsidR="00AB61BF" w:rsidRDefault="00AB61B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721"/>
    <w:rsid w:val="00010B78"/>
    <w:rsid w:val="000143C4"/>
    <w:rsid w:val="00040682"/>
    <w:rsid w:val="000527DD"/>
    <w:rsid w:val="00063930"/>
    <w:rsid w:val="000876F5"/>
    <w:rsid w:val="00096996"/>
    <w:rsid w:val="000D3D22"/>
    <w:rsid w:val="000D603A"/>
    <w:rsid w:val="000E4875"/>
    <w:rsid w:val="000E7251"/>
    <w:rsid w:val="00111248"/>
    <w:rsid w:val="00121610"/>
    <w:rsid w:val="00131730"/>
    <w:rsid w:val="001353BD"/>
    <w:rsid w:val="00136FC8"/>
    <w:rsid w:val="0014327C"/>
    <w:rsid w:val="00147032"/>
    <w:rsid w:val="00147DB5"/>
    <w:rsid w:val="001804DD"/>
    <w:rsid w:val="001A38CA"/>
    <w:rsid w:val="001B14D3"/>
    <w:rsid w:val="001B6968"/>
    <w:rsid w:val="001C449E"/>
    <w:rsid w:val="001C6369"/>
    <w:rsid w:val="001E77EB"/>
    <w:rsid w:val="001F31D2"/>
    <w:rsid w:val="00213ED3"/>
    <w:rsid w:val="00234A85"/>
    <w:rsid w:val="00237F30"/>
    <w:rsid w:val="00250E07"/>
    <w:rsid w:val="002640EA"/>
    <w:rsid w:val="00273D2C"/>
    <w:rsid w:val="0027539A"/>
    <w:rsid w:val="00275591"/>
    <w:rsid w:val="002C67BA"/>
    <w:rsid w:val="002D6081"/>
    <w:rsid w:val="003225B5"/>
    <w:rsid w:val="00353540"/>
    <w:rsid w:val="0035627B"/>
    <w:rsid w:val="0036446F"/>
    <w:rsid w:val="00364DA6"/>
    <w:rsid w:val="0038696B"/>
    <w:rsid w:val="003942EE"/>
    <w:rsid w:val="003B477D"/>
    <w:rsid w:val="003B74A9"/>
    <w:rsid w:val="003C5AEE"/>
    <w:rsid w:val="003E2E17"/>
    <w:rsid w:val="003E3CF5"/>
    <w:rsid w:val="003E63F7"/>
    <w:rsid w:val="00405161"/>
    <w:rsid w:val="004060AA"/>
    <w:rsid w:val="00414D74"/>
    <w:rsid w:val="00417016"/>
    <w:rsid w:val="00423B43"/>
    <w:rsid w:val="00430622"/>
    <w:rsid w:val="00433DFE"/>
    <w:rsid w:val="004436A8"/>
    <w:rsid w:val="00444A09"/>
    <w:rsid w:val="00456BD7"/>
    <w:rsid w:val="004621D8"/>
    <w:rsid w:val="004645CB"/>
    <w:rsid w:val="00465E32"/>
    <w:rsid w:val="00470F05"/>
    <w:rsid w:val="00497AE6"/>
    <w:rsid w:val="004A04C0"/>
    <w:rsid w:val="004A1B53"/>
    <w:rsid w:val="004A20AB"/>
    <w:rsid w:val="004A59E3"/>
    <w:rsid w:val="004C18D8"/>
    <w:rsid w:val="004F1FA8"/>
    <w:rsid w:val="00531C07"/>
    <w:rsid w:val="00533DD6"/>
    <w:rsid w:val="00534FE3"/>
    <w:rsid w:val="00535863"/>
    <w:rsid w:val="005431AE"/>
    <w:rsid w:val="0054755F"/>
    <w:rsid w:val="00572F1D"/>
    <w:rsid w:val="005763F7"/>
    <w:rsid w:val="0058130D"/>
    <w:rsid w:val="00595A18"/>
    <w:rsid w:val="005B3230"/>
    <w:rsid w:val="005B43A6"/>
    <w:rsid w:val="005B4E86"/>
    <w:rsid w:val="005C3742"/>
    <w:rsid w:val="005E4873"/>
    <w:rsid w:val="005E6C45"/>
    <w:rsid w:val="005F7479"/>
    <w:rsid w:val="006032AE"/>
    <w:rsid w:val="00603E96"/>
    <w:rsid w:val="0061735E"/>
    <w:rsid w:val="006267CA"/>
    <w:rsid w:val="00637DAF"/>
    <w:rsid w:val="0064615A"/>
    <w:rsid w:val="006563B8"/>
    <w:rsid w:val="00694401"/>
    <w:rsid w:val="00694800"/>
    <w:rsid w:val="006956BB"/>
    <w:rsid w:val="00697458"/>
    <w:rsid w:val="006A69FE"/>
    <w:rsid w:val="006B1CF0"/>
    <w:rsid w:val="006B35DA"/>
    <w:rsid w:val="006D1375"/>
    <w:rsid w:val="006D5484"/>
    <w:rsid w:val="006D77E8"/>
    <w:rsid w:val="006E4C7A"/>
    <w:rsid w:val="006E57A7"/>
    <w:rsid w:val="006F408A"/>
    <w:rsid w:val="006F76FD"/>
    <w:rsid w:val="006F79FF"/>
    <w:rsid w:val="00702900"/>
    <w:rsid w:val="00715F88"/>
    <w:rsid w:val="00716032"/>
    <w:rsid w:val="007305EA"/>
    <w:rsid w:val="00732F07"/>
    <w:rsid w:val="007352B5"/>
    <w:rsid w:val="00745630"/>
    <w:rsid w:val="007571E6"/>
    <w:rsid w:val="00763902"/>
    <w:rsid w:val="00772E32"/>
    <w:rsid w:val="007A2CAE"/>
    <w:rsid w:val="007C5E20"/>
    <w:rsid w:val="007F6D68"/>
    <w:rsid w:val="008230E3"/>
    <w:rsid w:val="0082478E"/>
    <w:rsid w:val="00826FEA"/>
    <w:rsid w:val="0083782A"/>
    <w:rsid w:val="00856CAA"/>
    <w:rsid w:val="008A5B39"/>
    <w:rsid w:val="008C283E"/>
    <w:rsid w:val="008D4F02"/>
    <w:rsid w:val="008F1B59"/>
    <w:rsid w:val="009246E4"/>
    <w:rsid w:val="00944B34"/>
    <w:rsid w:val="0097341B"/>
    <w:rsid w:val="009765B2"/>
    <w:rsid w:val="009D14CC"/>
    <w:rsid w:val="009F496B"/>
    <w:rsid w:val="009F69BF"/>
    <w:rsid w:val="009F6D8C"/>
    <w:rsid w:val="00A11808"/>
    <w:rsid w:val="00A14BAF"/>
    <w:rsid w:val="00A2130E"/>
    <w:rsid w:val="00A22724"/>
    <w:rsid w:val="00A40694"/>
    <w:rsid w:val="00A538E2"/>
    <w:rsid w:val="00A940E9"/>
    <w:rsid w:val="00AA4E90"/>
    <w:rsid w:val="00AB4CAA"/>
    <w:rsid w:val="00AB61BF"/>
    <w:rsid w:val="00AD48B2"/>
    <w:rsid w:val="00AE15E3"/>
    <w:rsid w:val="00B0438D"/>
    <w:rsid w:val="00B147A9"/>
    <w:rsid w:val="00B2703B"/>
    <w:rsid w:val="00B27BD0"/>
    <w:rsid w:val="00B46551"/>
    <w:rsid w:val="00B52988"/>
    <w:rsid w:val="00B54BA4"/>
    <w:rsid w:val="00B56634"/>
    <w:rsid w:val="00B6047C"/>
    <w:rsid w:val="00B639B4"/>
    <w:rsid w:val="00B92E80"/>
    <w:rsid w:val="00B957C9"/>
    <w:rsid w:val="00BA7782"/>
    <w:rsid w:val="00BC4721"/>
    <w:rsid w:val="00BD23F4"/>
    <w:rsid w:val="00BE3E85"/>
    <w:rsid w:val="00BF1089"/>
    <w:rsid w:val="00C00362"/>
    <w:rsid w:val="00C14192"/>
    <w:rsid w:val="00C31482"/>
    <w:rsid w:val="00C36B9D"/>
    <w:rsid w:val="00C443C0"/>
    <w:rsid w:val="00C85DEA"/>
    <w:rsid w:val="00C905EF"/>
    <w:rsid w:val="00C9626E"/>
    <w:rsid w:val="00CA017A"/>
    <w:rsid w:val="00CE37D5"/>
    <w:rsid w:val="00CF33A3"/>
    <w:rsid w:val="00CF7C80"/>
    <w:rsid w:val="00D32561"/>
    <w:rsid w:val="00D54C30"/>
    <w:rsid w:val="00D57864"/>
    <w:rsid w:val="00D91265"/>
    <w:rsid w:val="00DB7A1B"/>
    <w:rsid w:val="00E142E7"/>
    <w:rsid w:val="00E228DB"/>
    <w:rsid w:val="00E92218"/>
    <w:rsid w:val="00E95575"/>
    <w:rsid w:val="00EA03FE"/>
    <w:rsid w:val="00ED1C3A"/>
    <w:rsid w:val="00EE231D"/>
    <w:rsid w:val="00EE5575"/>
    <w:rsid w:val="00EF79E8"/>
    <w:rsid w:val="00F0157C"/>
    <w:rsid w:val="00F40076"/>
    <w:rsid w:val="00F84BFD"/>
    <w:rsid w:val="00FA2D09"/>
    <w:rsid w:val="00FA561C"/>
    <w:rsid w:val="00FB12F8"/>
    <w:rsid w:val="00FC0328"/>
    <w:rsid w:val="00FD04EB"/>
    <w:rsid w:val="00FE68D7"/>
    <w:rsid w:val="00FF463D"/>
    <w:rsid w:val="00FF7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ockticker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6AFC8A5B"/>
  <w15:docId w15:val="{F83CD4D3-3B67-414E-814D-2E2966FB0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47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C47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47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4721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763F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B61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61B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B61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61B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customXml" Target="../customXml/item5.xml"/><Relationship Id="rId10" Type="http://schemas.openxmlformats.org/officeDocument/2006/relationships/hyperlink" Target="mailto:aandrews@utc.wa.gov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>
    <Prefix xmlns="dc463f71-b30c-4ab2-9473-d307f9d35888">UT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170</IndustryCode>
    <CaseStatus xmlns="dc463f71-b30c-4ab2-9473-d307f9d35888">Closed</CaseStatus>
    <OpenedDate xmlns="dc463f71-b30c-4ab2-9473-d307f9d35888">2016-05-23T07:00:00+00:00</OpenedDate>
    <Date1 xmlns="dc463f71-b30c-4ab2-9473-d307f9d35888">2016-06-22T16:42:37+00:00</Date1>
    <IsDocumentOrder xmlns="dc463f71-b30c-4ab2-9473-d307f9d35888" xsi:nil="true"/>
    <IsHighlyConfidential xmlns="dc463f71-b30c-4ab2-9473-d307f9d35888">false</IsHighlyConfidential>
    <CaseCompanyNames xmlns="dc463f71-b30c-4ab2-9473-d307f9d35888">Interstate Telecommunications, Inc.</CaseCompanyNames>
    <DocketNumber xmlns="dc463f71-b30c-4ab2-9473-d307f9d35888">160563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472CB1E66E84C4BBC64B0D891A0608B" ma:contentTypeVersion="104" ma:contentTypeDescription="" ma:contentTypeScope="" ma:versionID="1ab42a5a31b307e59ec31cc22711e9f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EC70A4-DC1B-4046-A980-62A7C5E3DCF1}"/>
</file>

<file path=customXml/itemProps2.xml><?xml version="1.0" encoding="utf-8"?>
<ds:datastoreItem xmlns:ds="http://schemas.openxmlformats.org/officeDocument/2006/customXml" ds:itemID="{D4D21186-BB63-4DE9-8AF1-40396A9E1C44}"/>
</file>

<file path=customXml/itemProps3.xml><?xml version="1.0" encoding="utf-8"?>
<ds:datastoreItem xmlns:ds="http://schemas.openxmlformats.org/officeDocument/2006/customXml" ds:itemID="{2DC668A0-3BB1-4AF7-9B2A-82FC0E613E56}"/>
</file>

<file path=customXml/itemProps4.xml><?xml version="1.0" encoding="utf-8"?>
<ds:datastoreItem xmlns:ds="http://schemas.openxmlformats.org/officeDocument/2006/customXml" ds:itemID="{B096908E-AAAA-4B5A-9249-576DFC1D4209}"/>
</file>

<file path=customXml/itemProps5.xml><?xml version="1.0" encoding="utf-8"?>
<ds:datastoreItem xmlns:ds="http://schemas.openxmlformats.org/officeDocument/2006/customXml" ds:itemID="{8938FA93-D8FC-4A2A-81DB-6CC211E214F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2014-7-9 UTC Letterhead Template - Values</vt:lpstr>
    </vt:vector>
  </TitlesOfParts>
  <Company>Washington Utilities and Transportation Commission</Company>
  <LinksUpToDate>false</LinksUpToDate>
  <CharactersWithSpaces>1677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2014-7-9 UTC Letterhead Template - Values</dc:title>
  <dc:creator>Information Services</dc:creator>
  <cp:lastModifiedBy>Bennett, Sean (UTC)</cp:lastModifiedBy>
  <cp:revision>5</cp:revision>
  <cp:lastPrinted>2009-09-23T22:56:00Z</cp:lastPrinted>
  <dcterms:created xsi:type="dcterms:W3CDTF">2016-06-15T20:44:00Z</dcterms:created>
  <dcterms:modified xsi:type="dcterms:W3CDTF">2016-06-21T21:09:00Z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0x0101006E56B4D1795A2E4DB2F0B01679ED314A009472CB1E66E84C4BBC64B0D891A0608B</vt:lpwstr>
  </property>
  <property fmtid="{D5CDD505-2E9C-101B-9397-08002B2CF9AE}" pid="3" name="Status">
    <vt:lpwstr>Templates</vt:lpwstr>
  </property>
  <property fmtid="{D5CDD505-2E9C-101B-9397-08002B2CF9AE}" pid="4" name="_docset_NoMedatataSyncRequired">
    <vt:lpwstr>False</vt:lpwstr>
  </property>
</Properties>
</file>