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1F" w:rsidRDefault="001D7116" w:rsidP="006A0976">
      <w:pPr>
        <w:tabs>
          <w:tab w:val="left" w:pos="2797"/>
        </w:tabs>
        <w:jc w:val="both"/>
        <w:rPr>
          <w:b/>
          <w:sz w:val="21"/>
          <w:szCs w:val="21"/>
          <w:u w:val="single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83E03" wp14:editId="645FCE6E">
                <wp:simplePos x="0" y="0"/>
                <wp:positionH relativeFrom="column">
                  <wp:posOffset>6176501</wp:posOffset>
                </wp:positionH>
                <wp:positionV relativeFrom="paragraph">
                  <wp:posOffset>147320</wp:posOffset>
                </wp:positionV>
                <wp:extent cx="634365" cy="62191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6219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116" w:rsidRDefault="001D7116">
                            <w:r>
                              <w:t>(N)</w:t>
                            </w:r>
                          </w:p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/>
                          <w:p w:rsidR="001D7116" w:rsidRDefault="001D7116" w:rsidP="001D7116">
                            <w:r>
                              <w:t>(N)</w:t>
                            </w:r>
                          </w:p>
                          <w:p w:rsidR="001D7116" w:rsidRDefault="001D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35pt;margin-top:11.6pt;width:49.95pt;height:489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" fillcolor="white [3201]" stroked="f" strokeweight=".5pt">
                <v:textbox>
                  <w:txbxContent>
                    <w:p w:rsidR="001D7116" w:rsidRDefault="001D7116">
                      <w:r>
                        <w:t>(N)</w:t>
                      </w:r>
                    </w:p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/>
                    <w:p w:rsidR="001D7116" w:rsidRDefault="001D7116" w:rsidP="001D7116">
                      <w:r>
                        <w:t>(N)</w:t>
                      </w:r>
                    </w:p>
                    <w:p w:rsidR="001D7116" w:rsidRDefault="001D7116"/>
                  </w:txbxContent>
                </v:textbox>
              </v:shape>
            </w:pict>
          </mc:Fallback>
        </mc:AlternateContent>
      </w:r>
      <w:r w:rsidR="00FE1E1F">
        <w:rPr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A7C6B" wp14:editId="67E3F7D9">
                <wp:simplePos x="0" y="0"/>
                <wp:positionH relativeFrom="column">
                  <wp:posOffset>2363051</wp:posOffset>
                </wp:positionH>
                <wp:positionV relativeFrom="paragraph">
                  <wp:posOffset>-722570</wp:posOffset>
                </wp:positionV>
                <wp:extent cx="2449351" cy="422694"/>
                <wp:effectExtent l="0" t="0" r="825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351" cy="422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976" w:rsidRDefault="006A0976" w:rsidP="006A0976">
                            <w:pPr>
                              <w:tabs>
                                <w:tab w:val="left" w:pos="3600"/>
                              </w:tabs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6A0976" w:rsidRDefault="00FE1E1F" w:rsidP="00FE1E1F">
                            <w:pPr>
                              <w:tabs>
                                <w:tab w:val="left" w:pos="3600"/>
                              </w:tabs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</w:t>
                            </w:r>
                            <w:r w:rsidR="006A0976" w:rsidRPr="00FE1E1F">
                              <w:rPr>
                                <w:b/>
                                <w:sz w:val="21"/>
                                <w:szCs w:val="21"/>
                              </w:rPr>
                              <w:t>riginal Sheet No. 594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6.05pt;margin-top:-56.9pt;width:192.8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" fillcolor="white [3201]" stroked="f" strokeweight=".5pt">
                <v:textbox>
                  <w:txbxContent>
                    <w:p w:rsidR="006A0976" w:rsidRDefault="006A0976" w:rsidP="006A0976">
                      <w:pPr>
                        <w:tabs>
                          <w:tab w:val="left" w:pos="3600"/>
                        </w:tabs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6A0976" w:rsidRDefault="00FE1E1F" w:rsidP="00FE1E1F">
                      <w:pPr>
                        <w:tabs>
                          <w:tab w:val="left" w:pos="3600"/>
                        </w:tabs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</w:t>
                      </w:r>
                      <w:r w:rsidR="006A0976" w:rsidRPr="00FE1E1F">
                        <w:rPr>
                          <w:b/>
                          <w:sz w:val="21"/>
                          <w:szCs w:val="21"/>
                        </w:rPr>
                        <w:t>riginal Sheet No. 594</w:t>
                      </w:r>
                    </w:p>
                  </w:txbxContent>
                </v:textbox>
              </v:shape>
            </w:pict>
          </mc:Fallback>
        </mc:AlternateContent>
      </w:r>
    </w:p>
    <w:p w:rsidR="00FE1E1F" w:rsidRPr="007D2477" w:rsidRDefault="00FE1E1F" w:rsidP="00FE1E1F">
      <w:pPr>
        <w:tabs>
          <w:tab w:val="center" w:pos="4860"/>
        </w:tabs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SCHEDULE 594</w:t>
      </w:r>
    </w:p>
    <w:p w:rsidR="00FE1E1F" w:rsidRPr="007D2477" w:rsidRDefault="001D7116" w:rsidP="00FE1E1F">
      <w:pPr>
        <w:tabs>
          <w:tab w:val="left" w:pos="2797"/>
          <w:tab w:val="left" w:pos="10080"/>
        </w:tabs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6348742</wp:posOffset>
                </wp:positionH>
                <wp:positionV relativeFrom="paragraph">
                  <wp:posOffset>21590</wp:posOffset>
                </wp:positionV>
                <wp:extent cx="8626" cy="5529532"/>
                <wp:effectExtent l="0" t="0" r="29845" b="146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5529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9pt,1.7pt" to="500.6pt,4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" strokecolor="black [3040]"/>
            </w:pict>
          </mc:Fallback>
        </mc:AlternateContent>
      </w:r>
      <w:r w:rsidR="00FE1E1F" w:rsidRPr="007D2477">
        <w:rPr>
          <w:b/>
          <w:sz w:val="21"/>
          <w:szCs w:val="21"/>
        </w:rPr>
        <w:t>DECOUPLING MECHANISM</w:t>
      </w:r>
      <w:r w:rsidR="00FE1E1F">
        <w:rPr>
          <w:b/>
          <w:sz w:val="21"/>
          <w:szCs w:val="21"/>
        </w:rPr>
        <w:t xml:space="preserve"> ADJUSTMENT</w:t>
      </w:r>
    </w:p>
    <w:p w:rsidR="00FE1E1F" w:rsidRDefault="00FE1E1F" w:rsidP="006A0976">
      <w:pPr>
        <w:tabs>
          <w:tab w:val="left" w:pos="2797"/>
        </w:tabs>
        <w:jc w:val="both"/>
        <w:rPr>
          <w:b/>
          <w:sz w:val="21"/>
          <w:szCs w:val="21"/>
          <w:u w:val="single"/>
        </w:rPr>
      </w:pPr>
    </w:p>
    <w:p w:rsidR="006A0976" w:rsidRPr="007D2477" w:rsidRDefault="006A0976" w:rsidP="006A0976">
      <w:pPr>
        <w:tabs>
          <w:tab w:val="left" w:pos="2797"/>
        </w:tabs>
        <w:jc w:val="both"/>
        <w:rPr>
          <w:b/>
          <w:sz w:val="21"/>
          <w:szCs w:val="21"/>
          <w:u w:val="single"/>
        </w:rPr>
      </w:pPr>
    </w:p>
    <w:p w:rsidR="006A0976" w:rsidRPr="007D2477" w:rsidRDefault="006A0976" w:rsidP="006A0976">
      <w:pPr>
        <w:tabs>
          <w:tab w:val="left" w:pos="2797"/>
        </w:tabs>
        <w:jc w:val="both"/>
        <w:rPr>
          <w:b/>
          <w:sz w:val="21"/>
          <w:szCs w:val="21"/>
          <w:u w:val="single"/>
        </w:rPr>
      </w:pPr>
      <w:r w:rsidRPr="007D2477">
        <w:rPr>
          <w:b/>
          <w:sz w:val="21"/>
          <w:szCs w:val="21"/>
          <w:u w:val="single"/>
        </w:rPr>
        <w:t>PURPOSE</w:t>
      </w:r>
      <w:r w:rsidRPr="007D2477">
        <w:rPr>
          <w:b/>
          <w:sz w:val="21"/>
          <w:szCs w:val="21"/>
        </w:rPr>
        <w:t>:</w:t>
      </w:r>
    </w:p>
    <w:p w:rsidR="006A0976" w:rsidRDefault="00FE1E1F" w:rsidP="006A0976">
      <w:pPr>
        <w:tabs>
          <w:tab w:val="left" w:pos="2797"/>
        </w:tabs>
        <w:jc w:val="both"/>
        <w:rPr>
          <w:sz w:val="21"/>
          <w:szCs w:val="21"/>
        </w:rPr>
      </w:pPr>
      <w:r>
        <w:rPr>
          <w:sz w:val="21"/>
          <w:szCs w:val="21"/>
        </w:rPr>
        <w:t>The purpose of this Decoupling Mechanism Adjustment is to apply the rate annually determined in accordance with Rule 21, Decoupling Mechanism.</w:t>
      </w:r>
    </w:p>
    <w:p w:rsidR="00FE1E1F" w:rsidRDefault="00FE1E1F" w:rsidP="006A0976">
      <w:pPr>
        <w:tabs>
          <w:tab w:val="left" w:pos="2797"/>
        </w:tabs>
        <w:jc w:val="both"/>
        <w:rPr>
          <w:sz w:val="21"/>
          <w:szCs w:val="21"/>
        </w:rPr>
      </w:pPr>
    </w:p>
    <w:p w:rsidR="006A0976" w:rsidRPr="007D2477" w:rsidRDefault="006A0976" w:rsidP="006A0976">
      <w:pPr>
        <w:tabs>
          <w:tab w:val="left" w:pos="2797"/>
        </w:tabs>
        <w:jc w:val="both"/>
        <w:rPr>
          <w:b/>
          <w:sz w:val="21"/>
          <w:szCs w:val="21"/>
        </w:rPr>
      </w:pPr>
      <w:r w:rsidRPr="007D2477">
        <w:rPr>
          <w:b/>
          <w:sz w:val="21"/>
          <w:szCs w:val="21"/>
          <w:u w:val="single"/>
        </w:rPr>
        <w:t>APPLICABILITY</w:t>
      </w:r>
      <w:r w:rsidRPr="007D2477">
        <w:rPr>
          <w:b/>
          <w:sz w:val="21"/>
          <w:szCs w:val="21"/>
        </w:rPr>
        <w:t xml:space="preserve">: </w:t>
      </w:r>
    </w:p>
    <w:p w:rsidR="006A0976" w:rsidRPr="007D2477" w:rsidRDefault="006A0976" w:rsidP="006A0976">
      <w:pPr>
        <w:tabs>
          <w:tab w:val="left" w:pos="2797"/>
        </w:tabs>
        <w:jc w:val="both"/>
        <w:rPr>
          <w:sz w:val="21"/>
          <w:szCs w:val="21"/>
        </w:rPr>
      </w:pPr>
      <w:r w:rsidRPr="007D2477">
        <w:rPr>
          <w:sz w:val="21"/>
          <w:szCs w:val="21"/>
        </w:rPr>
        <w:t xml:space="preserve">This </w:t>
      </w:r>
      <w:r>
        <w:rPr>
          <w:sz w:val="21"/>
          <w:szCs w:val="21"/>
        </w:rPr>
        <w:t>Rule</w:t>
      </w:r>
      <w:r w:rsidRPr="007D2477">
        <w:rPr>
          <w:sz w:val="21"/>
          <w:szCs w:val="21"/>
        </w:rPr>
        <w:t xml:space="preserve"> is applicable to all </w:t>
      </w:r>
      <w:r>
        <w:rPr>
          <w:sz w:val="21"/>
          <w:szCs w:val="21"/>
        </w:rPr>
        <w:t>Customers served on Schedules 502, 503, 504, 505, 511, 570, and 577.</w:t>
      </w:r>
    </w:p>
    <w:p w:rsidR="006A0976" w:rsidRDefault="006A0976" w:rsidP="00CA7B29">
      <w:pPr>
        <w:tabs>
          <w:tab w:val="left" w:pos="2797"/>
        </w:tabs>
        <w:jc w:val="both"/>
        <w:rPr>
          <w:b/>
          <w:sz w:val="21"/>
          <w:szCs w:val="21"/>
          <w:u w:val="single"/>
        </w:rPr>
      </w:pPr>
    </w:p>
    <w:p w:rsidR="00CA7B29" w:rsidRPr="007D2477" w:rsidRDefault="00CA7B29" w:rsidP="00CA7B29">
      <w:pPr>
        <w:tabs>
          <w:tab w:val="left" w:pos="2797"/>
        </w:tabs>
        <w:jc w:val="both"/>
        <w:rPr>
          <w:b/>
          <w:sz w:val="21"/>
          <w:szCs w:val="21"/>
        </w:rPr>
      </w:pPr>
      <w:r w:rsidRPr="007D2477">
        <w:rPr>
          <w:b/>
          <w:sz w:val="21"/>
          <w:szCs w:val="21"/>
          <w:u w:val="single"/>
        </w:rPr>
        <w:t>RATES</w:t>
      </w:r>
      <w:r w:rsidRPr="007D2477">
        <w:rPr>
          <w:b/>
          <w:sz w:val="21"/>
          <w:szCs w:val="21"/>
        </w:rPr>
        <w:t>:</w:t>
      </w:r>
    </w:p>
    <w:p w:rsidR="00CA7B29" w:rsidRPr="007D2477" w:rsidRDefault="00CA7B29" w:rsidP="00CA7B29">
      <w:pPr>
        <w:tabs>
          <w:tab w:val="left" w:pos="2797"/>
        </w:tabs>
        <w:jc w:val="both"/>
        <w:rPr>
          <w:b/>
          <w:sz w:val="21"/>
          <w:szCs w:val="21"/>
        </w:rPr>
      </w:pPr>
      <w:r w:rsidRPr="007D2477">
        <w:rPr>
          <w:b/>
          <w:sz w:val="21"/>
          <w:szCs w:val="21"/>
        </w:rPr>
        <w:t xml:space="preserve">The following rates are effective with service as of </w:t>
      </w:r>
      <w:r>
        <w:rPr>
          <w:b/>
          <w:sz w:val="21"/>
          <w:szCs w:val="21"/>
        </w:rPr>
        <w:t>January 1</w:t>
      </w:r>
      <w:r w:rsidRPr="007D2477">
        <w:rPr>
          <w:b/>
          <w:sz w:val="21"/>
          <w:szCs w:val="21"/>
        </w:rPr>
        <w:t>, 2016:</w:t>
      </w:r>
    </w:p>
    <w:p w:rsidR="00CA7B29" w:rsidRDefault="00CA7B29" w:rsidP="00CA7B29">
      <w:pPr>
        <w:tabs>
          <w:tab w:val="left" w:pos="2797"/>
        </w:tabs>
        <w:jc w:val="both"/>
        <w:rPr>
          <w:b/>
          <w:sz w:val="21"/>
          <w:szCs w:val="21"/>
        </w:rPr>
      </w:pPr>
    </w:p>
    <w:p w:rsidR="00FE1E1F" w:rsidRPr="007D2477" w:rsidRDefault="00FE1E1F" w:rsidP="00CA7B29">
      <w:pPr>
        <w:tabs>
          <w:tab w:val="left" w:pos="2797"/>
        </w:tabs>
        <w:jc w:val="both"/>
        <w:rPr>
          <w:b/>
          <w:sz w:val="21"/>
          <w:szCs w:val="21"/>
        </w:rPr>
      </w:pPr>
    </w:p>
    <w:tbl>
      <w:tblPr>
        <w:tblStyle w:val="TableGrid"/>
        <w:tblW w:w="4320" w:type="dxa"/>
        <w:tblInd w:w="2178" w:type="dxa"/>
        <w:tblLook w:val="04A0" w:firstRow="1" w:lastRow="0" w:firstColumn="1" w:lastColumn="0" w:noHBand="0" w:noVBand="1"/>
      </w:tblPr>
      <w:tblGrid>
        <w:gridCol w:w="2610"/>
        <w:gridCol w:w="1710"/>
      </w:tblGrid>
      <w:tr w:rsidR="00CA7B29" w:rsidRPr="007D2477" w:rsidTr="005B4956">
        <w:tc>
          <w:tcPr>
            <w:tcW w:w="2610" w:type="dxa"/>
          </w:tcPr>
          <w:p w:rsidR="00CA7B29" w:rsidRPr="005B4956" w:rsidRDefault="00CA7B29" w:rsidP="00DF557D">
            <w:pPr>
              <w:tabs>
                <w:tab w:val="left" w:pos="2797"/>
              </w:tabs>
              <w:jc w:val="both"/>
              <w:rPr>
                <w:b/>
              </w:rPr>
            </w:pPr>
            <w:r w:rsidRPr="005B4956">
              <w:rPr>
                <w:b/>
              </w:rPr>
              <w:t>Rate Schedule</w:t>
            </w:r>
          </w:p>
        </w:tc>
        <w:tc>
          <w:tcPr>
            <w:tcW w:w="1710" w:type="dxa"/>
          </w:tcPr>
          <w:p w:rsidR="00CA7B29" w:rsidRPr="005B4956" w:rsidRDefault="00CA7B29" w:rsidP="00DF557D">
            <w:pPr>
              <w:tabs>
                <w:tab w:val="left" w:pos="2797"/>
              </w:tabs>
              <w:jc w:val="both"/>
              <w:rPr>
                <w:b/>
              </w:rPr>
            </w:pPr>
            <w:r w:rsidRPr="005B4956">
              <w:rPr>
                <w:b/>
              </w:rPr>
              <w:t xml:space="preserve">Rate per </w:t>
            </w:r>
            <w:proofErr w:type="spellStart"/>
            <w:r w:rsidRPr="005B4956">
              <w:rPr>
                <w:b/>
              </w:rPr>
              <w:t>Therm</w:t>
            </w:r>
            <w:proofErr w:type="spellEnd"/>
          </w:p>
        </w:tc>
      </w:tr>
      <w:tr w:rsidR="00CA7B29" w:rsidRPr="007D2477" w:rsidTr="005B4956">
        <w:tc>
          <w:tcPr>
            <w:tcW w:w="2610" w:type="dxa"/>
            <w:vAlign w:val="center"/>
          </w:tcPr>
          <w:p w:rsidR="00CA7B29" w:rsidRPr="005B4956" w:rsidRDefault="005B4956" w:rsidP="005B4956">
            <w:pPr>
              <w:tabs>
                <w:tab w:val="left" w:pos="2797"/>
              </w:tabs>
            </w:pPr>
            <w:r w:rsidRPr="005B4956">
              <w:t>502</w:t>
            </w:r>
          </w:p>
        </w:tc>
        <w:tc>
          <w:tcPr>
            <w:tcW w:w="1710" w:type="dxa"/>
            <w:vAlign w:val="center"/>
          </w:tcPr>
          <w:p w:rsidR="00CA7B29" w:rsidRPr="005B4956" w:rsidRDefault="00CA7B29" w:rsidP="00DF557D">
            <w:pPr>
              <w:tabs>
                <w:tab w:val="left" w:pos="2797"/>
              </w:tabs>
              <w:jc w:val="center"/>
            </w:pPr>
            <w:r w:rsidRPr="005B4956">
              <w:t>$0.00</w:t>
            </w:r>
          </w:p>
        </w:tc>
      </w:tr>
      <w:tr w:rsidR="00CA7B29" w:rsidRPr="007D2477" w:rsidTr="005B4956">
        <w:tc>
          <w:tcPr>
            <w:tcW w:w="2610" w:type="dxa"/>
            <w:vAlign w:val="center"/>
          </w:tcPr>
          <w:p w:rsidR="00CA7B29" w:rsidRPr="005B4956" w:rsidRDefault="005B4956" w:rsidP="005B4956">
            <w:pPr>
              <w:tabs>
                <w:tab w:val="left" w:pos="2797"/>
              </w:tabs>
            </w:pPr>
            <w:r w:rsidRPr="005B4956">
              <w:t>503</w:t>
            </w:r>
          </w:p>
        </w:tc>
        <w:tc>
          <w:tcPr>
            <w:tcW w:w="1710" w:type="dxa"/>
            <w:vAlign w:val="center"/>
          </w:tcPr>
          <w:p w:rsidR="00CA7B29" w:rsidRPr="005B4956" w:rsidRDefault="00CA7B29" w:rsidP="00DF557D">
            <w:pPr>
              <w:tabs>
                <w:tab w:val="left" w:pos="2797"/>
              </w:tabs>
              <w:jc w:val="center"/>
            </w:pPr>
            <w:r w:rsidRPr="005B4956">
              <w:t>$0.00</w:t>
            </w:r>
          </w:p>
        </w:tc>
        <w:bookmarkStart w:id="0" w:name="_GoBack"/>
        <w:bookmarkEnd w:id="0"/>
      </w:tr>
      <w:tr w:rsidR="00CA7B29" w:rsidRPr="007D2477" w:rsidTr="005B4956">
        <w:tc>
          <w:tcPr>
            <w:tcW w:w="2610" w:type="dxa"/>
            <w:vAlign w:val="center"/>
          </w:tcPr>
          <w:p w:rsidR="00CA7B29" w:rsidRPr="005B4956" w:rsidRDefault="005B4956" w:rsidP="005B4956">
            <w:pPr>
              <w:tabs>
                <w:tab w:val="left" w:pos="2797"/>
              </w:tabs>
            </w:pPr>
            <w:r w:rsidRPr="005B4956">
              <w:t>504</w:t>
            </w:r>
          </w:p>
        </w:tc>
        <w:tc>
          <w:tcPr>
            <w:tcW w:w="1710" w:type="dxa"/>
            <w:vAlign w:val="center"/>
          </w:tcPr>
          <w:p w:rsidR="00CA7B29" w:rsidRPr="005B4956" w:rsidRDefault="00CA7B29" w:rsidP="00DF557D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5B4956">
        <w:tc>
          <w:tcPr>
            <w:tcW w:w="2610" w:type="dxa"/>
            <w:vAlign w:val="center"/>
          </w:tcPr>
          <w:p w:rsidR="005B4956" w:rsidRPr="005B4956" w:rsidRDefault="005B4956" w:rsidP="005B4956">
            <w:pPr>
              <w:tabs>
                <w:tab w:val="left" w:pos="2797"/>
              </w:tabs>
            </w:pPr>
            <w:r w:rsidRPr="005B4956">
              <w:t>505</w:t>
            </w:r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</w:p>
        </w:tc>
      </w:tr>
      <w:tr w:rsidR="005B4956" w:rsidRPr="007D2477" w:rsidTr="005B4956">
        <w:tc>
          <w:tcPr>
            <w:tcW w:w="2610" w:type="dxa"/>
            <w:vAlign w:val="center"/>
          </w:tcPr>
          <w:p w:rsidR="005B4956" w:rsidRPr="005B4956" w:rsidRDefault="005B4956" w:rsidP="008D6E0E">
            <w:pPr>
              <w:tabs>
                <w:tab w:val="left" w:pos="2797"/>
              </w:tabs>
            </w:pPr>
            <w:r w:rsidRPr="005B4956">
              <w:t xml:space="preserve">     &lt;</w:t>
            </w:r>
            <w:r w:rsidR="008D6E0E">
              <w:t>500</w:t>
            </w:r>
            <w:r w:rsidRPr="005B4956">
              <w:t xml:space="preserve">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tabs>
                <w:tab w:val="left" w:pos="2797"/>
              </w:tabs>
              <w:jc w:val="center"/>
            </w:pPr>
            <w:r w:rsidRPr="005B4956">
              <w:t>$0.00</w:t>
            </w:r>
          </w:p>
        </w:tc>
      </w:tr>
      <w:tr w:rsidR="008D6E0E" w:rsidRPr="007D2477" w:rsidTr="005B4956">
        <w:tc>
          <w:tcPr>
            <w:tcW w:w="2610" w:type="dxa"/>
            <w:vAlign w:val="center"/>
          </w:tcPr>
          <w:p w:rsidR="008D6E0E" w:rsidRPr="005B4956" w:rsidRDefault="008D6E0E" w:rsidP="005B4956">
            <w:pPr>
              <w:tabs>
                <w:tab w:val="left" w:pos="2797"/>
              </w:tabs>
            </w:pPr>
            <w:r>
              <w:t xml:space="preserve">     &gt;500 &amp; &lt;4,000 </w:t>
            </w:r>
            <w:proofErr w:type="spellStart"/>
            <w:r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8D6E0E" w:rsidRPr="005B4956" w:rsidRDefault="008D6E0E" w:rsidP="00DF557D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5B4956">
        <w:tc>
          <w:tcPr>
            <w:tcW w:w="2610" w:type="dxa"/>
            <w:vAlign w:val="center"/>
          </w:tcPr>
          <w:p w:rsidR="005B4956" w:rsidRPr="005B4956" w:rsidRDefault="008D6E0E" w:rsidP="008D6E0E">
            <w:pPr>
              <w:tabs>
                <w:tab w:val="left" w:pos="2797"/>
              </w:tabs>
            </w:pPr>
            <w:r>
              <w:t xml:space="preserve">     &gt;4</w:t>
            </w:r>
            <w:r w:rsidR="005B4956" w:rsidRPr="005B4956">
              <w:t xml:space="preserve">,000 </w:t>
            </w:r>
            <w:proofErr w:type="spellStart"/>
            <w:r w:rsidR="005B4956" w:rsidRPr="005B4956"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5B4956">
        <w:tc>
          <w:tcPr>
            <w:tcW w:w="2610" w:type="dxa"/>
            <w:vAlign w:val="center"/>
          </w:tcPr>
          <w:p w:rsidR="005B4956" w:rsidRPr="005B4956" w:rsidRDefault="005B4956" w:rsidP="005B4956">
            <w:pPr>
              <w:tabs>
                <w:tab w:val="left" w:pos="2797"/>
              </w:tabs>
            </w:pPr>
            <w:r w:rsidRPr="005B4956">
              <w:t>511</w:t>
            </w:r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</w:p>
        </w:tc>
      </w:tr>
      <w:tr w:rsidR="00CA7B29" w:rsidRPr="007D2477" w:rsidTr="005B4956">
        <w:tc>
          <w:tcPr>
            <w:tcW w:w="2610" w:type="dxa"/>
            <w:vAlign w:val="center"/>
          </w:tcPr>
          <w:p w:rsidR="00CA7B29" w:rsidRPr="005B4956" w:rsidRDefault="005B4956" w:rsidP="005B4956">
            <w:pPr>
              <w:tabs>
                <w:tab w:val="left" w:pos="2797"/>
              </w:tabs>
            </w:pPr>
            <w:r w:rsidRPr="005B4956">
              <w:t xml:space="preserve">     &lt;20,000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CA7B29" w:rsidRPr="005B4956" w:rsidRDefault="00CA7B29" w:rsidP="00DF557D">
            <w:pPr>
              <w:jc w:val="center"/>
            </w:pPr>
            <w:r w:rsidRPr="005B4956">
              <w:t>$0.00</w:t>
            </w:r>
          </w:p>
        </w:tc>
      </w:tr>
      <w:tr w:rsidR="00CA7B29" w:rsidRPr="007D2477" w:rsidTr="005B4956">
        <w:tc>
          <w:tcPr>
            <w:tcW w:w="2610" w:type="dxa"/>
            <w:vAlign w:val="center"/>
          </w:tcPr>
          <w:p w:rsidR="00CA7B29" w:rsidRPr="005B4956" w:rsidRDefault="005B4956" w:rsidP="005B4956">
            <w:pPr>
              <w:tabs>
                <w:tab w:val="left" w:pos="2797"/>
              </w:tabs>
            </w:pPr>
            <w:r w:rsidRPr="005B4956">
              <w:t xml:space="preserve">     &gt;20k &amp; &lt;100K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CA7B29" w:rsidRPr="005B4956" w:rsidRDefault="00CA7B29" w:rsidP="00DF557D">
            <w:pPr>
              <w:jc w:val="center"/>
            </w:pPr>
            <w:r w:rsidRPr="005B4956">
              <w:t>$0.00</w:t>
            </w:r>
          </w:p>
        </w:tc>
      </w:tr>
      <w:tr w:rsidR="00CA7B29" w:rsidRPr="007D2477" w:rsidTr="005B4956">
        <w:trPr>
          <w:trHeight w:val="70"/>
        </w:trPr>
        <w:tc>
          <w:tcPr>
            <w:tcW w:w="2610" w:type="dxa"/>
            <w:vAlign w:val="center"/>
          </w:tcPr>
          <w:p w:rsidR="00CA7B29" w:rsidRPr="005B4956" w:rsidRDefault="005B4956" w:rsidP="005B4956">
            <w:pPr>
              <w:tabs>
                <w:tab w:val="left" w:pos="2797"/>
              </w:tabs>
            </w:pPr>
            <w:r w:rsidRPr="005B4956">
              <w:t xml:space="preserve">     &gt;100,000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CA7B29" w:rsidRPr="005B4956" w:rsidRDefault="00CA7B29" w:rsidP="00DF557D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5B4956">
        <w:trPr>
          <w:trHeight w:val="70"/>
        </w:trPr>
        <w:tc>
          <w:tcPr>
            <w:tcW w:w="2610" w:type="dxa"/>
            <w:vAlign w:val="center"/>
          </w:tcPr>
          <w:p w:rsidR="005B4956" w:rsidRPr="005B4956" w:rsidRDefault="005B4956" w:rsidP="005B4956">
            <w:pPr>
              <w:tabs>
                <w:tab w:val="left" w:pos="2797"/>
              </w:tabs>
            </w:pPr>
            <w:r w:rsidRPr="005B4956">
              <w:t>512</w:t>
            </w:r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5B4956">
        <w:trPr>
          <w:trHeight w:val="70"/>
        </w:trPr>
        <w:tc>
          <w:tcPr>
            <w:tcW w:w="2610" w:type="dxa"/>
            <w:vAlign w:val="center"/>
          </w:tcPr>
          <w:p w:rsidR="005B4956" w:rsidRPr="005B4956" w:rsidRDefault="005B4956" w:rsidP="005B4956">
            <w:pPr>
              <w:tabs>
                <w:tab w:val="left" w:pos="2797"/>
              </w:tabs>
            </w:pPr>
            <w:r w:rsidRPr="005B4956">
              <w:t>570</w:t>
            </w:r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</w:p>
        </w:tc>
      </w:tr>
      <w:tr w:rsidR="005B4956" w:rsidRPr="007D2477" w:rsidTr="005B4956">
        <w:trPr>
          <w:trHeight w:val="70"/>
        </w:trPr>
        <w:tc>
          <w:tcPr>
            <w:tcW w:w="2610" w:type="dxa"/>
            <w:vAlign w:val="center"/>
          </w:tcPr>
          <w:p w:rsidR="005B4956" w:rsidRPr="005B4956" w:rsidRDefault="005B4956" w:rsidP="00DF557D">
            <w:pPr>
              <w:tabs>
                <w:tab w:val="left" w:pos="2797"/>
              </w:tabs>
            </w:pPr>
            <w:r w:rsidRPr="005B4956">
              <w:t xml:space="preserve">     &lt;30,000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5B4956">
        <w:trPr>
          <w:trHeight w:val="70"/>
        </w:trPr>
        <w:tc>
          <w:tcPr>
            <w:tcW w:w="2610" w:type="dxa"/>
            <w:vAlign w:val="center"/>
          </w:tcPr>
          <w:p w:rsidR="005B4956" w:rsidRPr="005B4956" w:rsidRDefault="005B4956" w:rsidP="00DF557D">
            <w:pPr>
              <w:tabs>
                <w:tab w:val="left" w:pos="2797"/>
              </w:tabs>
            </w:pPr>
            <w:r w:rsidRPr="005B4956">
              <w:t xml:space="preserve">     &gt;30,000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5B4956">
        <w:trPr>
          <w:trHeight w:val="70"/>
        </w:trPr>
        <w:tc>
          <w:tcPr>
            <w:tcW w:w="2610" w:type="dxa"/>
            <w:vAlign w:val="center"/>
          </w:tcPr>
          <w:p w:rsidR="005B4956" w:rsidRPr="005B4956" w:rsidRDefault="005B4956" w:rsidP="005B4956">
            <w:pPr>
              <w:tabs>
                <w:tab w:val="left" w:pos="2797"/>
              </w:tabs>
            </w:pPr>
            <w:r w:rsidRPr="005B4956">
              <w:t>577</w:t>
            </w:r>
          </w:p>
        </w:tc>
        <w:tc>
          <w:tcPr>
            <w:tcW w:w="1710" w:type="dxa"/>
            <w:vAlign w:val="center"/>
          </w:tcPr>
          <w:p w:rsidR="005B4956" w:rsidRPr="005B4956" w:rsidRDefault="005B4956" w:rsidP="00DF557D">
            <w:pPr>
              <w:jc w:val="center"/>
            </w:pPr>
          </w:p>
        </w:tc>
      </w:tr>
      <w:tr w:rsidR="005B4956" w:rsidRPr="007D2477" w:rsidTr="00343A4D">
        <w:trPr>
          <w:trHeight w:val="70"/>
        </w:trPr>
        <w:tc>
          <w:tcPr>
            <w:tcW w:w="2610" w:type="dxa"/>
            <w:vAlign w:val="center"/>
          </w:tcPr>
          <w:p w:rsidR="005B4956" w:rsidRPr="005B4956" w:rsidRDefault="005B4956" w:rsidP="005B4956">
            <w:pPr>
              <w:tabs>
                <w:tab w:val="left" w:pos="2797"/>
              </w:tabs>
            </w:pPr>
            <w:r w:rsidRPr="005B4956">
              <w:t xml:space="preserve">     &lt;4,000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</w:tcPr>
          <w:p w:rsidR="005B4956" w:rsidRDefault="005B4956" w:rsidP="005B4956">
            <w:pPr>
              <w:jc w:val="center"/>
            </w:pPr>
            <w:r w:rsidRPr="005B4956">
              <w:t>$0.00</w:t>
            </w:r>
          </w:p>
        </w:tc>
      </w:tr>
      <w:tr w:rsidR="005B4956" w:rsidRPr="007D2477" w:rsidTr="00343A4D">
        <w:trPr>
          <w:trHeight w:val="70"/>
        </w:trPr>
        <w:tc>
          <w:tcPr>
            <w:tcW w:w="2610" w:type="dxa"/>
            <w:vAlign w:val="center"/>
          </w:tcPr>
          <w:p w:rsidR="005B4956" w:rsidRPr="005B4956" w:rsidRDefault="005B4956" w:rsidP="00DF557D">
            <w:pPr>
              <w:tabs>
                <w:tab w:val="left" w:pos="2797"/>
              </w:tabs>
            </w:pPr>
            <w:r w:rsidRPr="005B4956">
              <w:t xml:space="preserve">     &gt;4,000 </w:t>
            </w:r>
            <w:proofErr w:type="spellStart"/>
            <w:r w:rsidRPr="005B4956">
              <w:t>Therms</w:t>
            </w:r>
            <w:proofErr w:type="spellEnd"/>
          </w:p>
        </w:tc>
        <w:tc>
          <w:tcPr>
            <w:tcW w:w="1710" w:type="dxa"/>
          </w:tcPr>
          <w:p w:rsidR="005B4956" w:rsidRDefault="005B4956" w:rsidP="005B4956">
            <w:pPr>
              <w:jc w:val="center"/>
            </w:pPr>
            <w:r w:rsidRPr="005B4956">
              <w:t>$0.00</w:t>
            </w:r>
          </w:p>
        </w:tc>
      </w:tr>
    </w:tbl>
    <w:p w:rsidR="00257A52" w:rsidRDefault="00257A52"/>
    <w:p w:rsidR="00FE1E1F" w:rsidRDefault="00FE1E1F"/>
    <w:p w:rsidR="00FE1E1F" w:rsidRDefault="00FE1E1F"/>
    <w:p w:rsidR="00FE1E1F" w:rsidRPr="00FE1E1F" w:rsidRDefault="00FE1E1F">
      <w:pPr>
        <w:rPr>
          <w:b/>
          <w:u w:val="single"/>
        </w:rPr>
      </w:pPr>
      <w:r w:rsidRPr="00FE1E1F">
        <w:rPr>
          <w:b/>
          <w:u w:val="single"/>
        </w:rPr>
        <w:t>SPECIAL CONDITIONS</w:t>
      </w:r>
    </w:p>
    <w:p w:rsidR="00FE1E1F" w:rsidRPr="00FE1E1F" w:rsidRDefault="00FE1E1F">
      <w:r>
        <w:t>The rates in this Schedule are subject to the taxes established in Schedule 500.</w:t>
      </w:r>
    </w:p>
    <w:sectPr w:rsidR="00FE1E1F" w:rsidRPr="00FE1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76" w:rsidRDefault="006A0976" w:rsidP="006A0976">
      <w:r>
        <w:separator/>
      </w:r>
    </w:p>
  </w:endnote>
  <w:endnote w:type="continuationSeparator" w:id="0">
    <w:p w:rsidR="006A0976" w:rsidRDefault="006A0976" w:rsidP="006A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8C" w:rsidRDefault="00140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9A" w:rsidRDefault="00833C9A" w:rsidP="00833C9A">
    <w:pPr>
      <w:tabs>
        <w:tab w:val="left" w:pos="288"/>
        <w:tab w:val="left" w:pos="648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6DD0A0" wp14:editId="1BE98D1A">
              <wp:simplePos x="0" y="0"/>
              <wp:positionH relativeFrom="column">
                <wp:posOffset>-28575</wp:posOffset>
              </wp:positionH>
              <wp:positionV relativeFrom="paragraph">
                <wp:posOffset>120650</wp:posOffset>
              </wp:positionV>
              <wp:extent cx="60769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9.5pt" to="476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" strokecolor="black [3040]" strokeweight="1.5pt"/>
          </w:pict>
        </mc:Fallback>
      </mc:AlternateContent>
    </w:r>
  </w:p>
  <w:p w:rsidR="00833C9A" w:rsidRPr="00FB485C" w:rsidRDefault="00833C9A" w:rsidP="00833C9A">
    <w:pPr>
      <w:tabs>
        <w:tab w:val="left" w:pos="1166"/>
        <w:tab w:val="left" w:pos="5310"/>
      </w:tabs>
      <w:jc w:val="both"/>
      <w:rPr>
        <w:b/>
      </w:rPr>
    </w:pPr>
    <w:r w:rsidRPr="00FB485C">
      <w:rPr>
        <w:b/>
      </w:rPr>
      <w:t>CNG/WA15-1</w:t>
    </w:r>
    <w:r w:rsidR="00140E8C">
      <w:rPr>
        <w:b/>
      </w:rPr>
      <w:t>2</w:t>
    </w:r>
    <w:r w:rsidRPr="00FB485C">
      <w:rPr>
        <w:b/>
      </w:rPr>
      <w:t>-01</w:t>
    </w:r>
  </w:p>
  <w:p w:rsidR="00833C9A" w:rsidRDefault="00833C9A" w:rsidP="00833C9A">
    <w:pPr>
      <w:tabs>
        <w:tab w:val="left" w:pos="288"/>
        <w:tab w:val="left" w:pos="648"/>
        <w:tab w:val="right" w:pos="9360"/>
      </w:tabs>
    </w:pPr>
    <w:r w:rsidRPr="00D42B1C">
      <w:rPr>
        <w:sz w:val="17"/>
        <w:szCs w:val="17"/>
      </w:rPr>
      <w:t>Issued:</w:t>
    </w:r>
    <w:r>
      <w:t xml:space="preserve">   </w:t>
    </w:r>
    <w:r>
      <w:tab/>
    </w:r>
    <w:r w:rsidR="00A42514">
      <w:rPr>
        <w:u w:val="single"/>
      </w:rPr>
      <w:t>December 1</w:t>
    </w:r>
    <w:r w:rsidRPr="00DA5A74">
      <w:rPr>
        <w:u w:val="single"/>
      </w:rPr>
      <w:t>, 2015</w:t>
    </w:r>
    <w:r>
      <w:tab/>
      <w:t xml:space="preserve"> </w:t>
    </w:r>
    <w:r w:rsidR="00E4363F">
      <w:t>E</w:t>
    </w:r>
    <w:r w:rsidRPr="00D42B1C">
      <w:rPr>
        <w:sz w:val="17"/>
        <w:szCs w:val="17"/>
      </w:rPr>
      <w:t>ffective for service on and after:</w:t>
    </w:r>
    <w:r>
      <w:t xml:space="preserve">  </w:t>
    </w:r>
    <w:r w:rsidRPr="00DA5A74">
      <w:rPr>
        <w:u w:val="single"/>
      </w:rPr>
      <w:t xml:space="preserve"> January 1, 2016</w:t>
    </w:r>
  </w:p>
  <w:p w:rsidR="00833C9A" w:rsidRDefault="00833C9A" w:rsidP="00833C9A">
    <w:pPr>
      <w:jc w:val="center"/>
      <w:rPr>
        <w:b/>
      </w:rPr>
    </w:pPr>
    <w:r w:rsidRPr="00E16082">
      <w:t xml:space="preserve">ISSUED BY </w:t>
    </w:r>
    <w:r w:rsidRPr="00E16082">
      <w:rPr>
        <w:b/>
      </w:rPr>
      <w:t>CASCADE NATURAL GAS CORPORATION</w:t>
    </w:r>
  </w:p>
  <w:p w:rsidR="00833C9A" w:rsidRPr="00D42B1C" w:rsidRDefault="00833C9A" w:rsidP="00833C9A">
    <w:pPr>
      <w:tabs>
        <w:tab w:val="left" w:pos="0"/>
        <w:tab w:val="right" w:pos="9360"/>
      </w:tabs>
      <w:rPr>
        <w:b/>
      </w:rPr>
    </w:pPr>
    <w:r>
      <w:rPr>
        <w:rFonts w:ascii="CG Times (W1)" w:hAnsi="CG Times (W1)"/>
      </w:rPr>
      <w:t xml:space="preserve">BY  </w:t>
    </w:r>
    <w:r>
      <w:t xml:space="preserve"> </w:t>
    </w:r>
    <w:r w:rsidR="00E4363F" w:rsidRPr="00E4363F">
      <w:rPr>
        <w:b/>
        <w:u w:val="single"/>
      </w:rPr>
      <w:t>Michael Parvinen</w:t>
    </w:r>
    <w:r w:rsidRPr="00D42B1C">
      <w:rPr>
        <w:b/>
      </w:rPr>
      <w:tab/>
    </w:r>
    <w:r w:rsidRPr="00CA510A">
      <w:t>T</w:t>
    </w:r>
    <w:r>
      <w:rPr>
        <w:rFonts w:ascii="CG Times (W1)" w:hAnsi="CG Times (W1)"/>
      </w:rPr>
      <w:t xml:space="preserve">ITLE:  </w:t>
    </w:r>
    <w:r w:rsidRPr="005500D1">
      <w:t xml:space="preserve"> </w:t>
    </w:r>
    <w:r>
      <w:rPr>
        <w:b/>
        <w:u w:val="single"/>
      </w:rPr>
      <w:t>Director</w:t>
    </w:r>
    <w:r w:rsidRPr="00B85E90">
      <w:rPr>
        <w:b/>
      </w:rPr>
      <w:t xml:space="preserve"> </w:t>
    </w:r>
    <w:r>
      <w:rPr>
        <w:b/>
        <w:u w:val="single"/>
      </w:rPr>
      <w:t xml:space="preserve">   </w:t>
    </w:r>
  </w:p>
  <w:p w:rsidR="00833C9A" w:rsidRDefault="00833C9A" w:rsidP="00833C9A">
    <w:pPr>
      <w:tabs>
        <w:tab w:val="left" w:pos="450"/>
        <w:tab w:val="right" w:pos="9360"/>
      </w:tabs>
      <w:rPr>
        <w:b/>
      </w:rPr>
    </w:pPr>
    <w:r>
      <w:rPr>
        <w:b/>
      </w:rPr>
      <w:tab/>
    </w:r>
    <w:r w:rsidRPr="00B500EB">
      <w:rPr>
        <w:b/>
        <w:sz w:val="17"/>
        <w:szCs w:val="17"/>
      </w:rPr>
      <w:t xml:space="preserve">                                 </w:t>
    </w:r>
    <w:r>
      <w:rPr>
        <w:b/>
        <w:sz w:val="17"/>
        <w:szCs w:val="17"/>
      </w:rPr>
      <w:t xml:space="preserve">    </w:t>
    </w:r>
    <w:r>
      <w:rPr>
        <w:b/>
        <w:sz w:val="17"/>
        <w:szCs w:val="17"/>
      </w:rPr>
      <w:tab/>
      <w:t xml:space="preserve">    Regulatory Affairs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8C" w:rsidRDefault="00140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76" w:rsidRDefault="006A0976" w:rsidP="006A0976">
      <w:r>
        <w:separator/>
      </w:r>
    </w:p>
  </w:footnote>
  <w:footnote w:type="continuationSeparator" w:id="0">
    <w:p w:rsidR="006A0976" w:rsidRDefault="006A0976" w:rsidP="006A0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8C" w:rsidRDefault="00140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76" w:rsidRDefault="006A0976" w:rsidP="006A0976">
    <w:pPr>
      <w:tabs>
        <w:tab w:val="left" w:pos="3600"/>
      </w:tabs>
      <w:rPr>
        <w:rFonts w:ascii="CG Times (W1)" w:hAnsi="CG Times (W1)"/>
        <w:b/>
        <w:sz w:val="24"/>
      </w:rPr>
    </w:pPr>
  </w:p>
  <w:p w:rsidR="006A0976" w:rsidRPr="006E491E" w:rsidRDefault="006A0976" w:rsidP="006A0976">
    <w:pPr>
      <w:tabs>
        <w:tab w:val="left" w:pos="3600"/>
      </w:tabs>
      <w:rPr>
        <w:sz w:val="21"/>
        <w:szCs w:val="21"/>
      </w:rPr>
    </w:pPr>
    <w:r>
      <w:rPr>
        <w:rFonts w:ascii="CG Times (W1)" w:hAnsi="CG Times (W1)"/>
        <w:b/>
        <w:sz w:val="24"/>
      </w:rPr>
      <w:t>WN U-3</w:t>
    </w:r>
    <w:r>
      <w:rPr>
        <w:b/>
        <w:sz w:val="21"/>
        <w:szCs w:val="21"/>
      </w:rPr>
      <w:tab/>
    </w:r>
  </w:p>
  <w:p w:rsidR="006A0976" w:rsidRPr="00D42B1C" w:rsidRDefault="006A0976" w:rsidP="006A0976">
    <w:pPr>
      <w:tabs>
        <w:tab w:val="left" w:pos="3600"/>
      </w:tabs>
      <w:ind w:right="10"/>
      <w:rPr>
        <w:rFonts w:ascii="CG Times (W1)" w:hAnsi="CG Times (W1)"/>
        <w:sz w:val="24"/>
      </w:rPr>
    </w:pPr>
    <w:r>
      <w:rPr>
        <w:rFonts w:ascii="CG Times (W1)" w:hAnsi="CG Times (W1)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B2315E" wp14:editId="581C992C">
              <wp:simplePos x="0" y="0"/>
              <wp:positionH relativeFrom="column">
                <wp:posOffset>-73660</wp:posOffset>
              </wp:positionH>
              <wp:positionV relativeFrom="paragraph">
                <wp:posOffset>22225</wp:posOffset>
              </wp:positionV>
              <wp:extent cx="4660900" cy="274955"/>
              <wp:effectExtent l="0" t="0" r="25400" b="1079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0900" cy="2749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A0976" w:rsidRDefault="006A0976" w:rsidP="006A0976">
                          <w:pPr>
                            <w:jc w:val="center"/>
                          </w:pPr>
                          <w:r>
                            <w:rPr>
                              <w:rFonts w:ascii="CG Times (W1)" w:hAnsi="CG Times (W1)"/>
                              <w:sz w:val="24"/>
                            </w:rPr>
                            <w:t>CASCADE NATURAL GAS CORPORATION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-5.8pt;margin-top:1.75pt;width:367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" o:allowincell="f" filled="f">
              <v:textbox inset="1pt,1pt,1pt,1pt">
                <w:txbxContent>
                  <w:p w:rsidR="006A0976" w:rsidRDefault="006A0976" w:rsidP="006A0976">
                    <w:pPr>
                      <w:jc w:val="center"/>
                    </w:pPr>
                    <w:r>
                      <w:rPr>
                        <w:rFonts w:ascii="CG Times (W1)" w:hAnsi="CG Times (W1)"/>
                        <w:sz w:val="24"/>
                      </w:rPr>
                      <w:t>CASCADE NATURAL GAS CORPORATION</w:t>
                    </w:r>
                  </w:p>
                </w:txbxContent>
              </v:textbox>
            </v:rect>
          </w:pict>
        </mc:Fallback>
      </mc:AlternateContent>
    </w:r>
  </w:p>
  <w:p w:rsidR="006A0976" w:rsidRDefault="006A09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8C" w:rsidRDefault="00140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75BB"/>
    <w:multiLevelType w:val="hybridMultilevel"/>
    <w:tmpl w:val="824E4782"/>
    <w:lvl w:ilvl="0" w:tplc="FE1042B4">
      <w:start w:val="1"/>
      <w:numFmt w:val="bullet"/>
      <w:lvlText w:val="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273606BE"/>
    <w:multiLevelType w:val="hybridMultilevel"/>
    <w:tmpl w:val="A216CE18"/>
    <w:lvl w:ilvl="0" w:tplc="323CAC9E">
      <w:start w:val="1"/>
      <w:numFmt w:val="bullet"/>
      <w:lvlText w:val="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29"/>
    <w:rsid w:val="00140E8C"/>
    <w:rsid w:val="001D7116"/>
    <w:rsid w:val="00257A52"/>
    <w:rsid w:val="005B4956"/>
    <w:rsid w:val="006A0976"/>
    <w:rsid w:val="00833C9A"/>
    <w:rsid w:val="008D6E0E"/>
    <w:rsid w:val="00A42514"/>
    <w:rsid w:val="00CA7B29"/>
    <w:rsid w:val="00E4363F"/>
    <w:rsid w:val="00E644C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97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97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97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97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2015-12-01T08:00:00+00:00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CAD452-4981-4460-A688-91FF87CE46C7}"/>
</file>

<file path=customXml/itemProps2.xml><?xml version="1.0" encoding="utf-8"?>
<ds:datastoreItem xmlns:ds="http://schemas.openxmlformats.org/officeDocument/2006/customXml" ds:itemID="{2CD46CB6-3C24-465B-AB14-B999272D9858}"/>
</file>

<file path=customXml/itemProps3.xml><?xml version="1.0" encoding="utf-8"?>
<ds:datastoreItem xmlns:ds="http://schemas.openxmlformats.org/officeDocument/2006/customXml" ds:itemID="{B0D52801-4FCD-4DBE-A3D3-A2301AEFAB1B}"/>
</file>

<file path=customXml/itemProps4.xml><?xml version="1.0" encoding="utf-8"?>
<ds:datastoreItem xmlns:ds="http://schemas.openxmlformats.org/officeDocument/2006/customXml" ds:itemID="{C5A2B678-2DD7-439E-B15D-2574DE7E3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MDU Resoures Group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Gross</dc:creator>
  <cp:lastModifiedBy>Jennifer Gross</cp:lastModifiedBy>
  <cp:revision>8</cp:revision>
  <dcterms:created xsi:type="dcterms:W3CDTF">2015-11-24T17:19:00Z</dcterms:created>
  <dcterms:modified xsi:type="dcterms:W3CDTF">2015-12-01T21:23:00Z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