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Avista Corp.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1411 East Mission   P.O. Box 3727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Spokane. Washington  99220-0500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Telephone 509-489-0500</w:t>
      </w:r>
    </w:p>
    <w:p w:rsidR="005F7C43" w:rsidRPr="00C4686F" w:rsidRDefault="005F7C43" w:rsidP="005F7C43">
      <w:pPr>
        <w:pStyle w:val="NoSpacing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Toll Free   800-727-9170</w:t>
      </w:r>
    </w:p>
    <w:p w:rsidR="005F7C43" w:rsidRDefault="005F7C43" w:rsidP="005F7C43"/>
    <w:p w:rsidR="005F7C43" w:rsidRDefault="00B1401B" w:rsidP="005F7C43">
      <w:r>
        <w:t>September 19, 2014</w:t>
      </w:r>
    </w:p>
    <w:p w:rsidR="005F7C43" w:rsidRDefault="005F7C43" w:rsidP="005F7C43">
      <w:pPr>
        <w:tabs>
          <w:tab w:val="left" w:pos="1160"/>
        </w:tabs>
        <w:jc w:val="both"/>
        <w:rPr>
          <w:b/>
          <w:i/>
        </w:rPr>
      </w:pPr>
    </w:p>
    <w:p w:rsidR="005F7C43" w:rsidRPr="00BA0B49" w:rsidRDefault="005F7C43" w:rsidP="005F7C43">
      <w:pPr>
        <w:tabs>
          <w:tab w:val="left" w:pos="1160"/>
        </w:tabs>
        <w:jc w:val="both"/>
        <w:rPr>
          <w:b/>
          <w:i/>
        </w:rPr>
      </w:pPr>
      <w:r w:rsidRPr="00BA0B49">
        <w:rPr>
          <w:b/>
          <w:i/>
        </w:rPr>
        <w:t>VIA: Electronic Mail</w:t>
      </w:r>
    </w:p>
    <w:p w:rsidR="005F7C43" w:rsidRDefault="005F7C43" w:rsidP="005F7C43"/>
    <w:p w:rsidR="005F7C43" w:rsidRPr="00C4686F" w:rsidRDefault="005F7C43" w:rsidP="005F7C43">
      <w:pPr>
        <w:jc w:val="both"/>
      </w:pPr>
      <w:r>
        <w:t>Steve King</w:t>
      </w:r>
    </w:p>
    <w:p w:rsidR="005F7C43" w:rsidRPr="00C4686F" w:rsidRDefault="005F7C43" w:rsidP="005F7C43">
      <w:pPr>
        <w:jc w:val="both"/>
      </w:pPr>
      <w:r w:rsidRPr="00C4686F">
        <w:t>Executive Director and Secretary</w:t>
      </w:r>
    </w:p>
    <w:p w:rsidR="005F7C43" w:rsidRDefault="005F7C43" w:rsidP="005F7C43">
      <w:r>
        <w:t>Washington Utilities &amp; Transportation Commission</w:t>
      </w:r>
    </w:p>
    <w:p w:rsidR="005F7C43" w:rsidRDefault="005F7C43" w:rsidP="005F7C43">
      <w:proofErr w:type="gramStart"/>
      <w:r>
        <w:t>1300 S. Evergreen Park Drive S. W.</w:t>
      </w:r>
      <w:proofErr w:type="gramEnd"/>
    </w:p>
    <w:p w:rsidR="005F7C43" w:rsidRDefault="005F7C43" w:rsidP="005F7C43">
      <w:r>
        <w:t>P.O. Box 47250</w:t>
      </w:r>
    </w:p>
    <w:p w:rsidR="005F7C43" w:rsidRDefault="005F7C43" w:rsidP="005F7C43">
      <w:r>
        <w:t>Olympia, Washington  98504-7250</w:t>
      </w:r>
    </w:p>
    <w:p w:rsidR="005F7C43" w:rsidRDefault="005F7C43" w:rsidP="005F7C43">
      <w:pPr>
        <w:tabs>
          <w:tab w:val="left" w:pos="1160"/>
        </w:tabs>
        <w:jc w:val="both"/>
      </w:pPr>
    </w:p>
    <w:p w:rsidR="005F7C43" w:rsidRDefault="005F7C43" w:rsidP="00B1401B">
      <w:pPr>
        <w:jc w:val="both"/>
      </w:pPr>
      <w:r>
        <w:t>RE:</w:t>
      </w:r>
      <w:r>
        <w:tab/>
      </w:r>
      <w:r w:rsidR="00B1401B">
        <w:t xml:space="preserve">Docket No. UE-140752 - </w:t>
      </w:r>
      <w:r>
        <w:t>Avista Utilities’ 201</w:t>
      </w:r>
      <w:r w:rsidR="0016343C">
        <w:t>3</w:t>
      </w:r>
      <w:r>
        <w:t xml:space="preserve"> </w:t>
      </w:r>
      <w:r w:rsidR="00B1401B">
        <w:t>Critical Infrastructure Security</w:t>
      </w:r>
      <w:r>
        <w:t xml:space="preserve"> Report</w:t>
      </w:r>
    </w:p>
    <w:p w:rsidR="005F7C43" w:rsidRDefault="005F7C43" w:rsidP="005F7C43">
      <w:pPr>
        <w:jc w:val="both"/>
      </w:pPr>
    </w:p>
    <w:p w:rsidR="005F7C43" w:rsidRDefault="005F7C43" w:rsidP="005F7C43">
      <w:pPr>
        <w:jc w:val="both"/>
      </w:pPr>
      <w:r>
        <w:t>Dear Mr. King:</w:t>
      </w:r>
    </w:p>
    <w:p w:rsidR="005F7C43" w:rsidRDefault="005F7C43" w:rsidP="005F7C43">
      <w:pPr>
        <w:jc w:val="both"/>
      </w:pPr>
      <w:bookmarkStart w:id="0" w:name="OLE_LINK2"/>
    </w:p>
    <w:p w:rsidR="005F7C43" w:rsidRDefault="005F7C43" w:rsidP="005F7C43">
      <w:pPr>
        <w:autoSpaceDE w:val="0"/>
        <w:autoSpaceDN w:val="0"/>
        <w:adjustRightInd w:val="0"/>
        <w:jc w:val="both"/>
      </w:pPr>
      <w:r>
        <w:t xml:space="preserve">Pursuant to </w:t>
      </w:r>
      <w:r w:rsidR="00B1401B">
        <w:t xml:space="preserve">Commission Staffs email </w:t>
      </w:r>
      <w:r w:rsidR="005062FA">
        <w:t xml:space="preserve">dated July 29, 2014, </w:t>
      </w:r>
      <w:r w:rsidR="005062FA" w:rsidRPr="00353210">
        <w:t>Avista Corporation’s d</w:t>
      </w:r>
      <w:r w:rsidR="005062FA">
        <w:t>/</w:t>
      </w:r>
      <w:r w:rsidR="005062FA" w:rsidRPr="00353210">
        <w:t>b</w:t>
      </w:r>
      <w:r w:rsidR="005062FA">
        <w:t>/</w:t>
      </w:r>
      <w:r w:rsidR="005062FA" w:rsidRPr="00353210">
        <w:t xml:space="preserve">a </w:t>
      </w:r>
      <w:r w:rsidR="005062FA" w:rsidRPr="002A3646">
        <w:t>Avista Utilities (“Avista</w:t>
      </w:r>
      <w:r w:rsidR="005062FA">
        <w:t>”</w:t>
      </w:r>
      <w:r w:rsidR="005062FA" w:rsidRPr="002A3646">
        <w:t xml:space="preserve"> or </w:t>
      </w:r>
      <w:r w:rsidR="005062FA">
        <w:t>“</w:t>
      </w:r>
      <w:r w:rsidR="005062FA" w:rsidRPr="002A3646">
        <w:t>Company”)</w:t>
      </w:r>
      <w:r w:rsidR="005062FA">
        <w:t xml:space="preserve"> submits its 2013 Critical Infrastructure Security Report in the above referenced Docket.</w:t>
      </w:r>
    </w:p>
    <w:p w:rsidR="005F7C43" w:rsidRDefault="005F7C43" w:rsidP="005F7C43">
      <w:pPr>
        <w:autoSpaceDE w:val="0"/>
        <w:autoSpaceDN w:val="0"/>
        <w:adjustRightInd w:val="0"/>
        <w:jc w:val="both"/>
      </w:pPr>
    </w:p>
    <w:p w:rsidR="005F7C43" w:rsidRDefault="005F7C43" w:rsidP="005F7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contact </w:t>
      </w:r>
      <w:r w:rsidR="005062FA">
        <w:t>Clay Storey at 509-495-4132</w:t>
      </w:r>
      <w:r>
        <w:t xml:space="preserve">, or feel free to contact me at 509-495-4975. </w:t>
      </w:r>
    </w:p>
    <w:p w:rsidR="005F7C43" w:rsidRDefault="005F7C43" w:rsidP="005F7C43">
      <w:pPr>
        <w:jc w:val="both"/>
      </w:pPr>
    </w:p>
    <w:p w:rsidR="005F7C43" w:rsidRDefault="005F7C43" w:rsidP="005F7C43">
      <w:r>
        <w:t>Sincerely,</w:t>
      </w:r>
    </w:p>
    <w:p w:rsidR="005F7C43" w:rsidRDefault="005F7C43" w:rsidP="005F7C43"/>
    <w:p w:rsidR="005F7C43" w:rsidRPr="00963B12" w:rsidRDefault="005F7C43" w:rsidP="005F7C43">
      <w:pPr>
        <w:rPr>
          <w:rFonts w:ascii="Lucida Handwriting" w:hAnsi="Lucida Handwriting"/>
        </w:rPr>
      </w:pPr>
      <w:r w:rsidRPr="00963B12">
        <w:rPr>
          <w:rFonts w:ascii="Lucida Handwriting" w:hAnsi="Lucida Handwriting"/>
        </w:rPr>
        <w:t>/</w:t>
      </w:r>
      <w:r>
        <w:rPr>
          <w:rFonts w:ascii="Lucida Handwriting" w:hAnsi="Lucida Handwriting"/>
        </w:rPr>
        <w:t>s/</w:t>
      </w:r>
      <w:r w:rsidRPr="00963B12">
        <w:rPr>
          <w:rFonts w:ascii="Lucida Handwriting" w:hAnsi="Lucida Handwriting"/>
        </w:rPr>
        <w:t>Linda Gervais/</w:t>
      </w:r>
    </w:p>
    <w:p w:rsidR="005F7C43" w:rsidRDefault="005F7C43" w:rsidP="005F7C43"/>
    <w:p w:rsidR="005F7C43" w:rsidRDefault="005F7C43" w:rsidP="005F7C43">
      <w:r>
        <w:t>Linda Gervais</w:t>
      </w:r>
    </w:p>
    <w:bookmarkEnd w:id="0"/>
    <w:p w:rsidR="005F7C43" w:rsidRDefault="005F7C43" w:rsidP="005F7C43">
      <w:r>
        <w:t>Manager, Regulatory Policy</w:t>
      </w:r>
    </w:p>
    <w:p w:rsidR="005F7C43" w:rsidRDefault="005F7C43" w:rsidP="005F7C43">
      <w:r>
        <w:t>State and Federal Regulation</w:t>
      </w:r>
    </w:p>
    <w:p w:rsidR="005F7C43" w:rsidRPr="00B1401B" w:rsidRDefault="005F7C43" w:rsidP="005F7C43">
      <w:pPr>
        <w:rPr>
          <w:lang w:val="fr-FR"/>
        </w:rPr>
      </w:pPr>
      <w:r w:rsidRPr="00B1401B">
        <w:rPr>
          <w:lang w:val="fr-FR"/>
        </w:rPr>
        <w:t>Avista Utilities</w:t>
      </w:r>
    </w:p>
    <w:p w:rsidR="005F7C43" w:rsidRPr="00B1401B" w:rsidRDefault="00EE3E76" w:rsidP="005F7C43">
      <w:pPr>
        <w:rPr>
          <w:lang w:val="fr-FR"/>
        </w:rPr>
      </w:pPr>
      <w:hyperlink r:id="rId6" w:history="1">
        <w:r w:rsidR="005F7C43" w:rsidRPr="00B1401B">
          <w:rPr>
            <w:rStyle w:val="Hyperlink"/>
            <w:lang w:val="fr-FR"/>
          </w:rPr>
          <w:t>linda.gervais@avistacorp.com</w:t>
        </w:r>
      </w:hyperlink>
    </w:p>
    <w:p w:rsidR="005F7C43" w:rsidRPr="00B1401B" w:rsidRDefault="005F7C43" w:rsidP="005F7C43">
      <w:pPr>
        <w:rPr>
          <w:lang w:val="fr-FR"/>
        </w:rPr>
      </w:pPr>
    </w:p>
    <w:p w:rsidR="005F7C43" w:rsidRDefault="005F7C43" w:rsidP="005F7C43">
      <w:r>
        <w:t>cc:</w:t>
      </w:r>
      <w:r>
        <w:tab/>
      </w:r>
      <w:r w:rsidR="005062FA">
        <w:t>Mr. Yochi Zakai</w:t>
      </w:r>
    </w:p>
    <w:p w:rsidR="005F7C43" w:rsidRDefault="005062FA" w:rsidP="005F7C43">
      <w:r>
        <w:tab/>
        <w:t>Mr. Jason Ball</w:t>
      </w:r>
    </w:p>
    <w:p w:rsidR="005F7C43" w:rsidRDefault="005F7C43" w:rsidP="005F7C43">
      <w:r>
        <w:tab/>
        <w:t>Ms. Juliana Williams</w:t>
      </w:r>
    </w:p>
    <w:p w:rsidR="003D0502" w:rsidRPr="003D0502" w:rsidRDefault="005062FA" w:rsidP="0016343C">
      <w:r>
        <w:tab/>
        <w:t>Ms. Kristen Russell</w:t>
      </w:r>
    </w:p>
    <w:sectPr w:rsidR="003D0502" w:rsidRPr="003D050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5B" w:rsidRDefault="00561E5B" w:rsidP="009249B9">
      <w:r>
        <w:separator/>
      </w:r>
    </w:p>
  </w:endnote>
  <w:endnote w:type="continuationSeparator" w:id="0">
    <w:p w:rsidR="00561E5B" w:rsidRDefault="00561E5B" w:rsidP="0092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Trebuchet M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5B" w:rsidRDefault="00561E5B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5B" w:rsidRDefault="00561E5B" w:rsidP="009249B9">
      <w:r>
        <w:separator/>
      </w:r>
    </w:p>
  </w:footnote>
  <w:footnote w:type="continuationSeparator" w:id="0">
    <w:p w:rsidR="00561E5B" w:rsidRDefault="00561E5B" w:rsidP="0092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5B" w:rsidRDefault="00561E5B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5B" w:rsidRDefault="00561E5B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6343C"/>
    <w:rsid w:val="0016343C"/>
    <w:rsid w:val="003D0502"/>
    <w:rsid w:val="00407F0F"/>
    <w:rsid w:val="005062FA"/>
    <w:rsid w:val="00561E5B"/>
    <w:rsid w:val="005F7C43"/>
    <w:rsid w:val="007A23F2"/>
    <w:rsid w:val="007A5262"/>
    <w:rsid w:val="007E7CF4"/>
    <w:rsid w:val="009249B9"/>
    <w:rsid w:val="00B1401B"/>
    <w:rsid w:val="00B3771B"/>
    <w:rsid w:val="00C10868"/>
    <w:rsid w:val="00C727DC"/>
    <w:rsid w:val="00EE3E7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4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C43"/>
    <w:rPr>
      <w:color w:val="0000FF"/>
      <w:u w:val="single"/>
    </w:rPr>
  </w:style>
  <w:style w:type="paragraph" w:styleId="NoSpacing">
    <w:name w:val="No Spacing"/>
    <w:uiPriority w:val="1"/>
    <w:qFormat/>
    <w:rsid w:val="005F7C4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2014-04-30T07:00:00+00:00</OpenedDate>
    <Date1 xmlns="dc463f71-b30c-4ab2-9473-d307f9d35888">2014-09-19T07:00:00+00:00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140752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21E70D99D53546A2E451E18FD440E7" ma:contentTypeVersion="175" ma:contentTypeDescription="" ma:contentTypeScope="" ma:versionID="d071ba95d2e6dcc182c39f7221138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BE1E0-FCD8-4EA4-ABFA-30342E871155}"/>
</file>

<file path=customXml/itemProps2.xml><?xml version="1.0" encoding="utf-8"?>
<ds:datastoreItem xmlns:ds="http://schemas.openxmlformats.org/officeDocument/2006/customXml" ds:itemID="{A445F74B-7516-43AA-95E3-3F06B88BE183}"/>
</file>

<file path=customXml/itemProps3.xml><?xml version="1.0" encoding="utf-8"?>
<ds:datastoreItem xmlns:ds="http://schemas.openxmlformats.org/officeDocument/2006/customXml" ds:itemID="{F7BB6B7D-A474-4709-A125-EE1F01AFE636}"/>
</file>

<file path=customXml/itemProps4.xml><?xml version="1.0" encoding="utf-8"?>
<ds:datastoreItem xmlns:ds="http://schemas.openxmlformats.org/officeDocument/2006/customXml" ds:itemID="{5B73A9AF-6A60-406E-8237-BDE50373A262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Linda Gervais</cp:lastModifiedBy>
  <cp:revision>4</cp:revision>
  <dcterms:created xsi:type="dcterms:W3CDTF">2014-09-19T19:20:00Z</dcterms:created>
  <dcterms:modified xsi:type="dcterms:W3CDTF">2014-09-19T19:51:00Z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0x0101006E56B4D1795A2E4DB2F0B01679ED314A008621E70D99D53546A2E451E18FD440E7</vt:lpwstr>
  </property>
  <property fmtid="{D5CDD505-2E9C-101B-9397-08002B2CF9AE}" pid="3" name="_docset_NoMedatataSyncRequired">
    <vt:lpwstr>False</vt:lpwstr>
  </property>
</Properties>
</file>