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CenturyLink</w:t>
      </w:r>
    </w:p>
    <w:p>
      <w:pPr>
        <w:pStyle w:val="Head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1600 7th Avenue, Room 1510</w:t>
      </w:r>
    </w:p>
    <w:p>
      <w:pPr>
        <w:pStyle w:val="Head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Seattle, Washington  98191</w:t>
      </w:r>
    </w:p>
    <w:p>
      <w:pPr>
        <w:pStyle w:val="Head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Phone (206) 733-5178</w:t>
      </w:r>
      <w:r>
        <w:rPr>
          <w:rFonts w:ascii="Times New Roman" w:hAnsi="Times New Roman"/>
          <w:sz w:val="16"/>
          <w:szCs w:val="16"/>
        </w:rPr>
        <w:fldChar w:fldCharType="begin"/>
      </w:r>
      <w:r>
        <w:rPr>
          <w:rFonts w:ascii="Times New Roman" w:hAnsi="Times New Roman"/>
          <w:sz w:val="16"/>
          <w:szCs w:val="16"/>
        </w:rPr>
        <w:instrText xml:space="preserve"> SET AttysName "" </w:instrText>
      </w:r>
      <w:r>
        <w:rPr>
          <w:rFonts w:ascii="Times New Roman" w:hAnsi="Times New Roman"/>
          <w:sz w:val="16"/>
          <w:szCs w:val="16"/>
        </w:rPr>
        <w:fldChar w:fldCharType="separate"/>
      </w:r>
      <w:bookmarkStart w:id="0" w:name="AttysName"/>
      <w:bookmarkEnd w:id="0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fldChar w:fldCharType="end"/>
      </w:r>
    </w:p>
    <w:p>
      <w:pPr>
        <w:pStyle w:val="Head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Facsimile (206) 343-4040</w:t>
      </w:r>
    </w:p>
    <w:p>
      <w:pPr>
        <w:pStyle w:val="Header"/>
        <w:rPr>
          <w:rFonts w:ascii="Times New Roman" w:hAnsi="Times New Roman"/>
          <w:sz w:val="16"/>
          <w:szCs w:val="16"/>
        </w:rPr>
      </w:pPr>
    </w:p>
    <w:p>
      <w:pPr>
        <w:pStyle w:val="Head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Maura E. Peterson</w:t>
      </w:r>
    </w:p>
    <w:p>
      <w:pPr>
        <w:pStyle w:val="Head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Paralegal</w:t>
      </w:r>
    </w:p>
    <w:p>
      <w:pPr>
        <w:pStyle w:val="Head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Regulatory Law Dept.</w:t>
      </w: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22"/>
          <w:szCs w:val="22"/>
        </w:rPr>
      </w:pPr>
    </w:p>
    <w:p>
      <w:pPr>
        <w:jc w:val="right"/>
        <w:rPr>
          <w:rFonts w:ascii="Times New Roman" w:hAnsi="Times New Roman"/>
          <w:i/>
          <w:sz w:val="22"/>
          <w:szCs w:val="22"/>
        </w:rPr>
      </w:pPr>
      <w:bookmarkStart w:id="1" w:name="InsertAddress"/>
      <w:bookmarkEnd w:id="1"/>
    </w:p>
    <w:p>
      <w:pPr>
        <w:jc w:val="right"/>
        <w:rPr>
          <w:rFonts w:ascii="Times New Roman" w:hAnsi="Times New Roman"/>
          <w:i/>
          <w:sz w:val="22"/>
          <w:szCs w:val="22"/>
        </w:rPr>
      </w:pPr>
    </w:p>
    <w:p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Via web portal and</w:t>
      </w:r>
    </w:p>
    <w:p>
      <w:pPr>
        <w:jc w:val="right"/>
        <w:rPr>
          <w:rFonts w:ascii="Times New Roman" w:hAnsi="Times New Roman"/>
          <w:b w:val="0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</w:rPr>
        <w:t>Overnight Delivery</w:t>
      </w:r>
    </w:p>
    <w:p>
      <w:pPr>
        <w:rPr>
          <w:rFonts w:ascii="Times New Roman" w:hAnsi="Times New Roman"/>
          <w:b w:val="0"/>
          <w:noProof/>
          <w:szCs w:val="24"/>
        </w:rPr>
      </w:pPr>
      <w:r>
        <w:rPr>
          <w:rFonts w:ascii="Times New Roman" w:hAnsi="Times New Roman"/>
          <w:b w:val="0"/>
          <w:noProof/>
          <w:szCs w:val="24"/>
        </w:rPr>
        <w:t>June 7, 2013</w:t>
      </w:r>
    </w:p>
    <w:p>
      <w:pPr>
        <w:rPr>
          <w:rFonts w:ascii="Times New Roman" w:hAnsi="Times New Roman"/>
          <w:b w:val="0"/>
          <w:szCs w:val="24"/>
        </w:rPr>
      </w:pPr>
    </w:p>
    <w:p>
      <w:pPr>
        <w:rPr>
          <w:rFonts w:ascii="Times New Roman" w:hAnsi="Times New Roman"/>
          <w:b w:val="0"/>
          <w:szCs w:val="24"/>
        </w:rPr>
      </w:pPr>
    </w:p>
    <w:p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Mr. Steven V. King </w:t>
      </w:r>
    </w:p>
    <w:p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Executive Secretary </w:t>
      </w:r>
    </w:p>
    <w:p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Washington Utilities and</w:t>
      </w:r>
    </w:p>
    <w:p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Transportation Commission</w:t>
      </w:r>
    </w:p>
    <w:p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1300 S. Evergreen Park Dr. S.W.</w:t>
      </w:r>
    </w:p>
    <w:p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P.O. Box 47250</w:t>
      </w:r>
    </w:p>
    <w:p>
      <w:pPr>
        <w:pStyle w:val="Heading2"/>
        <w:rPr>
          <w:b w:val="0"/>
          <w:szCs w:val="24"/>
        </w:rPr>
      </w:pPr>
      <w:r>
        <w:rPr>
          <w:b w:val="0"/>
          <w:szCs w:val="24"/>
        </w:rPr>
        <w:t>Olympia, WA  98504-7254</w:t>
      </w:r>
    </w:p>
    <w:p>
      <w:pPr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39"/>
        <w:gridCol w:w="7436"/>
      </w:tblGrid>
      <w:tr>
        <w:trPr>
          <w:trHeight w:val="221"/>
        </w:trPr>
        <w:tc>
          <w:tcPr>
            <w:tcW w:w="1239" w:type="dxa"/>
          </w:tcPr>
          <w:p>
            <w:pPr>
              <w:ind w:left="612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Re:</w:t>
            </w:r>
          </w:p>
        </w:tc>
        <w:tc>
          <w:tcPr>
            <w:tcW w:w="7436" w:type="dxa"/>
          </w:tcPr>
          <w:p>
            <w:pPr>
              <w:rPr>
                <w:rFonts w:ascii="Times New Roman" w:hAnsi="Times New Roman"/>
                <w:b w:val="0"/>
                <w:szCs w:val="24"/>
              </w:rPr>
            </w:pPr>
            <w:bookmarkStart w:id="2" w:name="InRe"/>
            <w:bookmarkEnd w:id="2"/>
            <w:r>
              <w:rPr>
                <w:rFonts w:ascii="Times New Roman" w:hAnsi="Times New Roman"/>
                <w:b w:val="0"/>
                <w:szCs w:val="24"/>
              </w:rPr>
              <w:t>Docket No. UT-133004</w:t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Interconnection Agreement between United Telephone Company of the Northwest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d/b/a </w:t>
            </w:r>
            <w:proofErr w:type="spellStart"/>
            <w:r>
              <w:rPr>
                <w:rFonts w:ascii="Times New Roman" w:hAnsi="Times New Roman"/>
                <w:b w:val="0"/>
                <w:bCs/>
                <w:szCs w:val="24"/>
              </w:rPr>
              <w:t>CenturyLink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and 365 Wireless, LLC</w:t>
            </w:r>
          </w:p>
        </w:tc>
      </w:tr>
      <w:tr>
        <w:trPr>
          <w:trHeight w:val="221"/>
        </w:trPr>
        <w:tc>
          <w:tcPr>
            <w:tcW w:w="1239" w:type="dxa"/>
          </w:tcPr>
          <w:p>
            <w:pPr>
              <w:ind w:left="612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36" w:type="dxa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Dear </w:t>
      </w:r>
      <w:bookmarkStart w:id="3" w:name="Dear"/>
      <w:bookmarkEnd w:id="3"/>
      <w:r>
        <w:rPr>
          <w:rFonts w:ascii="Times New Roman" w:hAnsi="Times New Roman"/>
          <w:b w:val="0"/>
          <w:szCs w:val="24"/>
        </w:rPr>
        <w:t>Mr. King:</w:t>
      </w:r>
    </w:p>
    <w:p>
      <w:pPr>
        <w:rPr>
          <w:rFonts w:ascii="Times New Roman" w:hAnsi="Times New Roman"/>
          <w:b w:val="0"/>
          <w:szCs w:val="24"/>
        </w:rPr>
      </w:pPr>
      <w:bookmarkStart w:id="4" w:name="SignatureLine"/>
      <w:bookmarkEnd w:id="4"/>
    </w:p>
    <w:p>
      <w:pPr>
        <w:rPr>
          <w:rFonts w:ascii="Times New Roman" w:hAnsi="Times New Roman"/>
          <w:b w:val="0"/>
          <w:szCs w:val="24"/>
        </w:rPr>
      </w:pPr>
      <w:proofErr w:type="spellStart"/>
      <w:r>
        <w:rPr>
          <w:rFonts w:ascii="Times New Roman" w:hAnsi="Times New Roman"/>
          <w:b w:val="0"/>
          <w:szCs w:val="24"/>
        </w:rPr>
        <w:t>CenturyLink</w:t>
      </w:r>
      <w:proofErr w:type="spellEnd"/>
      <w:r>
        <w:rPr>
          <w:rFonts w:ascii="Times New Roman" w:hAnsi="Times New Roman"/>
          <w:b w:val="0"/>
          <w:szCs w:val="24"/>
        </w:rPr>
        <w:t xml:space="preserve"> is withdrawing this agreement pending corrections.  Upon receipt of the updated agreement it will be filed in a new docket.    </w:t>
      </w:r>
    </w:p>
    <w:p>
      <w:pPr>
        <w:rPr>
          <w:rFonts w:ascii="Times New Roman" w:hAnsi="Times New Roman"/>
          <w:b w:val="0"/>
          <w:szCs w:val="24"/>
        </w:rPr>
      </w:pPr>
    </w:p>
    <w:p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>
      <w:pPr>
        <w:rPr>
          <w:rFonts w:ascii="Times New Roman" w:hAnsi="Times New Roman"/>
          <w:b w:val="0"/>
          <w:szCs w:val="24"/>
        </w:rPr>
      </w:pPr>
    </w:p>
    <w:p>
      <w:pPr>
        <w:rPr>
          <w:rFonts w:ascii="Times New Roman" w:hAnsi="Times New Roman"/>
          <w:b w:val="0"/>
          <w:szCs w:val="24"/>
        </w:rPr>
      </w:pPr>
    </w:p>
    <w:p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Enclosures</w:t>
      </w:r>
    </w:p>
    <w:p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  Glenn Messner</w:t>
      </w:r>
    </w:p>
    <w:p>
      <w:pPr>
        <w:rPr>
          <w:rFonts w:ascii="Times New Roman" w:hAnsi="Times New Roman"/>
          <w:b w:val="0"/>
          <w:szCs w:val="24"/>
        </w:rPr>
      </w:pPr>
    </w:p>
    <w:p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</w:t>
      </w:r>
    </w:p>
    <w:p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</w:t>
      </w:r>
    </w:p>
    <w:p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</w:t>
      </w: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</w:p>
    <w:sectPr>
      <w:type w:val="continuous"/>
      <w:pgSz w:w="12240" w:h="15840" w:code="1"/>
      <w:pgMar w:top="720" w:right="1440" w:bottom="720" w:left="1440" w:header="864" w:footer="720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i/>
      <w:sz w:val="2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133BAC2C026B44BDDD4066351B58C0" ma:contentTypeVersion="127" ma:contentTypeDescription="" ma:contentTypeScope="" ma:versionID="5e0ce64a77d5aac122be201fced978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2013-04-11T07:00:00+00:00</OpenedDate>
    <Date1 xmlns="dc463f71-b30c-4ab2-9473-d307f9d35888">2013-06-07T07:00:00+00:00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Northwest;365 Wireless, LLC</CaseCompanyNames>
    <DocketNumber xmlns="dc463f71-b30c-4ab2-9473-d307f9d35888">133004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8B35670-6BE7-418A-8B4D-C2238757A4A7}"/>
</file>

<file path=customXml/itemProps2.xml><?xml version="1.0" encoding="utf-8"?>
<ds:datastoreItem xmlns:ds="http://schemas.openxmlformats.org/officeDocument/2006/customXml" ds:itemID="{88F3CC75-0530-4528-A0D9-03DA1C47E136}"/>
</file>

<file path=customXml/itemProps3.xml><?xml version="1.0" encoding="utf-8"?>
<ds:datastoreItem xmlns:ds="http://schemas.openxmlformats.org/officeDocument/2006/customXml" ds:itemID="{B287BA74-520C-4E52-90BD-6FB8C57948F6}"/>
</file>

<file path=customXml/itemProps4.xml><?xml version="1.0" encoding="utf-8"?>
<ds:datastoreItem xmlns:ds="http://schemas.openxmlformats.org/officeDocument/2006/customXml" ds:itemID="{3AC12085-BB2F-4DD9-858D-9E670F18CDB3}"/>
</file>

<file path=customXml/itemProps5.xml><?xml version="1.0" encoding="utf-8"?>
<ds:datastoreItem xmlns:ds="http://schemas.openxmlformats.org/officeDocument/2006/customXml" ds:itemID="{E91D0CBD-4109-450B-9CE3-184BC1D50B8C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82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5</cp:revision>
  <cp:lastPrinted>2012-10-30T21:09:00Z</cp:lastPrinted>
  <dcterms:created xsi:type="dcterms:W3CDTF">2013-04-10T22:33:00Z</dcterms:created>
  <dcterms:modified xsi:type="dcterms:W3CDTF">2013-06-07T20:59:00Z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0x0101006E56B4D1795A2E4DB2F0B01679ED314A0053133BAC2C026B44BDDD4066351B58C0</vt:lpwstr>
  </property>
  <property fmtid="{D5CDD505-2E9C-101B-9397-08002B2CF9AE}" pid="3" name="_docset_NoMedatataSyncRequired">
    <vt:lpwstr>False</vt:lpwstr>
  </property>
</Properties>
</file>