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6372" w14:textId="77777777"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14:paraId="2A896373" w14:textId="42022DE5"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C3147B">
        <w:rPr>
          <w:b/>
        </w:rPr>
        <w:t>COMMISSION</w:t>
      </w:r>
    </w:p>
    <w:p w14:paraId="2A896374" w14:textId="77777777"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C682A" w14:paraId="2A89638B" w14:textId="77777777">
        <w:tc>
          <w:tcPr>
            <w:tcW w:w="4068" w:type="dxa"/>
          </w:tcPr>
          <w:p w14:paraId="2A896375" w14:textId="7F051294" w:rsidR="00F27132" w:rsidRPr="00FC682A" w:rsidRDefault="00F27132">
            <w:r w:rsidRPr="00FC682A">
              <w:t xml:space="preserve">WASHINGTON UTILITIES AND TRANSPORTATION </w:t>
            </w:r>
            <w:r w:rsidR="00C3147B">
              <w:t>COMMISSION</w:t>
            </w:r>
            <w:r w:rsidRPr="00FC682A">
              <w:t>,</w:t>
            </w:r>
          </w:p>
          <w:p w14:paraId="2A896376" w14:textId="77777777" w:rsidR="00F27132" w:rsidRPr="00FC682A" w:rsidRDefault="00F27132"/>
          <w:p w14:paraId="2A896377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2A896378" w14:textId="77777777" w:rsidR="00F27132" w:rsidRPr="00FC682A" w:rsidRDefault="00F27132"/>
          <w:p w14:paraId="2A896379" w14:textId="77777777"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14:paraId="2A89637A" w14:textId="77777777" w:rsidR="00F27132" w:rsidRPr="00FC682A" w:rsidRDefault="00F27132" w:rsidP="009900C2">
            <w:pPr>
              <w:jc w:val="center"/>
            </w:pPr>
          </w:p>
          <w:p w14:paraId="2A89637B" w14:textId="7443FDC4" w:rsidR="009900C2" w:rsidRPr="00FC682A" w:rsidRDefault="0018145A" w:rsidP="00635BBB">
            <w:r>
              <w:t>CRISTALINA</w:t>
            </w:r>
            <w:r w:rsidR="00CE2A01">
              <w:t>,</w:t>
            </w:r>
            <w:r>
              <w:t xml:space="preserve"> L.L.C.</w:t>
            </w:r>
            <w:r w:rsidR="00F27132" w:rsidRPr="00FC682A">
              <w:t>,</w:t>
            </w:r>
          </w:p>
          <w:p w14:paraId="2A89637C" w14:textId="0649A097" w:rsidR="00FC14B5" w:rsidRPr="00FC682A" w:rsidRDefault="00FC14B5" w:rsidP="009900C2">
            <w:pPr>
              <w:jc w:val="center"/>
            </w:pPr>
          </w:p>
          <w:p w14:paraId="2A89637D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2A89637E" w14:textId="77777777"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2A89637F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14:paraId="2A896380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2A896381" w14:textId="5F2E1788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D75DB6">
              <w:t>UW-111675</w:t>
            </w:r>
          </w:p>
          <w:p w14:paraId="2A896382" w14:textId="77777777" w:rsidR="00F27132" w:rsidRPr="00FC682A" w:rsidRDefault="00F27132">
            <w:pPr>
              <w:rPr>
                <w:b/>
              </w:rPr>
            </w:pPr>
          </w:p>
          <w:p w14:paraId="2A896384" w14:textId="1ABE35E5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D75DB6">
              <w:t>01</w:t>
            </w:r>
          </w:p>
          <w:p w14:paraId="2A896385" w14:textId="77777777" w:rsidR="00F27132" w:rsidRPr="00FC682A" w:rsidRDefault="00F27132">
            <w:pPr>
              <w:rPr>
                <w:b/>
              </w:rPr>
            </w:pPr>
          </w:p>
          <w:p w14:paraId="2A896386" w14:textId="77777777" w:rsidR="00F27132" w:rsidRPr="00FC682A" w:rsidRDefault="00F27132">
            <w:pPr>
              <w:rPr>
                <w:b/>
              </w:rPr>
            </w:pPr>
          </w:p>
          <w:p w14:paraId="2A896387" w14:textId="77777777" w:rsidR="00F27132" w:rsidRPr="00FC682A" w:rsidRDefault="00F27132">
            <w:pPr>
              <w:rPr>
                <w:b/>
              </w:rPr>
            </w:pPr>
          </w:p>
          <w:p w14:paraId="2A896388" w14:textId="77777777" w:rsidR="00F27132" w:rsidRPr="00FC682A" w:rsidRDefault="00F27132"/>
          <w:p w14:paraId="2A896389" w14:textId="77777777" w:rsidR="00F27132" w:rsidRPr="00FC682A" w:rsidRDefault="00F27132"/>
          <w:p w14:paraId="5A97CA11" w14:textId="77777777" w:rsidR="0060111A" w:rsidRDefault="0060111A"/>
          <w:p w14:paraId="2A89638A" w14:textId="7CADFF3E" w:rsidR="00F27132" w:rsidRPr="00FC682A" w:rsidRDefault="00F27132">
            <w:r w:rsidRPr="00FC682A">
              <w:t xml:space="preserve">COMPLAINT AND ORDER SUSPENDING TARIFF </w:t>
            </w:r>
            <w:r w:rsidR="00C3147B" w:rsidRPr="00FC682A">
              <w:rPr>
                <w:noProof/>
              </w:rPr>
              <w:t>REVISIONS</w:t>
            </w:r>
          </w:p>
        </w:tc>
      </w:tr>
    </w:tbl>
    <w:p w14:paraId="2A89638C" w14:textId="77777777" w:rsidR="00F27132" w:rsidRPr="00FC682A" w:rsidRDefault="00F27132">
      <w:pPr>
        <w:jc w:val="center"/>
        <w:rPr>
          <w:b/>
        </w:rPr>
      </w:pPr>
    </w:p>
    <w:p w14:paraId="2A89638D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14:paraId="2A89638E" w14:textId="314E1AF0" w:rsidR="00F5678A" w:rsidRPr="00FC682A" w:rsidRDefault="00F5678A" w:rsidP="00F5678A"/>
    <w:p w14:paraId="2A89638F" w14:textId="1804C171"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D75DB6">
        <w:t>September 15, 2011</w:t>
      </w:r>
      <w:r w:rsidRPr="00FC682A">
        <w:t xml:space="preserve">, </w:t>
      </w:r>
      <w:proofErr w:type="spellStart"/>
      <w:r w:rsidR="0018145A">
        <w:rPr>
          <w:bCs/>
        </w:rPr>
        <w:t>Cristalina</w:t>
      </w:r>
      <w:proofErr w:type="spellEnd"/>
      <w:r w:rsidR="00CE2A01">
        <w:rPr>
          <w:bCs/>
        </w:rPr>
        <w:t xml:space="preserve">, </w:t>
      </w:r>
      <w:r w:rsidR="0018145A">
        <w:rPr>
          <w:bCs/>
        </w:rPr>
        <w:t>L.L.C.</w:t>
      </w:r>
      <w:r w:rsidRPr="00FC682A">
        <w:t xml:space="preserve"> (</w:t>
      </w:r>
      <w:proofErr w:type="spellStart"/>
      <w:r w:rsidR="00D75DB6" w:rsidRPr="00D75DB6">
        <w:rPr>
          <w:bCs/>
        </w:rPr>
        <w:t>Cristalina</w:t>
      </w:r>
      <w:proofErr w:type="spellEnd"/>
      <w:r w:rsidR="00AE37A9" w:rsidRPr="00FC682A">
        <w:rPr>
          <w:bCs/>
        </w:rPr>
        <w:t xml:space="preserve"> or Company</w:t>
      </w:r>
      <w:r w:rsidRPr="00FC682A">
        <w:t>)</w:t>
      </w:r>
      <w:r w:rsidR="00500B52">
        <w:t>,</w:t>
      </w:r>
      <w:r w:rsidRPr="00FC682A">
        <w:t xml:space="preserve"> filed with the </w:t>
      </w:r>
      <w:r w:rsidR="009F1A98" w:rsidRPr="00FC682A">
        <w:t xml:space="preserve">Washington Utilities and Transportation </w:t>
      </w:r>
      <w:r w:rsidR="00C3147B">
        <w:t>Commission</w:t>
      </w:r>
      <w:r w:rsidR="009F1A98" w:rsidRPr="00FC682A">
        <w:t xml:space="preserve"> (</w:t>
      </w:r>
      <w:r w:rsidR="00C3147B">
        <w:t>Commission</w:t>
      </w:r>
      <w:r w:rsidR="009F1A98" w:rsidRPr="00FC682A">
        <w:t>)</w:t>
      </w:r>
      <w:r w:rsidRPr="00FC682A">
        <w:t xml:space="preserve"> </w:t>
      </w:r>
      <w:r w:rsidR="00C3147B" w:rsidRPr="00FC682A">
        <w:rPr>
          <w:noProof/>
        </w:rPr>
        <w:t>revisions</w:t>
      </w:r>
      <w:r w:rsidRPr="00FC682A">
        <w:t xml:space="preserve"> to its currently effective Tariff </w:t>
      </w:r>
      <w:r w:rsidR="0060111A">
        <w:t>WN U-1</w:t>
      </w:r>
      <w:r w:rsidRPr="00FC682A">
        <w:t xml:space="preserve">, designated as </w:t>
      </w:r>
      <w:r w:rsidR="00B80D23">
        <w:t>2</w:t>
      </w:r>
      <w:r w:rsidR="00B80D23" w:rsidRPr="00B80D23">
        <w:rPr>
          <w:vertAlign w:val="superscript"/>
        </w:rPr>
        <w:t>nd</w:t>
      </w:r>
      <w:r w:rsidR="00B80D23">
        <w:t xml:space="preserve"> Revised Sheet No. 21 Canceling 1</w:t>
      </w:r>
      <w:r w:rsidR="00B80D23" w:rsidRPr="00B80D23">
        <w:rPr>
          <w:vertAlign w:val="superscript"/>
        </w:rPr>
        <w:t>st</w:t>
      </w:r>
      <w:r w:rsidR="00B80D23">
        <w:t xml:space="preserve"> Revised Sheet No. 21 and 2</w:t>
      </w:r>
      <w:r w:rsidR="00B80D23" w:rsidRPr="00B80D23">
        <w:rPr>
          <w:vertAlign w:val="superscript"/>
        </w:rPr>
        <w:t>nd</w:t>
      </w:r>
      <w:r w:rsidR="00B80D23">
        <w:t xml:space="preserve"> Revised Sheet No. 22 Canceling 1</w:t>
      </w:r>
      <w:r w:rsidR="00B80D23" w:rsidRPr="00B80D23">
        <w:rPr>
          <w:vertAlign w:val="superscript"/>
        </w:rPr>
        <w:t>st</w:t>
      </w:r>
      <w:r w:rsidR="00B80D23">
        <w:t xml:space="preserve"> Revised Sheet No. 22</w:t>
      </w:r>
      <w:r w:rsidRPr="00FC682A">
        <w:t>.  The stated effective date is</w:t>
      </w:r>
      <w:r w:rsidR="00A318F1" w:rsidRPr="00FC682A">
        <w:t xml:space="preserve"> </w:t>
      </w:r>
      <w:r w:rsidR="00D75DB6">
        <w:t>October 15, 2011</w:t>
      </w:r>
      <w:r w:rsidRPr="00FC682A">
        <w:t xml:space="preserve">.  </w:t>
      </w:r>
      <w:r w:rsidR="00B80D23">
        <w:t xml:space="preserve">The proposed tariff increases general rates and shifts all customers from a flat rate schedule to a metered rate schedule. </w:t>
      </w:r>
      <w:r w:rsidR="00B80D23" w:rsidRPr="00F2747D">
        <w:t xml:space="preserve"> </w:t>
      </w:r>
      <w:r w:rsidR="00CE2A01">
        <w:t xml:space="preserve">The new rate design proposes a base charge with zero allowance of water usage and two usage blocks with increased rates per block. </w:t>
      </w:r>
      <w:r w:rsidR="00F5678A" w:rsidRPr="00FC682A">
        <w:t xml:space="preserve"> </w:t>
      </w:r>
    </w:p>
    <w:p w14:paraId="2A896390" w14:textId="77777777" w:rsidR="00F27132" w:rsidRPr="00FC682A" w:rsidRDefault="00F27132">
      <w:pPr>
        <w:spacing w:line="288" w:lineRule="auto"/>
        <w:ind w:left="-360"/>
      </w:pPr>
    </w:p>
    <w:p w14:paraId="2A896391" w14:textId="37F0D7E6"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proofErr w:type="spellStart"/>
      <w:r w:rsidR="00D75DB6">
        <w:t>Cristalina</w:t>
      </w:r>
      <w:proofErr w:type="spellEnd"/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B80D23">
        <w:t>64,840</w:t>
      </w:r>
      <w:r w:rsidRPr="00FC682A">
        <w:t xml:space="preserve"> or </w:t>
      </w:r>
      <w:r w:rsidR="00B80D23">
        <w:t>271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proofErr w:type="spellStart"/>
      <w:r w:rsidR="00D75DB6">
        <w:t>Cristalina</w:t>
      </w:r>
      <w:proofErr w:type="spellEnd"/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C3147B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14:paraId="2A896392" w14:textId="77777777" w:rsidR="00F27132" w:rsidRPr="00FC682A" w:rsidRDefault="00F27132">
      <w:pPr>
        <w:spacing w:line="288" w:lineRule="auto"/>
      </w:pPr>
    </w:p>
    <w:p w14:paraId="2A896393" w14:textId="77777777"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2A896394" w14:textId="77777777" w:rsidR="00F27132" w:rsidRPr="00FC682A" w:rsidRDefault="00F27132">
      <w:pPr>
        <w:spacing w:line="288" w:lineRule="auto"/>
        <w:jc w:val="center"/>
      </w:pPr>
    </w:p>
    <w:p w14:paraId="2A896395" w14:textId="259A9B2A"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C3147B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D75DB6">
        <w:t>water</w:t>
      </w:r>
      <w:r w:rsidRPr="00FC682A">
        <w:t xml:space="preserve"> companies.  </w:t>
      </w:r>
      <w:r w:rsidR="00C665A5" w:rsidRPr="00C3147B">
        <w:t>RCW</w:t>
      </w:r>
      <w:r w:rsidR="00406D96" w:rsidRPr="00C3147B">
        <w:rPr>
          <w:i/>
          <w:iCs/>
        </w:rPr>
        <w:t> </w:t>
      </w:r>
      <w:r w:rsidR="00C665A5" w:rsidRPr="00C3147B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C3147B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C3147B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C3147B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C3147B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C3147B">
        <w:rPr>
          <w:i/>
          <w:iCs/>
        </w:rPr>
        <w:t>RCW</w:t>
      </w:r>
      <w:r w:rsidR="00B149EF" w:rsidRPr="00C3147B">
        <w:rPr>
          <w:i/>
          <w:iCs/>
        </w:rPr>
        <w:t> </w:t>
      </w:r>
      <w:r w:rsidR="00C665A5" w:rsidRPr="00C3147B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14:paraId="2A896397" w14:textId="16C626BC" w:rsidR="00F27132" w:rsidRPr="00F957A5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(2)</w:t>
      </w:r>
      <w:r w:rsidRPr="00FC682A">
        <w:tab/>
      </w:r>
      <w:proofErr w:type="spellStart"/>
      <w:r w:rsidR="00D75DB6">
        <w:t>Cristalina</w:t>
      </w:r>
      <w:proofErr w:type="spellEnd"/>
      <w:r w:rsidRPr="00FC682A">
        <w:t xml:space="preserve"> is </w:t>
      </w:r>
      <w:r w:rsidR="00C3147B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C3147B">
        <w:t>Commission</w:t>
      </w:r>
      <w:r w:rsidRPr="00FC682A">
        <w:t xml:space="preserve"> jurisdiction.</w:t>
      </w:r>
    </w:p>
    <w:p w14:paraId="39CF748C" w14:textId="77777777" w:rsidR="00F957A5" w:rsidRPr="00FC682A" w:rsidRDefault="00F957A5" w:rsidP="00F957A5">
      <w:pPr>
        <w:spacing w:line="288" w:lineRule="auto"/>
        <w:rPr>
          <w:b/>
        </w:rPr>
      </w:pPr>
    </w:p>
    <w:p w14:paraId="2A896398" w14:textId="0F497BE8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C3147B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D75DB6">
        <w:t>October 13, 2011</w:t>
      </w:r>
      <w:r w:rsidR="00F5678A" w:rsidRPr="00FC682A">
        <w:t>.</w:t>
      </w:r>
    </w:p>
    <w:p w14:paraId="2A896399" w14:textId="77777777" w:rsidR="00F27132" w:rsidRPr="00FC682A" w:rsidRDefault="00F27132">
      <w:pPr>
        <w:spacing w:line="288" w:lineRule="auto"/>
        <w:rPr>
          <w:b/>
        </w:rPr>
      </w:pPr>
    </w:p>
    <w:p w14:paraId="2A89639A" w14:textId="37FEFEFD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C3147B" w:rsidRPr="00FC682A">
        <w:rPr>
          <w:noProof/>
        </w:rPr>
        <w:t>revisions</w:t>
      </w:r>
      <w:r w:rsidRPr="00FC682A">
        <w:t xml:space="preserve"> </w:t>
      </w:r>
      <w:proofErr w:type="spellStart"/>
      <w:r w:rsidR="00D75DB6">
        <w:t>Cristalina</w:t>
      </w:r>
      <w:proofErr w:type="spellEnd"/>
      <w:r w:rsidR="00AE37A9" w:rsidRPr="00FC682A">
        <w:t xml:space="preserve"> </w:t>
      </w:r>
      <w:r w:rsidRPr="00FC682A">
        <w:t xml:space="preserve">filed on </w:t>
      </w:r>
      <w:r w:rsidR="00D75DB6">
        <w:t>September 15,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proofErr w:type="spellStart"/>
      <w:r w:rsidR="00D75DB6">
        <w:t>Cristalina</w:t>
      </w:r>
      <w:proofErr w:type="spellEnd"/>
      <w:r w:rsidRPr="00FC682A">
        <w:t>, and might injuriously affect the rights and interest of the public.</w:t>
      </w:r>
    </w:p>
    <w:p w14:paraId="2A89639B" w14:textId="77777777" w:rsidR="00F27132" w:rsidRPr="00FC682A" w:rsidRDefault="00F27132">
      <w:pPr>
        <w:spacing w:line="288" w:lineRule="auto"/>
        <w:rPr>
          <w:b/>
        </w:rPr>
      </w:pPr>
    </w:p>
    <w:p w14:paraId="2A89639C" w14:textId="53A94CF3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proofErr w:type="spellStart"/>
      <w:r w:rsidR="00D75DB6">
        <w:t>Cristalina</w:t>
      </w:r>
      <w:proofErr w:type="spellEnd"/>
      <w:r w:rsidR="00F5678A" w:rsidRPr="00FC682A">
        <w:t xml:space="preserve"> </w:t>
      </w:r>
      <w:r w:rsidRPr="00FC682A">
        <w:t xml:space="preserve">has not yet demonstrated that the tariff </w:t>
      </w:r>
      <w:r w:rsidR="00C3147B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14:paraId="2A89639D" w14:textId="77777777" w:rsidR="00F27132" w:rsidRPr="00FC682A" w:rsidRDefault="00F27132">
      <w:pPr>
        <w:spacing w:line="288" w:lineRule="auto"/>
        <w:rPr>
          <w:b/>
        </w:rPr>
      </w:pPr>
    </w:p>
    <w:p w14:paraId="2A89639E" w14:textId="42F58625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C3147B">
        <w:t>Commission</w:t>
      </w:r>
      <w:r w:rsidRPr="00FC682A">
        <w:t xml:space="preserve"> by law, and as authorized in </w:t>
      </w:r>
      <w:r w:rsidRPr="00C3147B">
        <w:t>RCW 80.04.130</w:t>
      </w:r>
      <w:r w:rsidRPr="00FC682A">
        <w:t xml:space="preserve">, the </w:t>
      </w:r>
      <w:r w:rsidR="00C3147B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proofErr w:type="spellStart"/>
      <w:r w:rsidR="00D75DB6">
        <w:t>Cristalina</w:t>
      </w:r>
      <w:r w:rsidR="00C3147B">
        <w:t>’</w:t>
      </w:r>
      <w:r w:rsidRPr="00FC682A">
        <w:t>s</w:t>
      </w:r>
      <w:proofErr w:type="spellEnd"/>
      <w:r w:rsidRPr="00FC682A">
        <w:t xml:space="preserve"> books, accounts, practices and activities; to make a valuation or appraisal of</w:t>
      </w:r>
      <w:r w:rsidR="00F5678A" w:rsidRPr="00FC682A">
        <w:t xml:space="preserve"> </w:t>
      </w:r>
      <w:proofErr w:type="spellStart"/>
      <w:r w:rsidR="00D75DB6">
        <w:t>Cristalina</w:t>
      </w:r>
      <w:r w:rsidR="00C3147B">
        <w:t>’</w:t>
      </w:r>
      <w:r w:rsidRPr="00FC682A">
        <w:t>s</w:t>
      </w:r>
      <w:proofErr w:type="spellEnd"/>
      <w:r w:rsidRPr="00FC682A">
        <w:t xml:space="preserve"> property; and to investigate and appraise various phases of</w:t>
      </w:r>
      <w:r w:rsidR="00F5678A" w:rsidRPr="00FC682A">
        <w:t xml:space="preserve"> </w:t>
      </w:r>
      <w:proofErr w:type="spellStart"/>
      <w:r w:rsidR="00D75DB6">
        <w:t>Cristalina</w:t>
      </w:r>
      <w:r w:rsidR="00C3147B">
        <w:t>’</w:t>
      </w:r>
      <w:r w:rsidRPr="00FC682A">
        <w:t>s</w:t>
      </w:r>
      <w:proofErr w:type="spellEnd"/>
      <w:r w:rsidRPr="00FC682A">
        <w:t xml:space="preserve"> operations.</w:t>
      </w:r>
    </w:p>
    <w:p w14:paraId="2A89639F" w14:textId="77777777" w:rsidR="00F27132" w:rsidRPr="00FC682A" w:rsidRDefault="00F27132">
      <w:pPr>
        <w:spacing w:line="288" w:lineRule="auto"/>
        <w:rPr>
          <w:b/>
        </w:rPr>
      </w:pPr>
    </w:p>
    <w:p w14:paraId="2A8963A0" w14:textId="0BC3CA34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C3147B">
        <w:t>RCW 80.04.130(4)</w:t>
      </w:r>
      <w:r w:rsidRPr="00FC682A">
        <w:t xml:space="preserve">, </w:t>
      </w:r>
      <w:proofErr w:type="spellStart"/>
      <w:r w:rsidR="00D75DB6">
        <w:t>Cristalina</w:t>
      </w:r>
      <w:proofErr w:type="spellEnd"/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14:paraId="2A8963A1" w14:textId="77777777" w:rsidR="00F27132" w:rsidRPr="00FC682A" w:rsidRDefault="00F27132">
      <w:pPr>
        <w:spacing w:line="288" w:lineRule="auto"/>
        <w:rPr>
          <w:b/>
        </w:rPr>
      </w:pPr>
    </w:p>
    <w:p w14:paraId="2A8963A2" w14:textId="0EB9CB85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proofErr w:type="spellStart"/>
      <w:r w:rsidR="00D75DB6">
        <w:t>Cristalina</w:t>
      </w:r>
      <w:proofErr w:type="spellEnd"/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C3147B">
        <w:t>RCW 80.20</w:t>
      </w:r>
      <w:r w:rsidR="004C3145" w:rsidRPr="00FC682A">
        <w:t>.</w:t>
      </w:r>
    </w:p>
    <w:p w14:paraId="2A8963A3" w14:textId="77777777" w:rsidR="00F27132" w:rsidRPr="00FC682A" w:rsidRDefault="00F27132">
      <w:pPr>
        <w:spacing w:line="288" w:lineRule="auto"/>
        <w:rPr>
          <w:b/>
        </w:rPr>
      </w:pPr>
    </w:p>
    <w:p w14:paraId="2A8963A4" w14:textId="77777777"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14:paraId="2A8963A5" w14:textId="77777777" w:rsidR="00F27132" w:rsidRPr="00FC682A" w:rsidRDefault="00F27132">
      <w:pPr>
        <w:spacing w:line="288" w:lineRule="auto"/>
        <w:jc w:val="center"/>
        <w:rPr>
          <w:b/>
        </w:rPr>
      </w:pPr>
    </w:p>
    <w:p w14:paraId="2A8963A6" w14:textId="7D83D6CC"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C3147B">
        <w:rPr>
          <w:b/>
        </w:rPr>
        <w:t>COMMISSION</w:t>
      </w:r>
      <w:r w:rsidRPr="00FC682A">
        <w:rPr>
          <w:b/>
        </w:rPr>
        <w:t xml:space="preserve"> ORDERS:</w:t>
      </w:r>
    </w:p>
    <w:p w14:paraId="2A8963A7" w14:textId="77777777" w:rsidR="00F27132" w:rsidRPr="00FC682A" w:rsidRDefault="00F27132">
      <w:pPr>
        <w:spacing w:line="288" w:lineRule="auto"/>
        <w:jc w:val="center"/>
        <w:rPr>
          <w:b/>
        </w:rPr>
      </w:pPr>
    </w:p>
    <w:p w14:paraId="2A8963A8" w14:textId="1F69FA7C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C3147B" w:rsidRPr="00FC682A">
        <w:rPr>
          <w:noProof/>
        </w:rPr>
        <w:t>revisions</w:t>
      </w:r>
      <w:bookmarkEnd w:id="0"/>
      <w:r w:rsidRPr="00FC682A">
        <w:t xml:space="preserve"> </w:t>
      </w:r>
      <w:proofErr w:type="spellStart"/>
      <w:r w:rsidR="0018145A">
        <w:t>Cristalina</w:t>
      </w:r>
      <w:proofErr w:type="spellEnd"/>
      <w:r w:rsidR="00CE2A01">
        <w:t>,</w:t>
      </w:r>
      <w:r w:rsidR="0018145A">
        <w:t xml:space="preserve"> L.L.C.</w:t>
      </w:r>
      <w:r w:rsidR="00CE2A01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D75DB6">
        <w:t>September 15, 2011</w:t>
      </w:r>
      <w:r w:rsidR="00FC682A">
        <w:t>,</w:t>
      </w:r>
      <w:r w:rsidRPr="00FC682A">
        <w:t xml:space="preserve"> </w:t>
      </w:r>
      <w:bookmarkStart w:id="1" w:name="Dropdown4"/>
      <w:r w:rsidR="00C3147B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14:paraId="2A8963A9" w14:textId="77777777" w:rsidR="00F27132" w:rsidRPr="00FC682A" w:rsidRDefault="00F27132">
      <w:pPr>
        <w:spacing w:line="288" w:lineRule="auto"/>
        <w:ind w:left="-360"/>
        <w:rPr>
          <w:b/>
        </w:rPr>
      </w:pPr>
    </w:p>
    <w:p w14:paraId="2A8963AA" w14:textId="7D16FEDC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C3147B">
        <w:t>Commission</w:t>
      </w:r>
      <w:r w:rsidRPr="00FC682A">
        <w:t xml:space="preserve"> will hold hearings at such times and places as may be required.</w:t>
      </w:r>
    </w:p>
    <w:p w14:paraId="2A8963AB" w14:textId="77777777" w:rsidR="00F27132" w:rsidRPr="00FC682A" w:rsidRDefault="00F27132">
      <w:pPr>
        <w:spacing w:line="288" w:lineRule="auto"/>
        <w:rPr>
          <w:b/>
        </w:rPr>
      </w:pPr>
    </w:p>
    <w:p w14:paraId="2A8963AC" w14:textId="3FBB3559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proofErr w:type="spellStart"/>
      <w:r w:rsidR="0018145A">
        <w:t>Cristalina</w:t>
      </w:r>
      <w:proofErr w:type="spellEnd"/>
      <w:r w:rsidR="00CE2A01">
        <w:t>,</w:t>
      </w:r>
      <w:r w:rsidR="0018145A">
        <w:t xml:space="preserve"> L.L.C.</w:t>
      </w:r>
      <w:r w:rsidR="00CE2A01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C3147B">
        <w:t>Commission</w:t>
      </w:r>
      <w:r w:rsidRPr="00FC682A">
        <w:t>.</w:t>
      </w:r>
    </w:p>
    <w:p w14:paraId="2A8963AE" w14:textId="1CBEC05E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(4)</w:t>
      </w:r>
      <w:r w:rsidRPr="00FC682A">
        <w:tab/>
        <w:t xml:space="preserve">The </w:t>
      </w:r>
      <w:r w:rsidR="00C3147B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proofErr w:type="spellStart"/>
      <w:r w:rsidR="0018145A">
        <w:t>Cristalina</w:t>
      </w:r>
      <w:proofErr w:type="spellEnd"/>
      <w:r w:rsidR="00CE2A01">
        <w:t>,</w:t>
      </w:r>
      <w:r w:rsidR="0018145A">
        <w:t xml:space="preserve"> L.L.C.</w:t>
      </w:r>
      <w:r w:rsidR="00C3147B">
        <w:t>’</w:t>
      </w:r>
      <w:r w:rsidRPr="00FC682A">
        <w:t>s books, accounts, practices, activities, property and operations as described above.</w:t>
      </w:r>
    </w:p>
    <w:p w14:paraId="2A8963AF" w14:textId="77777777" w:rsidR="00F27132" w:rsidRPr="00FC682A" w:rsidRDefault="00F27132">
      <w:pPr>
        <w:spacing w:line="288" w:lineRule="auto"/>
        <w:rPr>
          <w:b/>
        </w:rPr>
      </w:pPr>
    </w:p>
    <w:p w14:paraId="2A8963B0" w14:textId="0BFA6A0E"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proofErr w:type="spellStart"/>
      <w:r w:rsidR="0018145A">
        <w:t>Cristalina</w:t>
      </w:r>
      <w:proofErr w:type="spellEnd"/>
      <w:r w:rsidR="00CE2A01">
        <w:t>,</w:t>
      </w:r>
      <w:r w:rsidR="0018145A">
        <w:t xml:space="preserve"> L.L.C.</w:t>
      </w:r>
      <w:r w:rsidR="00CE2A01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C3147B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C3147B">
        <w:t xml:space="preserve">RCW </w:t>
      </w:r>
      <w:r w:rsidRPr="00C3147B">
        <w:t>80.20</w:t>
      </w:r>
      <w:r w:rsidRPr="00FC682A">
        <w:t>.</w:t>
      </w:r>
    </w:p>
    <w:p w14:paraId="2A8963B1" w14:textId="77777777" w:rsidR="00F27132" w:rsidRPr="00FC682A" w:rsidRDefault="00F27132">
      <w:pPr>
        <w:spacing w:line="288" w:lineRule="auto"/>
        <w:rPr>
          <w:b/>
        </w:rPr>
      </w:pPr>
    </w:p>
    <w:p w14:paraId="2A8963B2" w14:textId="76F38B0C"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D75DB6">
        <w:t>October 13, 2011</w:t>
      </w:r>
      <w:r w:rsidRPr="00FC682A">
        <w:t>.</w:t>
      </w:r>
      <w:proofErr w:type="gramEnd"/>
    </w:p>
    <w:p w14:paraId="2A8963B3" w14:textId="77777777" w:rsidR="00F27132" w:rsidRPr="00FC682A" w:rsidRDefault="00F27132">
      <w:pPr>
        <w:spacing w:line="288" w:lineRule="auto"/>
        <w:rPr>
          <w:b/>
        </w:rPr>
      </w:pPr>
    </w:p>
    <w:p w14:paraId="2A8963B4" w14:textId="7312510F"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C3147B">
        <w:t>COMMISSION</w:t>
      </w:r>
    </w:p>
    <w:p w14:paraId="2A8963B5" w14:textId="77777777" w:rsidR="00F27132" w:rsidRPr="00FC682A" w:rsidRDefault="00F27132">
      <w:pPr>
        <w:spacing w:line="288" w:lineRule="auto"/>
        <w:jc w:val="center"/>
      </w:pPr>
    </w:p>
    <w:p w14:paraId="2A8963B6" w14:textId="77777777" w:rsidR="00F27132" w:rsidRPr="00FC682A" w:rsidRDefault="00F27132">
      <w:pPr>
        <w:spacing w:line="288" w:lineRule="auto"/>
      </w:pPr>
    </w:p>
    <w:p w14:paraId="2A8963B7" w14:textId="77777777" w:rsidR="00F27132" w:rsidRPr="00FC682A" w:rsidRDefault="00F27132">
      <w:pPr>
        <w:spacing w:line="288" w:lineRule="auto"/>
      </w:pPr>
    </w:p>
    <w:p w14:paraId="2A8963B8" w14:textId="77777777"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14:paraId="2A8963B9" w14:textId="77777777" w:rsidR="00F27132" w:rsidRPr="00FC682A" w:rsidRDefault="00F27132">
      <w:pPr>
        <w:spacing w:line="288" w:lineRule="auto"/>
      </w:pPr>
    </w:p>
    <w:p w14:paraId="2A8963BA" w14:textId="77777777" w:rsidR="00F27132" w:rsidRPr="00FC682A" w:rsidRDefault="00F27132">
      <w:pPr>
        <w:spacing w:line="288" w:lineRule="auto"/>
      </w:pPr>
    </w:p>
    <w:p w14:paraId="2A8963BB" w14:textId="77777777" w:rsidR="00F27132" w:rsidRPr="00FC682A" w:rsidRDefault="00F27132">
      <w:pPr>
        <w:spacing w:line="288" w:lineRule="auto"/>
      </w:pPr>
    </w:p>
    <w:p w14:paraId="2A8963BC" w14:textId="0257C77C"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C3147B">
        <w:t>Commission</w:t>
      </w:r>
      <w:r w:rsidRPr="00FC682A">
        <w:t>er</w:t>
      </w:r>
    </w:p>
    <w:p w14:paraId="2A8963BD" w14:textId="77777777" w:rsidR="00F27132" w:rsidRPr="00FC682A" w:rsidRDefault="00F27132">
      <w:pPr>
        <w:spacing w:line="288" w:lineRule="auto"/>
      </w:pPr>
    </w:p>
    <w:p w14:paraId="2A8963BE" w14:textId="77777777" w:rsidR="00F27132" w:rsidRPr="00FC682A" w:rsidRDefault="00F27132">
      <w:pPr>
        <w:spacing w:line="288" w:lineRule="auto"/>
      </w:pPr>
    </w:p>
    <w:p w14:paraId="2A8963E9" w14:textId="0670EFFC" w:rsidR="00F27132" w:rsidRPr="00FC682A" w:rsidRDefault="00F27132" w:rsidP="0063718F">
      <w:pPr>
        <w:ind w:left="3780"/>
      </w:pPr>
      <w:bookmarkStart w:id="2" w:name="_GoBack"/>
      <w:bookmarkEnd w:id="2"/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963ED" w14:textId="77777777" w:rsidR="00B80D23" w:rsidRDefault="00B80D23">
      <w:r>
        <w:separator/>
      </w:r>
    </w:p>
  </w:endnote>
  <w:endnote w:type="continuationSeparator" w:id="0">
    <w:p w14:paraId="2A8963EE" w14:textId="77777777" w:rsidR="00B80D23" w:rsidRDefault="00B8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963EB" w14:textId="77777777" w:rsidR="00B80D23" w:rsidRDefault="00B80D23">
      <w:r>
        <w:separator/>
      </w:r>
    </w:p>
  </w:footnote>
  <w:footnote w:type="continuationSeparator" w:id="0">
    <w:p w14:paraId="2A8963EC" w14:textId="77777777" w:rsidR="00B80D23" w:rsidRDefault="00B8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963EF" w14:textId="6ADCFC02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D75DB6" w:rsidRPr="00D75DB6">
      <w:rPr>
        <w:b/>
        <w:sz w:val="20"/>
      </w:rPr>
      <w:t>UW-111675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521E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A8963F0" w14:textId="77822F29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D75DB6" w:rsidRPr="00D75DB6">
      <w:rPr>
        <w:b/>
        <w:sz w:val="20"/>
      </w:rPr>
      <w:t>01</w:t>
    </w:r>
  </w:p>
  <w:p w14:paraId="2A8963F1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2A8963F2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D23"/>
    <w:rsid w:val="00011425"/>
    <w:rsid w:val="00013171"/>
    <w:rsid w:val="0002361C"/>
    <w:rsid w:val="00081520"/>
    <w:rsid w:val="00090B12"/>
    <w:rsid w:val="000B4A18"/>
    <w:rsid w:val="000D2057"/>
    <w:rsid w:val="00146297"/>
    <w:rsid w:val="0015323D"/>
    <w:rsid w:val="0018145A"/>
    <w:rsid w:val="001A0A3A"/>
    <w:rsid w:val="001B037C"/>
    <w:rsid w:val="001F79BC"/>
    <w:rsid w:val="0027349F"/>
    <w:rsid w:val="002A6B3C"/>
    <w:rsid w:val="002B56E1"/>
    <w:rsid w:val="002C5393"/>
    <w:rsid w:val="002D40D4"/>
    <w:rsid w:val="00337633"/>
    <w:rsid w:val="00356C0F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0B52"/>
    <w:rsid w:val="00501969"/>
    <w:rsid w:val="00516B2E"/>
    <w:rsid w:val="00521F67"/>
    <w:rsid w:val="0053279B"/>
    <w:rsid w:val="00541787"/>
    <w:rsid w:val="00552131"/>
    <w:rsid w:val="005B7D2B"/>
    <w:rsid w:val="005D2509"/>
    <w:rsid w:val="005F221D"/>
    <w:rsid w:val="00600838"/>
    <w:rsid w:val="0060111A"/>
    <w:rsid w:val="0061259A"/>
    <w:rsid w:val="00625ADE"/>
    <w:rsid w:val="00635BBB"/>
    <w:rsid w:val="0063718F"/>
    <w:rsid w:val="00680AE9"/>
    <w:rsid w:val="00695098"/>
    <w:rsid w:val="006D340F"/>
    <w:rsid w:val="006F75CF"/>
    <w:rsid w:val="007335AD"/>
    <w:rsid w:val="00767254"/>
    <w:rsid w:val="00777DC4"/>
    <w:rsid w:val="007B20B2"/>
    <w:rsid w:val="007B30FC"/>
    <w:rsid w:val="007B59BA"/>
    <w:rsid w:val="00852F1D"/>
    <w:rsid w:val="008832EF"/>
    <w:rsid w:val="008B07EC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521E6"/>
    <w:rsid w:val="00AC6AF7"/>
    <w:rsid w:val="00AE37A9"/>
    <w:rsid w:val="00AE3B26"/>
    <w:rsid w:val="00AF5C8B"/>
    <w:rsid w:val="00B03157"/>
    <w:rsid w:val="00B149EF"/>
    <w:rsid w:val="00B30A88"/>
    <w:rsid w:val="00B5306C"/>
    <w:rsid w:val="00B80D23"/>
    <w:rsid w:val="00BA3E8E"/>
    <w:rsid w:val="00BB5218"/>
    <w:rsid w:val="00BD570A"/>
    <w:rsid w:val="00C3147B"/>
    <w:rsid w:val="00C314C2"/>
    <w:rsid w:val="00C665A5"/>
    <w:rsid w:val="00C9545C"/>
    <w:rsid w:val="00CC4FDE"/>
    <w:rsid w:val="00CD4AB2"/>
    <w:rsid w:val="00CE2A01"/>
    <w:rsid w:val="00CE2DE3"/>
    <w:rsid w:val="00CE47E0"/>
    <w:rsid w:val="00D10115"/>
    <w:rsid w:val="00D40FAB"/>
    <w:rsid w:val="00D53767"/>
    <w:rsid w:val="00D75DB6"/>
    <w:rsid w:val="00D8751C"/>
    <w:rsid w:val="00E34056"/>
    <w:rsid w:val="00E54657"/>
    <w:rsid w:val="00E701E5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957A5"/>
    <w:rsid w:val="00FB39BF"/>
    <w:rsid w:val="00FC14B5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96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57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2F0B931A535A4B9DB105AD33726125" ma:contentTypeVersion="143" ma:contentTypeDescription="" ma:contentTypeScope="" ma:versionID="e93661a710286c303889449d4d62e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2011-09-15T07:00:00+00:00</OpenedDate>
    <Date1 xmlns="dc463f71-b30c-4ab2-9473-d307f9d35888">2011-10-13T07:00:00+00:00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Cristalina L.L.C.</CaseCompanyNames>
    <DocketNumber xmlns="dc463f71-b30c-4ab2-9473-d307f9d35888">111675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66C714-8EFA-45D3-ADE3-8B90A1705C84}"/>
</file>

<file path=customXml/itemProps2.xml><?xml version="1.0" encoding="utf-8"?>
<ds:datastoreItem xmlns:ds="http://schemas.openxmlformats.org/officeDocument/2006/customXml" ds:itemID="{25CA3B0D-C9BF-40D7-B2BE-4FA6B98F9BDE}"/>
</file>

<file path=customXml/itemProps3.xml><?xml version="1.0" encoding="utf-8"?>
<ds:datastoreItem xmlns:ds="http://schemas.openxmlformats.org/officeDocument/2006/customXml" ds:itemID="{FB25DF64-E5CA-41BE-A3EA-93550C6EDC67}"/>
</file>

<file path=customXml/itemProps4.xml><?xml version="1.0" encoding="utf-8"?>
<ds:datastoreItem xmlns:ds="http://schemas.openxmlformats.org/officeDocument/2006/customXml" ds:itemID="{2F04A91D-01F2-430F-8F61-0DEDCA1BCDBF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UW-111675 Order 01</vt:lpstr>
    </vt:vector>
  </TitlesOfParts>
  <Company>UTC</Company>
  <LinksUpToDate>false</LinksUpToDate>
  <CharactersWithSpaces>3949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UW-111675 Order 01</dc:title>
  <dc:creator>Jim Ward</dc:creator>
  <cp:lastModifiedBy> Cathy Kern</cp:lastModifiedBy>
  <cp:revision>2</cp:revision>
  <cp:lastPrinted>2011-09-26T21:59:00Z</cp:lastPrinted>
  <dcterms:created xsi:type="dcterms:W3CDTF">2011-10-12T23:48:00Z</dcterms:created>
  <dcterms:modified xsi:type="dcterms:W3CDTF">2011-10-12T23:48:00Z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0x0101006E56B4D1795A2E4DB2F0B01679ED314A00E42F0B931A535A4B9DB105AD33726125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