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2B" w:rsidRDefault="002F542B" w:rsidP="002A32BA">
      <w:pPr>
        <w:tabs>
          <w:tab w:val="left" w:pos="-1440"/>
          <w:tab w:val="left" w:pos="-720"/>
        </w:tabs>
        <w:suppressAutoHyphens/>
        <w:rPr>
          <w:color w:val="000000"/>
        </w:rPr>
      </w:pPr>
    </w:p>
    <w:p w:rsidR="002F542B" w:rsidRDefault="00815815" w:rsidP="007018AC">
      <w:pPr>
        <w:tabs>
          <w:tab w:val="left" w:pos="-1440"/>
          <w:tab w:val="left" w:pos="-720"/>
        </w:tabs>
        <w:suppressAutoHyphens/>
        <w:jc w:val="both"/>
        <w:rPr>
          <w:color w:val="000000"/>
        </w:rPr>
      </w:pPr>
      <w:r>
        <w:rPr>
          <w:color w:val="000000"/>
        </w:rPr>
        <w:t xml:space="preserve">August </w:t>
      </w:r>
      <w:r w:rsidR="00DC233D">
        <w:rPr>
          <w:color w:val="000000"/>
        </w:rPr>
        <w:t>10</w:t>
      </w:r>
      <w:r w:rsidR="00742E40" w:rsidRPr="00742E40">
        <w:rPr>
          <w:color w:val="000000"/>
        </w:rPr>
        <w:t xml:space="preserve">, </w:t>
      </w:r>
      <w:r w:rsidR="00E145D3" w:rsidRPr="00742E40">
        <w:rPr>
          <w:color w:val="000000"/>
        </w:rPr>
        <w:t>2011</w:t>
      </w:r>
    </w:p>
    <w:p w:rsidR="002F542B" w:rsidRDefault="002F542B" w:rsidP="007018AC">
      <w:pPr>
        <w:tabs>
          <w:tab w:val="left" w:pos="-1440"/>
          <w:tab w:val="left" w:pos="-720"/>
        </w:tabs>
        <w:suppressAutoHyphens/>
        <w:jc w:val="both"/>
        <w:rPr>
          <w:color w:val="000000"/>
        </w:rPr>
      </w:pPr>
    </w:p>
    <w:p w:rsidR="00356A53" w:rsidRDefault="007F1D02" w:rsidP="007018AC">
      <w:pPr>
        <w:tabs>
          <w:tab w:val="left" w:pos="-1440"/>
          <w:tab w:val="left" w:pos="-720"/>
        </w:tabs>
        <w:suppressAutoHyphens/>
        <w:jc w:val="both"/>
        <w:rPr>
          <w:b/>
          <w:i/>
          <w:color w:val="000000"/>
        </w:rPr>
      </w:pPr>
      <w:r w:rsidRPr="002F542B">
        <w:rPr>
          <w:rFonts w:ascii="Times New Roman" w:hAnsi="Times New Roman"/>
          <w:i/>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2F542B" w:rsidRPr="002F542B">
        <w:rPr>
          <w:b/>
          <w:i/>
          <w:color w:val="000000"/>
        </w:rPr>
        <w:t xml:space="preserve">VIA </w:t>
      </w:r>
      <w:r w:rsidR="00356A53">
        <w:rPr>
          <w:b/>
          <w:i/>
          <w:color w:val="000000"/>
        </w:rPr>
        <w:t>ELECTRONIC FILING</w:t>
      </w:r>
    </w:p>
    <w:p w:rsidR="007F1D02" w:rsidRPr="002F542B" w:rsidRDefault="00356A53" w:rsidP="007018AC">
      <w:pPr>
        <w:tabs>
          <w:tab w:val="left" w:pos="-1440"/>
          <w:tab w:val="left" w:pos="-720"/>
        </w:tabs>
        <w:suppressAutoHyphens/>
        <w:jc w:val="both"/>
        <w:rPr>
          <w:b/>
          <w:i/>
          <w:color w:val="000000"/>
        </w:rPr>
      </w:pPr>
      <w:r>
        <w:rPr>
          <w:b/>
          <w:i/>
          <w:color w:val="000000"/>
        </w:rPr>
        <w:t xml:space="preserve">AND </w:t>
      </w:r>
      <w:r w:rsidR="002F542B" w:rsidRPr="002F542B">
        <w:rPr>
          <w:b/>
          <w:i/>
          <w:color w:val="000000"/>
        </w:rPr>
        <w:t>OVERNIGHT DELIVERY</w:t>
      </w:r>
    </w:p>
    <w:p w:rsidR="002F542B" w:rsidRDefault="002F542B" w:rsidP="007018AC">
      <w:pPr>
        <w:tabs>
          <w:tab w:val="left" w:pos="-1440"/>
          <w:tab w:val="left" w:pos="-720"/>
        </w:tabs>
        <w:suppressAutoHyphens/>
        <w:jc w:val="both"/>
        <w:rPr>
          <w:b/>
          <w:color w:val="000000"/>
        </w:rPr>
      </w:pPr>
    </w:p>
    <w:p w:rsidR="002F542B" w:rsidRDefault="002F542B" w:rsidP="007018AC">
      <w:pPr>
        <w:tabs>
          <w:tab w:val="left" w:pos="-1440"/>
          <w:tab w:val="left" w:pos="-720"/>
        </w:tabs>
        <w:suppressAutoHyphens/>
        <w:jc w:val="both"/>
        <w:rPr>
          <w:color w:val="000000"/>
        </w:rPr>
      </w:pPr>
      <w:r>
        <w:rPr>
          <w:color w:val="000000"/>
        </w:rPr>
        <w:t>Washington Utilities and Transportation Commission</w:t>
      </w:r>
    </w:p>
    <w:p w:rsidR="002F542B" w:rsidRDefault="002F542B" w:rsidP="007018AC">
      <w:pPr>
        <w:tabs>
          <w:tab w:val="left" w:pos="-1440"/>
          <w:tab w:val="left" w:pos="-720"/>
        </w:tabs>
        <w:suppressAutoHyphens/>
        <w:jc w:val="both"/>
        <w:rPr>
          <w:color w:val="000000"/>
        </w:rPr>
      </w:pPr>
      <w:r>
        <w:rPr>
          <w:color w:val="000000"/>
        </w:rPr>
        <w:t>1</w:t>
      </w:r>
      <w:r w:rsidR="00D20C67">
        <w:rPr>
          <w:color w:val="000000"/>
        </w:rPr>
        <w:t>3</w:t>
      </w:r>
      <w:r>
        <w:rPr>
          <w:color w:val="000000"/>
        </w:rPr>
        <w:t>00 S. Evergreen Park Drive SW</w:t>
      </w:r>
    </w:p>
    <w:p w:rsidR="002F542B" w:rsidRDefault="002F542B" w:rsidP="007018AC">
      <w:pPr>
        <w:tabs>
          <w:tab w:val="left" w:pos="-1440"/>
          <w:tab w:val="left" w:pos="-720"/>
        </w:tabs>
        <w:suppressAutoHyphens/>
        <w:jc w:val="both"/>
        <w:rPr>
          <w:color w:val="000000"/>
        </w:rPr>
      </w:pPr>
      <w:r>
        <w:rPr>
          <w:color w:val="000000"/>
        </w:rPr>
        <w:t>P.O. Box 47250</w:t>
      </w:r>
    </w:p>
    <w:p w:rsidR="002F542B" w:rsidRDefault="002F542B" w:rsidP="007018AC">
      <w:pPr>
        <w:tabs>
          <w:tab w:val="left" w:pos="-1440"/>
          <w:tab w:val="left" w:pos="-720"/>
        </w:tabs>
        <w:suppressAutoHyphens/>
        <w:jc w:val="both"/>
        <w:rPr>
          <w:color w:val="000000"/>
        </w:rPr>
      </w:pPr>
      <w:r>
        <w:rPr>
          <w:color w:val="000000"/>
        </w:rPr>
        <w:t>Olympia, WA 98504-7250</w:t>
      </w:r>
    </w:p>
    <w:p w:rsidR="002F542B" w:rsidRDefault="002F542B" w:rsidP="007018AC">
      <w:pPr>
        <w:tabs>
          <w:tab w:val="left" w:pos="-1440"/>
          <w:tab w:val="left" w:pos="-720"/>
        </w:tabs>
        <w:suppressAutoHyphens/>
        <w:jc w:val="both"/>
        <w:rPr>
          <w:color w:val="000000"/>
        </w:rPr>
      </w:pPr>
    </w:p>
    <w:p w:rsidR="004F1227" w:rsidRDefault="00D83059" w:rsidP="007018AC">
      <w:pPr>
        <w:tabs>
          <w:tab w:val="left" w:pos="-1440"/>
          <w:tab w:val="left" w:pos="-720"/>
        </w:tabs>
        <w:suppressAutoHyphens/>
        <w:jc w:val="both"/>
        <w:rPr>
          <w:color w:val="000000"/>
        </w:rPr>
      </w:pPr>
      <w:r>
        <w:rPr>
          <w:color w:val="000000"/>
        </w:rPr>
        <w:t>Attn:</w:t>
      </w:r>
      <w:r>
        <w:rPr>
          <w:color w:val="000000"/>
        </w:rPr>
        <w:tab/>
        <w:t xml:space="preserve">David </w:t>
      </w:r>
      <w:r w:rsidR="00654CA0">
        <w:rPr>
          <w:color w:val="000000"/>
        </w:rPr>
        <w:t xml:space="preserve">W. </w:t>
      </w:r>
      <w:r>
        <w:rPr>
          <w:color w:val="000000"/>
        </w:rPr>
        <w:t>Danner</w:t>
      </w:r>
    </w:p>
    <w:p w:rsidR="004F1227" w:rsidRDefault="004F1227" w:rsidP="007018AC">
      <w:pPr>
        <w:tabs>
          <w:tab w:val="left" w:pos="-1440"/>
          <w:tab w:val="left" w:pos="-720"/>
        </w:tabs>
        <w:suppressAutoHyphens/>
        <w:jc w:val="both"/>
        <w:rPr>
          <w:color w:val="000000"/>
        </w:rPr>
      </w:pPr>
      <w:r>
        <w:rPr>
          <w:color w:val="000000"/>
        </w:rPr>
        <w:tab/>
      </w:r>
      <w:r w:rsidR="00D83059">
        <w:rPr>
          <w:color w:val="000000"/>
        </w:rPr>
        <w:t>Executive Director and Secretary</w:t>
      </w:r>
    </w:p>
    <w:p w:rsidR="004F1227" w:rsidRDefault="004F1227" w:rsidP="007018AC">
      <w:pPr>
        <w:tabs>
          <w:tab w:val="left" w:pos="-1440"/>
          <w:tab w:val="left" w:pos="-720"/>
        </w:tabs>
        <w:suppressAutoHyphens/>
        <w:jc w:val="both"/>
        <w:rPr>
          <w:color w:val="000000"/>
        </w:rPr>
      </w:pPr>
    </w:p>
    <w:p w:rsidR="00E145D3" w:rsidRDefault="004F1227" w:rsidP="007018AC">
      <w:pPr>
        <w:tabs>
          <w:tab w:val="left" w:pos="-1440"/>
          <w:tab w:val="left" w:pos="-720"/>
        </w:tabs>
        <w:suppressAutoHyphens/>
        <w:ind w:left="720" w:hanging="720"/>
        <w:jc w:val="both"/>
        <w:rPr>
          <w:b/>
          <w:color w:val="000000"/>
        </w:rPr>
      </w:pPr>
      <w:r>
        <w:rPr>
          <w:b/>
          <w:color w:val="000000"/>
        </w:rPr>
        <w:t>RE:</w:t>
      </w:r>
      <w:r>
        <w:rPr>
          <w:b/>
          <w:color w:val="000000"/>
        </w:rPr>
        <w:tab/>
      </w:r>
      <w:r w:rsidR="00E145D3">
        <w:rPr>
          <w:b/>
          <w:color w:val="000000"/>
        </w:rPr>
        <w:t>Docket UE-110979</w:t>
      </w:r>
    </w:p>
    <w:p w:rsidR="004F1227" w:rsidRPr="004F1227" w:rsidRDefault="00E145D3" w:rsidP="007018AC">
      <w:pPr>
        <w:tabs>
          <w:tab w:val="left" w:pos="-1440"/>
          <w:tab w:val="left" w:pos="-720"/>
        </w:tabs>
        <w:suppressAutoHyphens/>
        <w:ind w:left="720" w:hanging="720"/>
        <w:jc w:val="both"/>
        <w:rPr>
          <w:b/>
          <w:color w:val="000000"/>
        </w:rPr>
      </w:pPr>
      <w:r>
        <w:rPr>
          <w:b/>
          <w:color w:val="000000"/>
        </w:rPr>
        <w:tab/>
        <w:t xml:space="preserve">Supplement to </w:t>
      </w:r>
      <w:r w:rsidR="004F1227">
        <w:rPr>
          <w:b/>
          <w:color w:val="000000"/>
        </w:rPr>
        <w:t xml:space="preserve">PacifiCorp’s </w:t>
      </w:r>
      <w:r w:rsidR="00742E40">
        <w:rPr>
          <w:b/>
          <w:color w:val="000000"/>
        </w:rPr>
        <w:t xml:space="preserve">2010 </w:t>
      </w:r>
      <w:r w:rsidR="00D941E5">
        <w:rPr>
          <w:b/>
          <w:color w:val="000000"/>
        </w:rPr>
        <w:t>Affiliated Intere</w:t>
      </w:r>
      <w:r w:rsidR="00742E40">
        <w:rPr>
          <w:b/>
          <w:color w:val="000000"/>
        </w:rPr>
        <w:t>st Report</w:t>
      </w:r>
    </w:p>
    <w:p w:rsidR="002F542B" w:rsidRDefault="002F542B" w:rsidP="007018AC">
      <w:pPr>
        <w:tabs>
          <w:tab w:val="left" w:pos="-1440"/>
          <w:tab w:val="left" w:pos="-720"/>
        </w:tabs>
        <w:suppressAutoHyphens/>
        <w:jc w:val="both"/>
        <w:rPr>
          <w:color w:val="000000"/>
        </w:rPr>
      </w:pPr>
    </w:p>
    <w:p w:rsidR="002F542B" w:rsidRDefault="00D83059" w:rsidP="007018AC">
      <w:pPr>
        <w:tabs>
          <w:tab w:val="left" w:pos="-1440"/>
          <w:tab w:val="left" w:pos="-720"/>
        </w:tabs>
        <w:suppressAutoHyphens/>
        <w:jc w:val="both"/>
        <w:rPr>
          <w:color w:val="000000"/>
        </w:rPr>
      </w:pPr>
      <w:r>
        <w:rPr>
          <w:color w:val="000000"/>
        </w:rPr>
        <w:t>Dear Mr. Danner</w:t>
      </w:r>
      <w:r w:rsidR="002F542B">
        <w:rPr>
          <w:color w:val="000000"/>
        </w:rPr>
        <w:t>:</w:t>
      </w:r>
    </w:p>
    <w:p w:rsidR="002F542B" w:rsidRDefault="002F542B" w:rsidP="007018AC">
      <w:pPr>
        <w:tabs>
          <w:tab w:val="left" w:pos="-1440"/>
          <w:tab w:val="left" w:pos="-720"/>
        </w:tabs>
        <w:suppressAutoHyphens/>
        <w:jc w:val="both"/>
        <w:rPr>
          <w:color w:val="000000"/>
        </w:rPr>
      </w:pPr>
    </w:p>
    <w:p w:rsidR="00D83059" w:rsidRDefault="00D83059" w:rsidP="007018AC">
      <w:pPr>
        <w:tabs>
          <w:tab w:val="left" w:pos="-1440"/>
          <w:tab w:val="left" w:pos="-720"/>
        </w:tabs>
        <w:suppressAutoHyphens/>
        <w:jc w:val="both"/>
        <w:rPr>
          <w:color w:val="000000"/>
        </w:rPr>
      </w:pPr>
      <w:r>
        <w:rPr>
          <w:color w:val="000000"/>
        </w:rPr>
        <w:t>PacifiCorp d.b.a. Pacific Power</w:t>
      </w:r>
      <w:r w:rsidR="00E145D3">
        <w:rPr>
          <w:color w:val="000000"/>
        </w:rPr>
        <w:t xml:space="preserve"> &amp; Light Company (PacifiCorp or Company</w:t>
      </w:r>
      <w:r>
        <w:rPr>
          <w:color w:val="000000"/>
        </w:rPr>
        <w:t xml:space="preserve">) </w:t>
      </w:r>
      <w:r w:rsidR="00E646D3">
        <w:rPr>
          <w:color w:val="000000"/>
        </w:rPr>
        <w:t xml:space="preserve">hereby </w:t>
      </w:r>
      <w:r>
        <w:rPr>
          <w:color w:val="000000"/>
        </w:rPr>
        <w:t xml:space="preserve">submits </w:t>
      </w:r>
      <w:r w:rsidR="00E145D3">
        <w:rPr>
          <w:color w:val="000000"/>
        </w:rPr>
        <w:t>a</w:t>
      </w:r>
      <w:r w:rsidR="00356A53">
        <w:rPr>
          <w:color w:val="000000"/>
        </w:rPr>
        <w:t xml:space="preserve">n original and two (2) copies </w:t>
      </w:r>
      <w:r w:rsidR="00E145D3">
        <w:rPr>
          <w:color w:val="000000"/>
        </w:rPr>
        <w:t xml:space="preserve">of this supplemental filing to </w:t>
      </w:r>
      <w:r w:rsidR="00356A53">
        <w:rPr>
          <w:color w:val="000000"/>
        </w:rPr>
        <w:t xml:space="preserve">its </w:t>
      </w:r>
      <w:r w:rsidR="00D941E5">
        <w:rPr>
          <w:color w:val="000000"/>
        </w:rPr>
        <w:t xml:space="preserve">Affiliated Interest Report for </w:t>
      </w:r>
      <w:r w:rsidR="00E145D3">
        <w:rPr>
          <w:color w:val="000000"/>
        </w:rPr>
        <w:t>c</w:t>
      </w:r>
      <w:r w:rsidR="00D941E5">
        <w:rPr>
          <w:color w:val="000000"/>
        </w:rPr>
        <w:t xml:space="preserve">alendar </w:t>
      </w:r>
      <w:r w:rsidR="00E145D3">
        <w:rPr>
          <w:color w:val="000000"/>
        </w:rPr>
        <w:t>y</w:t>
      </w:r>
      <w:r w:rsidR="00D941E5">
        <w:rPr>
          <w:color w:val="000000"/>
        </w:rPr>
        <w:t>ear 2010</w:t>
      </w:r>
      <w:r w:rsidR="00E145D3">
        <w:rPr>
          <w:color w:val="000000"/>
        </w:rPr>
        <w:t xml:space="preserve"> (2010 AI Report)</w:t>
      </w:r>
      <w:r w:rsidR="00356A53">
        <w:rPr>
          <w:color w:val="000000"/>
        </w:rPr>
        <w:t>.</w:t>
      </w:r>
      <w:r w:rsidR="00E145D3">
        <w:rPr>
          <w:color w:val="000000"/>
        </w:rPr>
        <w:t xml:space="preserve">  On May 31, 2011, pursuant to WAC 480-100-264, PacifiCorp filed the 2010 AI Report.  The 2010 AI Report included unaudited financial statements for Trapper Mining Inc.  The audited financial statements are now available.  Included with this supplemental filing is the audited income statement and balance sheet for Trapper Mining Inc.</w:t>
      </w:r>
    </w:p>
    <w:p w:rsidR="00D941E5" w:rsidRDefault="00D941E5" w:rsidP="007018AC">
      <w:pPr>
        <w:tabs>
          <w:tab w:val="left" w:pos="-1440"/>
          <w:tab w:val="left" w:pos="-720"/>
        </w:tabs>
        <w:suppressAutoHyphens/>
        <w:jc w:val="both"/>
        <w:rPr>
          <w:color w:val="000000"/>
        </w:rPr>
      </w:pPr>
    </w:p>
    <w:p w:rsidR="00742E40" w:rsidRPr="00D77CE0" w:rsidRDefault="00742E40" w:rsidP="00742E40">
      <w:pPr>
        <w:rPr>
          <w:szCs w:val="24"/>
        </w:rPr>
      </w:pPr>
      <w:r w:rsidRPr="00D77CE0">
        <w:rPr>
          <w:szCs w:val="24"/>
        </w:rPr>
        <w:t>It is respectfully requested that all formal correspondence and Staff requests regarding this filing be addressed to the following:</w:t>
      </w:r>
    </w:p>
    <w:p w:rsidR="00742E40" w:rsidRDefault="00742E40" w:rsidP="00742E40">
      <w:pPr>
        <w:ind w:left="1440" w:hanging="1440"/>
      </w:pPr>
    </w:p>
    <w:p w:rsidR="00742E40" w:rsidRDefault="00742E40" w:rsidP="00742E40">
      <w:pPr>
        <w:tabs>
          <w:tab w:val="left" w:pos="2880"/>
        </w:tabs>
        <w:ind w:left="1440" w:hanging="1440"/>
      </w:pPr>
      <w:r>
        <w:t xml:space="preserve">By e-mail (preferred):  </w:t>
      </w:r>
      <w:r>
        <w:tab/>
      </w:r>
      <w:hyperlink r:id="rId8" w:history="1">
        <w:r w:rsidRPr="00DE22A2">
          <w:rPr>
            <w:rStyle w:val="Hyperlink"/>
          </w:rPr>
          <w:t>datarequest@pacificorp.com</w:t>
        </w:r>
      </w:hyperlink>
    </w:p>
    <w:p w:rsidR="00742E40" w:rsidRDefault="00742E40" w:rsidP="00742E40">
      <w:pPr>
        <w:tabs>
          <w:tab w:val="left" w:pos="2880"/>
        </w:tabs>
        <w:ind w:left="1440" w:hanging="1440"/>
      </w:pPr>
    </w:p>
    <w:p w:rsidR="00742E40" w:rsidRDefault="00742E40" w:rsidP="00742E40">
      <w:pPr>
        <w:ind w:left="1440" w:hanging="1440"/>
      </w:pPr>
      <w:r>
        <w:t>By regular mail:</w:t>
      </w:r>
      <w:r>
        <w:tab/>
      </w:r>
      <w:r>
        <w:tab/>
      </w:r>
      <w:smartTag w:uri="urn:schemas-microsoft-com:office:smarttags" w:element="PersonName">
        <w:r>
          <w:t>Data Request Response Center</w:t>
        </w:r>
      </w:smartTag>
    </w:p>
    <w:p w:rsidR="00742E40" w:rsidRDefault="00742E40" w:rsidP="00742E40">
      <w:pPr>
        <w:ind w:left="1440" w:hanging="1440"/>
      </w:pPr>
      <w:r>
        <w:tab/>
      </w:r>
      <w:r>
        <w:tab/>
      </w:r>
      <w:r>
        <w:tab/>
        <w:t>PacifiCorp</w:t>
      </w:r>
    </w:p>
    <w:p w:rsidR="00742E40" w:rsidRDefault="00742E40" w:rsidP="00742E40">
      <w:pPr>
        <w:ind w:left="1440" w:hanging="1440"/>
      </w:pPr>
      <w:r>
        <w:tab/>
      </w:r>
      <w:r>
        <w:tab/>
      </w:r>
      <w:r>
        <w:tab/>
        <w:t>825 NE Multnomah Street, Suite 2000</w:t>
      </w:r>
    </w:p>
    <w:p w:rsidR="00742E40" w:rsidRDefault="00742E40" w:rsidP="00742E40">
      <w:pPr>
        <w:ind w:left="1440" w:hanging="1440"/>
      </w:pP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742E40" w:rsidRDefault="00742E40"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I</w:t>
      </w:r>
      <w:r w:rsidR="00742E40">
        <w:rPr>
          <w:color w:val="000000"/>
        </w:rPr>
        <w:t xml:space="preserve">nformal inquiries may be directed to me </w:t>
      </w:r>
      <w:r>
        <w:rPr>
          <w:color w:val="000000"/>
        </w:rPr>
        <w:t>at (503) 813</w:t>
      </w:r>
      <w:r w:rsidR="00F74213">
        <w:rPr>
          <w:color w:val="000000"/>
        </w:rPr>
        <w:t>-</w:t>
      </w:r>
      <w:r>
        <w:rPr>
          <w:color w:val="000000"/>
        </w:rPr>
        <w:t>6043.</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Sincerely,</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Andrea L. Kelly</w:t>
      </w:r>
    </w:p>
    <w:p w:rsidR="002F542B" w:rsidRDefault="002F542B" w:rsidP="007018AC">
      <w:pPr>
        <w:tabs>
          <w:tab w:val="left" w:pos="-1440"/>
          <w:tab w:val="left" w:pos="-720"/>
        </w:tabs>
        <w:suppressAutoHyphens/>
        <w:jc w:val="both"/>
        <w:rPr>
          <w:color w:val="000000"/>
        </w:rPr>
      </w:pPr>
      <w:r>
        <w:rPr>
          <w:color w:val="000000"/>
        </w:rPr>
        <w:t>Vice President, Regulation</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Enclosures</w:t>
      </w:r>
    </w:p>
    <w:p w:rsidR="00742E40" w:rsidRDefault="00742E40" w:rsidP="007018AC">
      <w:pPr>
        <w:tabs>
          <w:tab w:val="left" w:pos="-1440"/>
          <w:tab w:val="left" w:pos="-720"/>
        </w:tabs>
        <w:suppressAutoHyphens/>
        <w:jc w:val="both"/>
        <w:rPr>
          <w:color w:val="000000"/>
        </w:rPr>
      </w:pPr>
    </w:p>
    <w:p w:rsidR="00356A53" w:rsidRDefault="003E1C8A" w:rsidP="007018AC">
      <w:pPr>
        <w:tabs>
          <w:tab w:val="left" w:pos="-1440"/>
          <w:tab w:val="left" w:pos="-720"/>
        </w:tabs>
        <w:suppressAutoHyphens/>
        <w:jc w:val="both"/>
        <w:rPr>
          <w:color w:val="000000"/>
        </w:rPr>
      </w:pPr>
      <w:r>
        <w:rPr>
          <w:color w:val="000000"/>
        </w:rPr>
        <w:t xml:space="preserve">cc: Michael </w:t>
      </w:r>
      <w:proofErr w:type="spellStart"/>
      <w:r>
        <w:rPr>
          <w:color w:val="000000"/>
        </w:rPr>
        <w:t>Foisy</w:t>
      </w:r>
      <w:proofErr w:type="spellEnd"/>
      <w:r>
        <w:rPr>
          <w:color w:val="000000"/>
        </w:rPr>
        <w:t xml:space="preserve">, </w:t>
      </w:r>
      <w:proofErr w:type="spellStart"/>
      <w:r>
        <w:rPr>
          <w:color w:val="000000"/>
        </w:rPr>
        <w:t>W</w:t>
      </w:r>
      <w:r w:rsidR="00815815">
        <w:rPr>
          <w:color w:val="000000"/>
        </w:rPr>
        <w:t>UTC</w:t>
      </w:r>
      <w:proofErr w:type="spellEnd"/>
    </w:p>
    <w:sectPr w:rsidR="00356A53" w:rsidSect="007F1D0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43" w:rsidRDefault="00450E43" w:rsidP="00BE6B80">
      <w:r>
        <w:separator/>
      </w:r>
    </w:p>
  </w:endnote>
  <w:endnote w:type="continuationSeparator" w:id="0">
    <w:p w:rsidR="00450E43" w:rsidRDefault="00450E43" w:rsidP="00BE6B8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default"/>
    <w:sig w:usb0="0105007E" w:usb1="0000008D" w:usb2="00000000" w:usb3="00000000" w:csb0="006609FE" w:csb1="00BD5CC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Default="00450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Default="00450E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Default="00450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43" w:rsidRDefault="00450E43" w:rsidP="00BE6B80">
      <w:r>
        <w:separator/>
      </w:r>
    </w:p>
  </w:footnote>
  <w:footnote w:type="continuationSeparator" w:id="0">
    <w:p w:rsidR="00450E43" w:rsidRDefault="00450E43" w:rsidP="00BE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Default="00450E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Pr="005D1F31" w:rsidRDefault="00450E43">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rsidR="00450E43" w:rsidRPr="005D1F31" w:rsidRDefault="00450E43">
    <w:pPr>
      <w:pStyle w:val="Header"/>
      <w:rPr>
        <w:sz w:val="22"/>
        <w:szCs w:val="22"/>
      </w:rPr>
    </w:pPr>
    <w:r>
      <w:rPr>
        <w:sz w:val="22"/>
        <w:szCs w:val="22"/>
      </w:rPr>
      <w:t>March 31, 2011</w:t>
    </w:r>
  </w:p>
  <w:p w:rsidR="00450E43" w:rsidRDefault="00450E43">
    <w:pPr>
      <w:pStyle w:val="Header"/>
      <w:rPr>
        <w:rStyle w:val="PageNumber"/>
        <w:sz w:val="22"/>
        <w:szCs w:val="22"/>
      </w:rPr>
    </w:pPr>
    <w:r w:rsidRPr="005D1F31">
      <w:rPr>
        <w:sz w:val="22"/>
        <w:szCs w:val="22"/>
      </w:rPr>
      <w:t xml:space="preserve">Page </w:t>
    </w:r>
    <w:r w:rsidR="00B2630E" w:rsidRPr="005D1F31">
      <w:rPr>
        <w:rStyle w:val="PageNumber"/>
        <w:sz w:val="22"/>
        <w:szCs w:val="22"/>
      </w:rPr>
      <w:fldChar w:fldCharType="begin"/>
    </w:r>
    <w:r w:rsidRPr="005D1F31">
      <w:rPr>
        <w:rStyle w:val="PageNumber"/>
        <w:sz w:val="22"/>
        <w:szCs w:val="22"/>
      </w:rPr>
      <w:instrText xml:space="preserve"> PAGE </w:instrText>
    </w:r>
    <w:r w:rsidR="00B2630E" w:rsidRPr="005D1F31">
      <w:rPr>
        <w:rStyle w:val="PageNumber"/>
        <w:sz w:val="22"/>
        <w:szCs w:val="22"/>
      </w:rPr>
      <w:fldChar w:fldCharType="separate"/>
    </w:r>
    <w:r w:rsidR="00742E40">
      <w:rPr>
        <w:rStyle w:val="PageNumber"/>
        <w:noProof/>
        <w:sz w:val="22"/>
        <w:szCs w:val="22"/>
      </w:rPr>
      <w:t>2</w:t>
    </w:r>
    <w:r w:rsidR="00B2630E" w:rsidRPr="005D1F31">
      <w:rPr>
        <w:rStyle w:val="PageNumber"/>
        <w:sz w:val="22"/>
        <w:szCs w:val="22"/>
      </w:rPr>
      <w:fldChar w:fldCharType="end"/>
    </w:r>
  </w:p>
  <w:p w:rsidR="00450E43" w:rsidRPr="005D1F31" w:rsidRDefault="00450E43">
    <w:pPr>
      <w:pStyle w:val="Header"/>
      <w:rPr>
        <w:sz w:val="22"/>
        <w:szCs w:val="22"/>
      </w:rPr>
    </w:pPr>
    <w:r>
      <w:rPr>
        <w:rStyle w:val="PageNumber"/>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43" w:rsidRDefault="00450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282"/>
    <w:rsid w:val="00041B90"/>
    <w:rsid w:val="00050C43"/>
    <w:rsid w:val="00053C1F"/>
    <w:rsid w:val="00057675"/>
    <w:rsid w:val="000A15B0"/>
    <w:rsid w:val="000A162B"/>
    <w:rsid w:val="000A392C"/>
    <w:rsid w:val="000B4832"/>
    <w:rsid w:val="000D12C2"/>
    <w:rsid w:val="000D7251"/>
    <w:rsid w:val="0012275E"/>
    <w:rsid w:val="0012696E"/>
    <w:rsid w:val="00162E51"/>
    <w:rsid w:val="00162EC3"/>
    <w:rsid w:val="0016659E"/>
    <w:rsid w:val="00184B24"/>
    <w:rsid w:val="001B55B9"/>
    <w:rsid w:val="001B5D69"/>
    <w:rsid w:val="001E353B"/>
    <w:rsid w:val="001F5D96"/>
    <w:rsid w:val="001F6408"/>
    <w:rsid w:val="00250A4F"/>
    <w:rsid w:val="00271ADC"/>
    <w:rsid w:val="00284CBA"/>
    <w:rsid w:val="002850C9"/>
    <w:rsid w:val="002A12A9"/>
    <w:rsid w:val="002A32BA"/>
    <w:rsid w:val="002B717A"/>
    <w:rsid w:val="002D27F5"/>
    <w:rsid w:val="002D42B6"/>
    <w:rsid w:val="002F542B"/>
    <w:rsid w:val="003076E6"/>
    <w:rsid w:val="00340152"/>
    <w:rsid w:val="00341B89"/>
    <w:rsid w:val="0034493C"/>
    <w:rsid w:val="00356A53"/>
    <w:rsid w:val="003607CC"/>
    <w:rsid w:val="00391CBD"/>
    <w:rsid w:val="003B6E12"/>
    <w:rsid w:val="003D2411"/>
    <w:rsid w:val="003E1C8A"/>
    <w:rsid w:val="00416AFD"/>
    <w:rsid w:val="00423A41"/>
    <w:rsid w:val="00424FE0"/>
    <w:rsid w:val="00426B95"/>
    <w:rsid w:val="00450E43"/>
    <w:rsid w:val="00461480"/>
    <w:rsid w:val="004A0109"/>
    <w:rsid w:val="004B4C61"/>
    <w:rsid w:val="004B5BE5"/>
    <w:rsid w:val="004C3BE6"/>
    <w:rsid w:val="004D22F6"/>
    <w:rsid w:val="004F1227"/>
    <w:rsid w:val="004F4400"/>
    <w:rsid w:val="00560EB2"/>
    <w:rsid w:val="005663C1"/>
    <w:rsid w:val="00570C14"/>
    <w:rsid w:val="005C70F8"/>
    <w:rsid w:val="005D1418"/>
    <w:rsid w:val="005D1F31"/>
    <w:rsid w:val="005D543E"/>
    <w:rsid w:val="005E13D6"/>
    <w:rsid w:val="005E1885"/>
    <w:rsid w:val="005F0376"/>
    <w:rsid w:val="006038CB"/>
    <w:rsid w:val="00633134"/>
    <w:rsid w:val="00654CA0"/>
    <w:rsid w:val="00662A85"/>
    <w:rsid w:val="00684204"/>
    <w:rsid w:val="006924CC"/>
    <w:rsid w:val="006A561C"/>
    <w:rsid w:val="006B0472"/>
    <w:rsid w:val="006E7FC6"/>
    <w:rsid w:val="007018AC"/>
    <w:rsid w:val="00713D32"/>
    <w:rsid w:val="007343FC"/>
    <w:rsid w:val="00735356"/>
    <w:rsid w:val="00740D6F"/>
    <w:rsid w:val="00742E40"/>
    <w:rsid w:val="007647D8"/>
    <w:rsid w:val="00765F1E"/>
    <w:rsid w:val="00776CF8"/>
    <w:rsid w:val="00795009"/>
    <w:rsid w:val="007C10CE"/>
    <w:rsid w:val="007E3952"/>
    <w:rsid w:val="007F1D02"/>
    <w:rsid w:val="0081167A"/>
    <w:rsid w:val="00813C4A"/>
    <w:rsid w:val="00815815"/>
    <w:rsid w:val="00815C0D"/>
    <w:rsid w:val="00834BD2"/>
    <w:rsid w:val="00847257"/>
    <w:rsid w:val="00853596"/>
    <w:rsid w:val="00871B0C"/>
    <w:rsid w:val="00894FF0"/>
    <w:rsid w:val="008A238C"/>
    <w:rsid w:val="008B2318"/>
    <w:rsid w:val="008C6938"/>
    <w:rsid w:val="008E74D8"/>
    <w:rsid w:val="00901F2A"/>
    <w:rsid w:val="0094661C"/>
    <w:rsid w:val="009558BA"/>
    <w:rsid w:val="009741A7"/>
    <w:rsid w:val="00976E1E"/>
    <w:rsid w:val="00983485"/>
    <w:rsid w:val="009A2C40"/>
    <w:rsid w:val="009A2DEF"/>
    <w:rsid w:val="009C21CB"/>
    <w:rsid w:val="009D46E5"/>
    <w:rsid w:val="009E5DC7"/>
    <w:rsid w:val="00A458B3"/>
    <w:rsid w:val="00A511F8"/>
    <w:rsid w:val="00A7422A"/>
    <w:rsid w:val="00A856EB"/>
    <w:rsid w:val="00AA3B6D"/>
    <w:rsid w:val="00AD033E"/>
    <w:rsid w:val="00AE7DBE"/>
    <w:rsid w:val="00AF46F7"/>
    <w:rsid w:val="00AF74F1"/>
    <w:rsid w:val="00B0301B"/>
    <w:rsid w:val="00B2397E"/>
    <w:rsid w:val="00B2630E"/>
    <w:rsid w:val="00B47C7C"/>
    <w:rsid w:val="00B66729"/>
    <w:rsid w:val="00B730AB"/>
    <w:rsid w:val="00B87AA3"/>
    <w:rsid w:val="00B90930"/>
    <w:rsid w:val="00B91C5C"/>
    <w:rsid w:val="00BC48FC"/>
    <w:rsid w:val="00BC5810"/>
    <w:rsid w:val="00BD47D8"/>
    <w:rsid w:val="00BD5DCC"/>
    <w:rsid w:val="00BE6B80"/>
    <w:rsid w:val="00C46701"/>
    <w:rsid w:val="00C9650F"/>
    <w:rsid w:val="00CB0B61"/>
    <w:rsid w:val="00CC1023"/>
    <w:rsid w:val="00CF6EE9"/>
    <w:rsid w:val="00D20C67"/>
    <w:rsid w:val="00D35EE2"/>
    <w:rsid w:val="00D454F6"/>
    <w:rsid w:val="00D83059"/>
    <w:rsid w:val="00D941E5"/>
    <w:rsid w:val="00DB1233"/>
    <w:rsid w:val="00DB5443"/>
    <w:rsid w:val="00DC099C"/>
    <w:rsid w:val="00DC233D"/>
    <w:rsid w:val="00DC75D4"/>
    <w:rsid w:val="00DF35F3"/>
    <w:rsid w:val="00DF67AA"/>
    <w:rsid w:val="00E03EEC"/>
    <w:rsid w:val="00E145D3"/>
    <w:rsid w:val="00E24FF9"/>
    <w:rsid w:val="00E3294C"/>
    <w:rsid w:val="00E423F0"/>
    <w:rsid w:val="00E45A2C"/>
    <w:rsid w:val="00E6262D"/>
    <w:rsid w:val="00E646D3"/>
    <w:rsid w:val="00E7137A"/>
    <w:rsid w:val="00EB35B9"/>
    <w:rsid w:val="00EB6039"/>
    <w:rsid w:val="00EE242B"/>
    <w:rsid w:val="00EE403D"/>
    <w:rsid w:val="00F40293"/>
    <w:rsid w:val="00F447B8"/>
    <w:rsid w:val="00F57120"/>
    <w:rsid w:val="00F62D07"/>
    <w:rsid w:val="00F66C87"/>
    <w:rsid w:val="00F74213"/>
    <w:rsid w:val="00F82ADF"/>
    <w:rsid w:val="00F9489E"/>
    <w:rsid w:val="00F94D72"/>
    <w:rsid w:val="00FA47AF"/>
    <w:rsid w:val="00FB6A67"/>
    <w:rsid w:val="00FB7CCF"/>
    <w:rsid w:val="00FD4D83"/>
    <w:rsid w:val="00FE07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rsid w:val="00E3294C"/>
    <w:pPr>
      <w:spacing w:before="100" w:after="100"/>
    </w:pPr>
    <w:rPr>
      <w:rFonts w:ascii="Times New Roman" w:eastAsia="Calibri" w:hAnsi="Times New Roman"/>
      <w:szCs w:val="24"/>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2011-05-31T07:00:00+00:00</OpenedDate>
    <Date1 xmlns="dc463f71-b30c-4ab2-9473-d307f9d35888">2011-08-10T07:00:00+00:00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29487D8CFB81429EFB273642505171" ma:contentTypeVersion="143" ma:contentTypeDescription="" ma:contentTypeScope="" ma:versionID="3cfddb8439af9df6330466e4a63e26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CB88-612B-4FD1-B54F-159A641E4566}"/>
</file>

<file path=customXml/itemProps2.xml><?xml version="1.0" encoding="utf-8"?>
<ds:datastoreItem xmlns:ds="http://schemas.openxmlformats.org/officeDocument/2006/customXml" ds:itemID="{2D6ACA62-CF72-4D6D-9437-27FF2EB006E4}"/>
</file>

<file path=customXml/itemProps3.xml><?xml version="1.0" encoding="utf-8"?>
<ds:datastoreItem xmlns:ds="http://schemas.openxmlformats.org/officeDocument/2006/customXml" ds:itemID="{FCFAA48B-79EE-45CF-8226-1A86C9D16624}"/>
</file>

<file path=customXml/itemProps4.xml><?xml version="1.0" encoding="utf-8"?>
<ds:datastoreItem xmlns:ds="http://schemas.openxmlformats.org/officeDocument/2006/customXml" ds:itemID="{BB12FEF2-E177-49DF-86FF-CE29E8DBC0C6}"/>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1219</Characters>
  <Application>Microsoft Office Word</Application>
  <DocSecurity>0</DocSecurity>
  <Lines>10</Lines>
  <Paragraphs>2</Paragraphs>
  <ScaleCrop>false</ScaleCrop>
  <Company/>
  <LinksUpToDate>false</LinksUpToDate>
  <CharactersWithSpaces>1410</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2011-08-10T20:56:00Z</dcterms:created>
  <dcterms:modified xsi:type="dcterms:W3CDTF">2011-08-10T20:56:00Z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0x0101006E56B4D1795A2E4DB2F0B01679ED314A007D29487D8CFB81429EFB273642505171</vt:lpwstr>
  </property>
  <property fmtid="{D5CDD505-2E9C-101B-9397-08002B2CF9AE}" pid="4" name="_docset_NoMedatataSyncRequired">
    <vt:lpwstr>False</vt:lpwstr>
  </property>
</Properties>
</file>