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DC093A">
        <w:rPr>
          <w:rFonts w:ascii="Palatino Linotype" w:hAnsi="Palatino Linotype" w:cs="Arial"/>
          <w:b/>
          <w:bCs/>
          <w:sz w:val="24"/>
        </w:rPr>
        <w:t>FUEL SURCHARGE SUPPLEMENT NO. 5</w:t>
      </w:r>
      <w:r w:rsidR="00025138">
        <w:rPr>
          <w:rFonts w:ascii="Palatino Linotype" w:hAnsi="Palatino Linotype" w:cs="Arial"/>
          <w:b/>
          <w:bCs/>
          <w:sz w:val="24"/>
        </w:rPr>
        <w:t>8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9D2DC1">
        <w:rPr>
          <w:rFonts w:ascii="Palatino Linotype" w:hAnsi="Palatino Linotype" w:cs="Arial"/>
          <w:b/>
          <w:bCs/>
          <w:sz w:val="24"/>
        </w:rPr>
        <w:t>FUEL SURCHARGE SUPPLEMENT NO. 5</w:t>
      </w:r>
      <w:r w:rsidR="00025138">
        <w:rPr>
          <w:rFonts w:ascii="Palatino Linotype" w:hAnsi="Palatino Linotype" w:cs="Arial"/>
          <w:b/>
          <w:bCs/>
          <w:sz w:val="24"/>
        </w:rPr>
        <w:t>7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AC7827">
        <w:rPr>
          <w:rFonts w:ascii="Palatino Linotype" w:hAnsi="Palatino Linotype" w:cs="Arial"/>
          <w:b/>
          <w:bCs/>
          <w:sz w:val="24"/>
        </w:rPr>
        <w:t xml:space="preserve">ission approves a temporary </w:t>
      </w:r>
      <w:r w:rsidR="00025138">
        <w:rPr>
          <w:rFonts w:ascii="Palatino Linotype" w:hAnsi="Palatino Linotype" w:cs="Arial"/>
          <w:b/>
          <w:bCs/>
          <w:sz w:val="24"/>
        </w:rPr>
        <w:t>6.32</w:t>
      </w:r>
      <w:r w:rsidR="00357462">
        <w:rPr>
          <w:rFonts w:ascii="Palatino Linotype" w:hAnsi="Palatino Linotype" w:cs="Arial"/>
          <w:b/>
          <w:bCs/>
          <w:sz w:val="24"/>
        </w:rPr>
        <w:t>% fu</w:t>
      </w:r>
      <w:r>
        <w:rPr>
          <w:rFonts w:ascii="Palatino Linotype" w:hAnsi="Palatino Linotype" w:cs="Arial"/>
          <w:b/>
          <w:bCs/>
          <w:sz w:val="24"/>
        </w:rPr>
        <w:t>el surcharge in all rates and charges as a result of increased fuel costs incurred by the company d</w:t>
      </w:r>
      <w:r w:rsidR="00BD5418">
        <w:rPr>
          <w:rFonts w:ascii="Palatino Linotype" w:hAnsi="Palatino Linotype" w:cs="Arial"/>
          <w:b/>
          <w:bCs/>
          <w:sz w:val="24"/>
        </w:rPr>
        <w:t xml:space="preserve">uring the month of </w:t>
      </w:r>
      <w:r w:rsidR="00025138">
        <w:rPr>
          <w:rFonts w:ascii="Palatino Linotype" w:hAnsi="Palatino Linotype" w:cs="Arial"/>
          <w:b/>
          <w:bCs/>
          <w:sz w:val="24"/>
        </w:rPr>
        <w:t>April</w:t>
      </w:r>
      <w:r w:rsidR="00433CAF">
        <w:rPr>
          <w:rFonts w:ascii="Palatino Linotype" w:hAnsi="Palatino Linotype" w:cs="Arial"/>
          <w:b/>
          <w:bCs/>
          <w:sz w:val="24"/>
        </w:rPr>
        <w:t xml:space="preserve"> 2011</w:t>
      </w:r>
      <w:r>
        <w:rPr>
          <w:rFonts w:ascii="Palatino Linotype" w:hAnsi="Palatino Linotype" w:cs="Arial"/>
          <w:b/>
          <w:bCs/>
          <w:sz w:val="24"/>
        </w:rPr>
        <w:t>, to be collected from customers as a separate line item on the billing, as follows: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of</w:t>
      </w:r>
      <w:r w:rsidR="00357462">
        <w:rPr>
          <w:rFonts w:ascii="Palatino Linotype" w:hAnsi="Palatino Linotype" w:cs="Arial"/>
          <w:b/>
          <w:bCs/>
          <w:sz w:val="24"/>
        </w:rPr>
        <w:t xml:space="preserve"> </w:t>
      </w:r>
      <w:r w:rsidR="00025138">
        <w:rPr>
          <w:rFonts w:ascii="Palatino Linotype" w:hAnsi="Palatino Linotype" w:cs="Arial"/>
          <w:b/>
          <w:bCs/>
          <w:sz w:val="24"/>
        </w:rPr>
        <w:t>June</w:t>
      </w:r>
      <w:r w:rsidR="009D2DC1">
        <w:rPr>
          <w:rFonts w:ascii="Palatino Linotype" w:hAnsi="Palatino Linotype" w:cs="Arial"/>
          <w:b/>
          <w:bCs/>
          <w:sz w:val="24"/>
        </w:rPr>
        <w:t xml:space="preserve"> 2011.</w:t>
      </w:r>
      <w:r>
        <w:rPr>
          <w:rFonts w:ascii="Palatino Linotype" w:hAnsi="Palatino Linotype" w:cs="Arial"/>
          <w:b/>
          <w:bCs/>
          <w:sz w:val="24"/>
        </w:rPr>
        <w:t xml:space="preserve">  </w:t>
      </w:r>
    </w:p>
    <w:p w:rsidR="000D5044" w:rsidRDefault="000D504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D5044" w:rsidRDefault="00140FEC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BD5418">
        <w:rPr>
          <w:rFonts w:ascii="Palatino Linotype" w:hAnsi="Palatino Linotype" w:cs="Arial"/>
          <w:b/>
          <w:bCs/>
          <w:sz w:val="24"/>
        </w:rPr>
        <w:t>Rhonda Hearn-Secretary/Treasurer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Bingen Garbage Service – G-51</w:t>
      </w:r>
    </w:p>
    <w:p w:rsidR="000D5044" w:rsidRDefault="00140FE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</w:t>
      </w:r>
      <w:r w:rsidR="00BD5418">
        <w:rPr>
          <w:rFonts w:ascii="Palatino Linotype" w:hAnsi="Palatino Linotype" w:cs="Arial"/>
          <w:b/>
          <w:bCs/>
          <w:sz w:val="24"/>
        </w:rPr>
        <w:t>fficial:  Rhonda Hearn-Secretary/Treasurer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</w:t>
      </w:r>
      <w:r w:rsidR="00BD5418">
        <w:rPr>
          <w:rFonts w:ascii="Palatino Linotype" w:hAnsi="Palatino Linotype" w:cs="Arial"/>
          <w:b/>
          <w:bCs/>
          <w:sz w:val="24"/>
        </w:rPr>
        <w:t>3930</w:t>
      </w:r>
    </w:p>
    <w:p w:rsidR="000D5044" w:rsidRDefault="00BD541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509-493-9292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 w:rsidP="00E1685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D5044" w:rsidRDefault="006244A1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5B41EE">
        <w:rPr>
          <w:rFonts w:ascii="Palatino Linotype" w:hAnsi="Palatino Linotype" w:cs="Arial"/>
          <w:b/>
          <w:bCs/>
          <w:sz w:val="24"/>
        </w:rPr>
        <w:t>Iss</w:t>
      </w:r>
      <w:r w:rsidR="007D795A">
        <w:rPr>
          <w:rFonts w:ascii="Palatino Linotype" w:hAnsi="Palatino Linotype" w:cs="Arial"/>
          <w:b/>
          <w:bCs/>
          <w:sz w:val="24"/>
        </w:rPr>
        <w:t>u</w:t>
      </w:r>
      <w:r w:rsidR="00343A50">
        <w:rPr>
          <w:rFonts w:ascii="Palatino Linotype" w:hAnsi="Palatino Linotype" w:cs="Arial"/>
          <w:b/>
          <w:bCs/>
          <w:sz w:val="24"/>
        </w:rPr>
        <w:t xml:space="preserve">e </w:t>
      </w:r>
      <w:r w:rsidR="00003C5A">
        <w:rPr>
          <w:rFonts w:ascii="Palatino Linotype" w:hAnsi="Palatino Linotype" w:cs="Arial"/>
          <w:b/>
          <w:bCs/>
          <w:sz w:val="24"/>
        </w:rPr>
        <w:t>D</w:t>
      </w:r>
      <w:r w:rsidR="00025138">
        <w:rPr>
          <w:rFonts w:ascii="Palatino Linotype" w:hAnsi="Palatino Linotype" w:cs="Arial"/>
          <w:b/>
          <w:bCs/>
          <w:sz w:val="24"/>
        </w:rPr>
        <w:t>ate:  May 19</w:t>
      </w:r>
      <w:r w:rsidR="009D2DC1">
        <w:rPr>
          <w:rFonts w:ascii="Palatino Linotype" w:hAnsi="Palatino Linotype" w:cs="Arial"/>
          <w:b/>
          <w:bCs/>
          <w:sz w:val="24"/>
        </w:rPr>
        <w:t>, 201</w:t>
      </w:r>
      <w:r w:rsidR="001E0599">
        <w:rPr>
          <w:rFonts w:ascii="Palatino Linotype" w:hAnsi="Palatino Linotype" w:cs="Arial"/>
          <w:b/>
          <w:bCs/>
          <w:sz w:val="24"/>
        </w:rPr>
        <w:t>1</w:t>
      </w:r>
      <w:r>
        <w:rPr>
          <w:rFonts w:ascii="Palatino Linotype" w:hAnsi="Palatino Linotype" w:cs="Arial"/>
          <w:b/>
          <w:bCs/>
          <w:sz w:val="24"/>
        </w:rPr>
        <w:t xml:space="preserve">                </w:t>
      </w:r>
      <w:r w:rsidR="00443293">
        <w:rPr>
          <w:rFonts w:ascii="Palatino Linotype" w:hAnsi="Palatino Linotype" w:cs="Arial"/>
          <w:b/>
          <w:bCs/>
          <w:sz w:val="24"/>
        </w:rPr>
        <w:t xml:space="preserve">  </w:t>
      </w:r>
      <w:r w:rsidR="0082515A">
        <w:rPr>
          <w:rFonts w:ascii="Palatino Linotype" w:hAnsi="Palatino Linotype" w:cs="Arial"/>
          <w:b/>
          <w:bCs/>
          <w:sz w:val="24"/>
        </w:rPr>
        <w:t xml:space="preserve">   </w:t>
      </w:r>
      <w:r w:rsidR="00140FEC">
        <w:rPr>
          <w:rFonts w:ascii="Palatino Linotype" w:hAnsi="Palatino Linotype" w:cs="Arial"/>
          <w:b/>
          <w:bCs/>
          <w:sz w:val="24"/>
        </w:rPr>
        <w:t xml:space="preserve">   </w:t>
      </w:r>
      <w:r w:rsidR="00025138">
        <w:rPr>
          <w:rFonts w:ascii="Palatino Linotype" w:hAnsi="Palatino Linotype" w:cs="Arial"/>
          <w:b/>
          <w:bCs/>
          <w:sz w:val="24"/>
        </w:rPr>
        <w:t xml:space="preserve">                 </w:t>
      </w:r>
      <w:r w:rsidR="000868CE">
        <w:rPr>
          <w:rFonts w:ascii="Palatino Linotype" w:hAnsi="Palatino Linotype" w:cs="Arial"/>
          <w:b/>
          <w:bCs/>
          <w:sz w:val="24"/>
        </w:rPr>
        <w:t>E</w:t>
      </w:r>
      <w:r w:rsidR="00140FEC">
        <w:rPr>
          <w:rFonts w:ascii="Palatino Linotype" w:hAnsi="Palatino Linotype" w:cs="Arial"/>
          <w:b/>
          <w:bCs/>
          <w:sz w:val="24"/>
        </w:rPr>
        <w:t xml:space="preserve">ffective Date:  </w:t>
      </w:r>
      <w:r w:rsidR="00357462">
        <w:rPr>
          <w:rFonts w:ascii="Palatino Linotype" w:hAnsi="Palatino Linotype" w:cs="Arial"/>
          <w:b/>
          <w:bCs/>
          <w:sz w:val="24"/>
        </w:rPr>
        <w:t>Ju</w:t>
      </w:r>
      <w:r w:rsidR="00025138">
        <w:rPr>
          <w:rFonts w:ascii="Palatino Linotype" w:hAnsi="Palatino Linotype" w:cs="Arial"/>
          <w:b/>
          <w:bCs/>
          <w:sz w:val="24"/>
        </w:rPr>
        <w:t>ly</w:t>
      </w:r>
      <w:r w:rsidR="00B62394">
        <w:rPr>
          <w:rFonts w:ascii="Palatino Linotype" w:hAnsi="Palatino Linotype" w:cs="Arial"/>
          <w:b/>
          <w:bCs/>
          <w:sz w:val="24"/>
        </w:rPr>
        <w:t xml:space="preserve"> </w:t>
      </w:r>
      <w:r w:rsidR="00025138">
        <w:rPr>
          <w:rFonts w:ascii="Palatino Linotype" w:hAnsi="Palatino Linotype" w:cs="Arial"/>
          <w:b/>
          <w:bCs/>
          <w:sz w:val="24"/>
        </w:rPr>
        <w:t>3</w:t>
      </w:r>
      <w:r w:rsidR="009D2DC1">
        <w:rPr>
          <w:rFonts w:ascii="Palatino Linotype" w:hAnsi="Palatino Linotype" w:cs="Arial"/>
          <w:b/>
          <w:bCs/>
          <w:sz w:val="24"/>
        </w:rPr>
        <w:t>, 2011</w:t>
      </w: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D5044" w:rsidRDefault="000D5044">
      <w:pPr>
        <w:spacing w:after="60" w:line="220" w:lineRule="exact"/>
        <w:jc w:val="right"/>
      </w:pPr>
    </w:p>
    <w:sectPr w:rsidR="000D50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126" w:rsidRDefault="00121126">
      <w:r>
        <w:separator/>
      </w:r>
    </w:p>
  </w:endnote>
  <w:endnote w:type="continuationSeparator" w:id="0">
    <w:p w:rsidR="00121126" w:rsidRDefault="0012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126" w:rsidRDefault="00121126">
      <w:r>
        <w:separator/>
      </w:r>
    </w:p>
  </w:footnote>
  <w:footnote w:type="continuationSeparator" w:id="0">
    <w:p w:rsidR="00121126" w:rsidRDefault="001211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D3C"/>
    <w:rsid w:val="00003C5A"/>
    <w:rsid w:val="00025138"/>
    <w:rsid w:val="00034003"/>
    <w:rsid w:val="00080E3F"/>
    <w:rsid w:val="000863B5"/>
    <w:rsid w:val="000868CE"/>
    <w:rsid w:val="00095DC2"/>
    <w:rsid w:val="000D5044"/>
    <w:rsid w:val="000E1721"/>
    <w:rsid w:val="00112F9C"/>
    <w:rsid w:val="00121126"/>
    <w:rsid w:val="00140FEC"/>
    <w:rsid w:val="001530D4"/>
    <w:rsid w:val="00192DFD"/>
    <w:rsid w:val="001A1C8A"/>
    <w:rsid w:val="001A42E7"/>
    <w:rsid w:val="001D1C1D"/>
    <w:rsid w:val="001D6E54"/>
    <w:rsid w:val="001E0599"/>
    <w:rsid w:val="0023489E"/>
    <w:rsid w:val="00294883"/>
    <w:rsid w:val="00343A50"/>
    <w:rsid w:val="0035078D"/>
    <w:rsid w:val="00357462"/>
    <w:rsid w:val="003634B1"/>
    <w:rsid w:val="003A5B0A"/>
    <w:rsid w:val="004144EE"/>
    <w:rsid w:val="00433CAF"/>
    <w:rsid w:val="00443293"/>
    <w:rsid w:val="00457904"/>
    <w:rsid w:val="00477603"/>
    <w:rsid w:val="004A024D"/>
    <w:rsid w:val="004A294F"/>
    <w:rsid w:val="004A5D0A"/>
    <w:rsid w:val="004E533D"/>
    <w:rsid w:val="004E5A4E"/>
    <w:rsid w:val="004F33E0"/>
    <w:rsid w:val="00513552"/>
    <w:rsid w:val="005201DB"/>
    <w:rsid w:val="005B41EE"/>
    <w:rsid w:val="005C15E7"/>
    <w:rsid w:val="006244A1"/>
    <w:rsid w:val="00627371"/>
    <w:rsid w:val="00635D3F"/>
    <w:rsid w:val="006531E1"/>
    <w:rsid w:val="00655C2A"/>
    <w:rsid w:val="00661E20"/>
    <w:rsid w:val="006B2509"/>
    <w:rsid w:val="006F406A"/>
    <w:rsid w:val="0073232B"/>
    <w:rsid w:val="007A0F18"/>
    <w:rsid w:val="007D795A"/>
    <w:rsid w:val="00801DC7"/>
    <w:rsid w:val="00811F57"/>
    <w:rsid w:val="0082515A"/>
    <w:rsid w:val="00826F0A"/>
    <w:rsid w:val="00835CCF"/>
    <w:rsid w:val="008447F8"/>
    <w:rsid w:val="00895C0C"/>
    <w:rsid w:val="008C0CAC"/>
    <w:rsid w:val="008C3102"/>
    <w:rsid w:val="00902FB0"/>
    <w:rsid w:val="00913D3C"/>
    <w:rsid w:val="00935D1A"/>
    <w:rsid w:val="00964A6C"/>
    <w:rsid w:val="00987415"/>
    <w:rsid w:val="00990F87"/>
    <w:rsid w:val="00991B40"/>
    <w:rsid w:val="009D1EB5"/>
    <w:rsid w:val="009D2DC1"/>
    <w:rsid w:val="00A13865"/>
    <w:rsid w:val="00AC7827"/>
    <w:rsid w:val="00B02881"/>
    <w:rsid w:val="00B04C63"/>
    <w:rsid w:val="00B17639"/>
    <w:rsid w:val="00B273F4"/>
    <w:rsid w:val="00B3190C"/>
    <w:rsid w:val="00B350EC"/>
    <w:rsid w:val="00B42793"/>
    <w:rsid w:val="00B4332C"/>
    <w:rsid w:val="00B62394"/>
    <w:rsid w:val="00B9298A"/>
    <w:rsid w:val="00BD2A79"/>
    <w:rsid w:val="00BD5418"/>
    <w:rsid w:val="00C122DE"/>
    <w:rsid w:val="00C402EB"/>
    <w:rsid w:val="00C562CD"/>
    <w:rsid w:val="00C60AA7"/>
    <w:rsid w:val="00CA1D70"/>
    <w:rsid w:val="00CB664D"/>
    <w:rsid w:val="00CB6ACF"/>
    <w:rsid w:val="00CE3A64"/>
    <w:rsid w:val="00CF7395"/>
    <w:rsid w:val="00D003CE"/>
    <w:rsid w:val="00D11F3E"/>
    <w:rsid w:val="00D45A04"/>
    <w:rsid w:val="00D669A1"/>
    <w:rsid w:val="00D809E5"/>
    <w:rsid w:val="00DC034A"/>
    <w:rsid w:val="00DC093A"/>
    <w:rsid w:val="00E10467"/>
    <w:rsid w:val="00E16854"/>
    <w:rsid w:val="00E513C8"/>
    <w:rsid w:val="00E67B55"/>
    <w:rsid w:val="00E7278C"/>
    <w:rsid w:val="00E768D9"/>
    <w:rsid w:val="00E80237"/>
    <w:rsid w:val="00F06CF7"/>
    <w:rsid w:val="00F23B3D"/>
    <w:rsid w:val="00F35E5A"/>
    <w:rsid w:val="00F51638"/>
    <w:rsid w:val="00F737A7"/>
    <w:rsid w:val="00F86BF8"/>
    <w:rsid w:val="00FB6DF0"/>
    <w:rsid w:val="00FD5DCD"/>
    <w:rsid w:val="00FD6D84"/>
    <w:rsid w:val="00FD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310A265D3D6D94780AA22729183BA81" ma:contentTypeVersion="143" ma:contentTypeDescription="" ma:contentTypeScope="" ma:versionID="6bdc98583c28cd4016dc4d41208501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2011-05-19T07:00:00+00:00</OpenedDate>
    <Date1 xmlns="dc463f71-b30c-4ab2-9473-d307f9d35888">2011-05-19T07:00:00+00:00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110924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B651BB0-F44B-41AD-BD2E-45473B1621E2}"/>
</file>

<file path=customXml/itemProps2.xml><?xml version="1.0" encoding="utf-8"?>
<ds:datastoreItem xmlns:ds="http://schemas.openxmlformats.org/officeDocument/2006/customXml" ds:itemID="{C065B915-935F-48C6-8AAD-67B2A9F6DCDB}"/>
</file>

<file path=customXml/itemProps3.xml><?xml version="1.0" encoding="utf-8"?>
<ds:datastoreItem xmlns:ds="http://schemas.openxmlformats.org/officeDocument/2006/customXml" ds:itemID="{2E32CBF3-274A-4255-A0D1-E4311C4716E4}"/>
</file>

<file path=customXml/itemProps4.xml><?xml version="1.0" encoding="utf-8"?>
<ds:datastoreItem xmlns:ds="http://schemas.openxmlformats.org/officeDocument/2006/customXml" ds:itemID="{6C71001C-6D0B-42B3-8609-B898556999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2005-10-24T22:29:00Z</cp:lastPrinted>
  <dcterms:created xsi:type="dcterms:W3CDTF">2011-05-20T21:39:00Z</dcterms:created>
  <dcterms:modified xsi:type="dcterms:W3CDTF">2011-05-20T21:39:00Z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-1153706183</vt:i4>
  </property>
  <property fmtid="{D5CDD505-2E9C-101B-9397-08002B2CF9AE}" pid="3" name="_EmailSubject">
    <vt:lpwstr>Replacement Pages for Bingen Garbage Service Docket #TG-051796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-113365928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0x0101006E56B4D1795A2E4DB2F0B01679ED314A001310A265D3D6D94780AA22729183BA81</vt:lpwstr>
  </property>
  <property fmtid="{D5CDD505-2E9C-101B-9397-08002B2CF9AE}" pid="9" name="_docset_NoMedatataSyncRequired">
    <vt:lpwstr>False</vt:lpwstr>
  </property>
</Properties>
</file>