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2F6BD1">
        <w:rPr>
          <w:rFonts w:ascii="Palatino Linotype" w:hAnsi="Palatino Linotype" w:cs="Arial"/>
          <w:b/>
          <w:bCs/>
          <w:sz w:val="24"/>
          <w:u w:val="single"/>
        </w:rPr>
        <w:t>16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2F6BD1">
        <w:rPr>
          <w:rFonts w:ascii="Palatino Linotype" w:hAnsi="Palatino Linotype" w:cs="Arial"/>
          <w:b/>
          <w:bCs/>
          <w:sz w:val="24"/>
        </w:rPr>
        <w:t xml:space="preserve"> 25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2F6BD1">
        <w:t>1.</w:t>
      </w:r>
      <w:r w:rsidR="00424351">
        <w:t>77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2F6BD1">
        <w:t>March 2011</w:t>
      </w:r>
      <w:r>
        <w:t xml:space="preserve"> and </w:t>
      </w:r>
      <w:r w:rsidR="002F6BD1">
        <w:t>April 2011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2F6BD1">
        <w:rPr>
          <w:rFonts w:ascii="Palatino Linotype" w:hAnsi="Palatino Linotype" w:cs="Arial"/>
          <w:b/>
          <w:bCs/>
          <w:sz w:val="24"/>
        </w:rPr>
        <w:t>June 2011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2F6BD1">
        <w:rPr>
          <w:rFonts w:ascii="Palatino Linotype" w:hAnsi="Palatino Linotype" w:cs="Arial"/>
          <w:b/>
          <w:bCs/>
          <w:sz w:val="24"/>
        </w:rPr>
        <w:t>July 2011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2F6BD1" w:rsidRDefault="002F6BD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2F6BD1">
              <w:rPr>
                <w:rFonts w:ascii="Palatino Linotype" w:hAnsi="Palatino Linotype" w:cs="Arial"/>
                <w:b/>
                <w:bCs/>
                <w:sz w:val="24"/>
              </w:rPr>
              <w:t>June 2011</w:t>
            </w:r>
          </w:p>
        </w:tc>
        <w:tc>
          <w:tcPr>
            <w:tcW w:w="6048" w:type="dxa"/>
          </w:tcPr>
          <w:p w:rsidR="00C5703A" w:rsidRPr="002F6BD1" w:rsidRDefault="002F6BD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2F6BD1">
              <w:rPr>
                <w:rFonts w:ascii="Palatino Linotype" w:hAnsi="Palatino Linotype" w:cs="Arial"/>
                <w:b/>
                <w:bCs/>
                <w:sz w:val="24"/>
              </w:rPr>
              <w:t>June 2011</w:t>
            </w:r>
            <w:r w:rsidR="00C5703A" w:rsidRPr="002F6BD1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 w:rsidRPr="002F6BD1">
              <w:rPr>
                <w:rFonts w:ascii="Palatino Linotype" w:hAnsi="Palatino Linotype" w:cs="Arial"/>
                <w:b/>
                <w:bCs/>
                <w:sz w:val="24"/>
              </w:rPr>
              <w:t>July 2011</w:t>
            </w:r>
          </w:p>
        </w:tc>
      </w:tr>
      <w:tr w:rsidR="00C5703A">
        <w:tc>
          <w:tcPr>
            <w:tcW w:w="2808" w:type="dxa"/>
          </w:tcPr>
          <w:p w:rsidR="00C5703A" w:rsidRPr="002F6BD1" w:rsidRDefault="002F6BD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2F6BD1">
              <w:rPr>
                <w:rFonts w:ascii="Palatino Linotype" w:hAnsi="Palatino Linotype" w:cs="Arial"/>
                <w:b/>
                <w:bCs/>
                <w:sz w:val="24"/>
              </w:rPr>
              <w:t>July 2011</w:t>
            </w:r>
          </w:p>
        </w:tc>
        <w:tc>
          <w:tcPr>
            <w:tcW w:w="6048" w:type="dxa"/>
          </w:tcPr>
          <w:p w:rsidR="00C5703A" w:rsidRPr="002F6BD1" w:rsidRDefault="002F6BD1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2F6BD1">
              <w:rPr>
                <w:rFonts w:ascii="Palatino Linotype" w:hAnsi="Palatino Linotype" w:cs="Arial"/>
                <w:b/>
                <w:bCs/>
                <w:sz w:val="24"/>
              </w:rPr>
              <w:t>July 2011</w:t>
            </w:r>
            <w:r w:rsidR="00C5703A" w:rsidRPr="002F6BD1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 w:rsidRPr="002F6BD1">
              <w:rPr>
                <w:rFonts w:ascii="Palatino Linotype" w:hAnsi="Palatino Linotype" w:cs="Arial"/>
                <w:b/>
                <w:bCs/>
                <w:sz w:val="24"/>
              </w:rPr>
              <w:t xml:space="preserve"> August 2011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2F6BD1">
        <w:rPr>
          <w:rFonts w:ascii="Palatino Linotype" w:hAnsi="Palatino Linotype" w:cs="Arial"/>
          <w:b/>
          <w:bCs/>
          <w:sz w:val="24"/>
        </w:rPr>
        <w:t>Irmgard R Wilcox</w:t>
      </w:r>
    </w:p>
    <w:p w:rsidR="00C5703A" w:rsidRDefault="002F6B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American Disposal Co., Inc.</w:t>
      </w:r>
      <w:r w:rsidR="00C5703A">
        <w:rPr>
          <w:rFonts w:ascii="Palatino Linotype" w:hAnsi="Palatino Linotype" w:cs="Arial"/>
          <w:b/>
          <w:bCs/>
          <w:sz w:val="24"/>
        </w:rPr>
        <w:t xml:space="preserve">  G-</w:t>
      </w:r>
      <w:r>
        <w:rPr>
          <w:rFonts w:ascii="Palatino Linotype" w:hAnsi="Palatino Linotype" w:cs="Arial"/>
          <w:b/>
          <w:bCs/>
          <w:sz w:val="24"/>
        </w:rPr>
        <w:t>87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2F6BD1">
          <w:rPr>
            <w:rFonts w:ascii="Palatino Linotype" w:hAnsi="Palatino Linotype" w:cs="Arial"/>
            <w:b/>
            <w:bCs/>
            <w:sz w:val="24"/>
          </w:rPr>
          <w:t>399</w:t>
        </w:r>
      </w:smartTag>
    </w:p>
    <w:p w:rsidR="00C5703A" w:rsidRDefault="002F6BD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C5703A" w:rsidRDefault="00C5703A">
      <w:pPr>
        <w:pStyle w:val="Heading3"/>
      </w:pPr>
      <w:r>
        <w:t xml:space="preserve">Telephone:  </w:t>
      </w:r>
      <w:r w:rsidR="002F6BD1">
        <w:t>(360) 832-8749</w:t>
      </w:r>
    </w:p>
    <w:p w:rsidR="00C5703A" w:rsidRDefault="004D1447">
      <w:pPr>
        <w:pStyle w:val="Heading3"/>
      </w:pPr>
      <w:r>
        <w:t xml:space="preserve">FAX: </w:t>
      </w:r>
      <w:r w:rsidR="002F6BD1">
        <w:t xml:space="preserve"> (360) 832-2897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smartTag w:uri="urn:schemas-microsoft-com:office:smarttags" w:element="PersonName">
        <w:r w:rsidR="002F6BD1">
          <w:rPr>
            <w:rFonts w:ascii="Palatino Linotype" w:hAnsi="Palatino Linotype" w:cs="Arial"/>
            <w:b/>
            <w:bCs/>
            <w:sz w:val="24"/>
          </w:rPr>
          <w:t>irmgardw@wcnx.org</w:t>
        </w:r>
      </w:smartTag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650AC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 w:rsidRPr="00650ACD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6F0F4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975D45" w:rsidRPr="002F6BD1">
        <w:rPr>
          <w:rFonts w:ascii="Palatino Linotype" w:hAnsi="Palatino Linotype" w:cs="Arial"/>
          <w:b/>
          <w:bCs/>
          <w:sz w:val="24"/>
          <w:u w:val="single"/>
        </w:rPr>
        <w:t>Ma</w:t>
      </w:r>
      <w:r w:rsidR="002F6BD1" w:rsidRPr="002F6BD1">
        <w:rPr>
          <w:rFonts w:ascii="Palatino Linotype" w:hAnsi="Palatino Linotype" w:cs="Arial"/>
          <w:b/>
          <w:bCs/>
          <w:sz w:val="24"/>
          <w:u w:val="single"/>
        </w:rPr>
        <w:t>y 1</w:t>
      </w:r>
      <w:r w:rsidR="00424351">
        <w:rPr>
          <w:rFonts w:ascii="Palatino Linotype" w:hAnsi="Palatino Linotype" w:cs="Arial"/>
          <w:b/>
          <w:bCs/>
          <w:sz w:val="24"/>
          <w:u w:val="single"/>
        </w:rPr>
        <w:t>9</w:t>
      </w:r>
      <w:r w:rsidR="00C5703A" w:rsidRPr="002F6BD1">
        <w:rPr>
          <w:rFonts w:ascii="Palatino Linotype" w:hAnsi="Palatino Linotype" w:cs="Arial"/>
          <w:b/>
          <w:bCs/>
          <w:sz w:val="24"/>
          <w:u w:val="single"/>
        </w:rPr>
        <w:t>, 20</w:t>
      </w:r>
      <w:r w:rsidR="002F6BD1" w:rsidRPr="002F6BD1">
        <w:rPr>
          <w:rFonts w:ascii="Palatino Linotype" w:hAnsi="Palatino Linotype" w:cs="Arial"/>
          <w:b/>
          <w:bCs/>
          <w:sz w:val="24"/>
          <w:u w:val="single"/>
        </w:rPr>
        <w:t>11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           </w:t>
      </w:r>
      <w:r w:rsidR="00AC0C73">
        <w:rPr>
          <w:rFonts w:ascii="Palatino Linotype" w:hAnsi="Palatino Linotype" w:cs="Arial"/>
          <w:b/>
          <w:bCs/>
          <w:sz w:val="24"/>
        </w:rPr>
        <w:t xml:space="preserve">                        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Effective Date:  </w:t>
      </w:r>
      <w:r w:rsidR="002F6BD1" w:rsidRPr="002F6BD1">
        <w:rPr>
          <w:rFonts w:ascii="Palatino Linotype" w:hAnsi="Palatino Linotype" w:cs="Arial"/>
          <w:b/>
          <w:bCs/>
          <w:sz w:val="24"/>
          <w:u w:val="single"/>
        </w:rPr>
        <w:t xml:space="preserve">July </w:t>
      </w:r>
      <w:r w:rsidR="00424351">
        <w:rPr>
          <w:rFonts w:ascii="Palatino Linotype" w:hAnsi="Palatino Linotype" w:cs="Arial"/>
          <w:b/>
          <w:bCs/>
          <w:sz w:val="24"/>
          <w:u w:val="single"/>
        </w:rPr>
        <w:t>4</w:t>
      </w:r>
      <w:r w:rsidR="002F6BD1" w:rsidRPr="002F6BD1">
        <w:rPr>
          <w:rFonts w:ascii="Palatino Linotype" w:hAnsi="Palatino Linotype" w:cs="Arial"/>
          <w:b/>
          <w:bCs/>
          <w:sz w:val="24"/>
          <w:u w:val="single"/>
        </w:rPr>
        <w:t>, 2011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AC0C73" w:rsidRDefault="00AC0C73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676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F8" w:rsidRDefault="004841F8">
      <w:r>
        <w:separator/>
      </w:r>
    </w:p>
  </w:endnote>
  <w:endnote w:type="continuationSeparator" w:id="0">
    <w:p w:rsidR="004841F8" w:rsidRDefault="0048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F8" w:rsidRDefault="004841F8">
      <w:r>
        <w:separator/>
      </w:r>
    </w:p>
  </w:footnote>
  <w:footnote w:type="continuationSeparator" w:id="0">
    <w:p w:rsidR="004841F8" w:rsidRDefault="00484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10049C"/>
    <w:rsid w:val="00103BD0"/>
    <w:rsid w:val="00110865"/>
    <w:rsid w:val="00227247"/>
    <w:rsid w:val="00277840"/>
    <w:rsid w:val="002F6BD1"/>
    <w:rsid w:val="00362F3F"/>
    <w:rsid w:val="003932E6"/>
    <w:rsid w:val="0040358D"/>
    <w:rsid w:val="00424351"/>
    <w:rsid w:val="0048005D"/>
    <w:rsid w:val="004841F8"/>
    <w:rsid w:val="004D1447"/>
    <w:rsid w:val="004F372B"/>
    <w:rsid w:val="005B04B4"/>
    <w:rsid w:val="005C00E7"/>
    <w:rsid w:val="00620EBF"/>
    <w:rsid w:val="00650ACD"/>
    <w:rsid w:val="006768D0"/>
    <w:rsid w:val="006F0F47"/>
    <w:rsid w:val="006F7923"/>
    <w:rsid w:val="00791F4C"/>
    <w:rsid w:val="007A4903"/>
    <w:rsid w:val="00975D45"/>
    <w:rsid w:val="009770DD"/>
    <w:rsid w:val="00AB0C6F"/>
    <w:rsid w:val="00AC0C73"/>
    <w:rsid w:val="00AE0017"/>
    <w:rsid w:val="00C5703A"/>
    <w:rsid w:val="00CE56EA"/>
    <w:rsid w:val="00D07BF7"/>
    <w:rsid w:val="00D16EBD"/>
    <w:rsid w:val="00DB761E"/>
    <w:rsid w:val="00E01582"/>
    <w:rsid w:val="00E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460C8FD6C2A84EA7D021464D35AFDC" ma:contentTypeVersion="135" ma:contentTypeDescription="" ma:contentTypeScope="" ma:versionID="7f2a902d861ad2b0934231c73c1240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AMERICAN DISPOSAL COMPANY, INC.</CaseCompanyNames>
    <DocketNumber xmlns="dc463f71-b30c-4ab2-9473-d307f9d35888">110918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C36612-4838-45E8-84D1-E65C1769C4D3}"/>
</file>

<file path=customXml/itemProps2.xml><?xml version="1.0" encoding="utf-8"?>
<ds:datastoreItem xmlns:ds="http://schemas.openxmlformats.org/officeDocument/2006/customXml" ds:itemID="{AAC1265D-9784-4341-AE4D-AB97EF4D3C3A}"/>
</file>

<file path=customXml/itemProps3.xml><?xml version="1.0" encoding="utf-8"?>
<ds:datastoreItem xmlns:ds="http://schemas.openxmlformats.org/officeDocument/2006/customXml" ds:itemID="{5C525714-1930-45BA-860B-5D932CADEBCE}"/>
</file>

<file path=customXml/itemProps4.xml><?xml version="1.0" encoding="utf-8"?>
<ds:datastoreItem xmlns:ds="http://schemas.openxmlformats.org/officeDocument/2006/customXml" ds:itemID="{45F77FF7-8E8A-4B64-A814-BB3F652BE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Supplement - 2nd Billing Period</vt:lpstr>
    </vt:vector>
  </TitlesOfParts>
  <Company>WUTC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Supplement - 2nd Billing Period</dc:title>
  <dc:subject/>
  <dc:creator> </dc:creator>
  <cp:keywords/>
  <dc:description/>
  <cp:lastModifiedBy>Catherine Taliaferro</cp:lastModifiedBy>
  <cp:revision>2</cp:revision>
  <cp:lastPrinted>2011-05-18T19:35:00Z</cp:lastPrinted>
  <dcterms:created xsi:type="dcterms:W3CDTF">2011-05-20T17:35:00Z</dcterms:created>
  <dcterms:modified xsi:type="dcterms:W3CDTF">2011-05-20T17:35:00Z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;#Solid Waste Carriers;#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display_urn:schemas-microsoft-com:office:office#Editor">
    <vt:lpwstr>UTCSPDEVInstall (UTC)</vt:lpwstr>
  </property>
  <property fmtid="{D5CDD505-2E9C-101B-9397-08002B2CF9AE}" pid="12" name="display_urn:schemas-microsoft-com:office:office#Author">
    <vt:lpwstr>UTCSPDEVInstall (UTC)</vt:lpwstr>
  </property>
  <property fmtid="{D5CDD505-2E9C-101B-9397-08002B2CF9AE}" pid="13" name="Order">
    <vt:lpwstr>1500.00000000000</vt:lpwstr>
  </property>
  <property fmtid="{D5CDD505-2E9C-101B-9397-08002B2CF9AE}" pid="14" name="ContentTypeId">
    <vt:lpwstr>0x0101006E56B4D1795A2E4DB2F0B01679ED314A0014460C8FD6C2A84EA7D021464D35AFDC</vt:lpwstr>
  </property>
  <property fmtid="{D5CDD505-2E9C-101B-9397-08002B2CF9AE}" pid="15" name="_docset_NoMedatataSyncRequired">
    <vt:lpwstr>False</vt:lpwstr>
  </property>
</Properties>
</file>