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E6498">
        <w:t>April 25, 2011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 w:rsidP="000F7E00">
      <w:r>
        <w:t xml:space="preserve">Re: </w:t>
      </w:r>
      <w:r w:rsidR="008E6498">
        <w:t>Additional Runs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A251B9" w:rsidRDefault="00183B48">
      <w:r>
        <w:t>Enclos</w:t>
      </w:r>
      <w:r w:rsidR="008E6498">
        <w:t xml:space="preserve">ed are the necessary </w:t>
      </w:r>
      <w:r>
        <w:t>documents</w:t>
      </w:r>
      <w:r w:rsidR="000D7131">
        <w:t xml:space="preserve"> </w:t>
      </w:r>
      <w:r>
        <w:t>to ou</w:t>
      </w:r>
      <w:r w:rsidR="008E6498">
        <w:t xml:space="preserve">r new time schedule No. 10 and existing Tariff No. 5.  </w:t>
      </w:r>
      <w:r w:rsidR="00D01674">
        <w:t xml:space="preserve"> </w:t>
      </w:r>
      <w:r w:rsidR="000F7E00">
        <w:t xml:space="preserve">The </w:t>
      </w:r>
      <w:r w:rsidR="000916B2">
        <w:t xml:space="preserve">purpose of this </w:t>
      </w:r>
      <w:r w:rsidR="00A251B9">
        <w:t>schedule</w:t>
      </w:r>
      <w:r w:rsidR="000916B2">
        <w:t xml:space="preserve"> is to </w:t>
      </w:r>
      <w:r w:rsidR="00A251B9">
        <w:t xml:space="preserve">offer customers the ability to </w:t>
      </w:r>
      <w:r w:rsidR="00A872CF">
        <w:t xml:space="preserve">arrive </w:t>
      </w:r>
      <w:r w:rsidR="000D7131">
        <w:t xml:space="preserve">at SEATAC </w:t>
      </w:r>
      <w:r>
        <w:t>three</w:t>
      </w:r>
      <w:r w:rsidR="00A872CF">
        <w:t xml:space="preserve"> hours earlier</w:t>
      </w:r>
      <w:r w:rsidR="008E6498">
        <w:t xml:space="preserve"> with the addition of seasonal runs.</w:t>
      </w:r>
    </w:p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20EEF">
        <w:t xml:space="preserve">and </w:t>
      </w:r>
      <w:r w:rsidR="00FB2996">
        <w:t>(RCW 81.28.040)</w:t>
      </w:r>
      <w:r>
        <w:t>.</w:t>
      </w:r>
    </w:p>
    <w:p w:rsidR="00913F48" w:rsidRDefault="00913F48"/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7B57"/>
    <w:rsid w:val="002903E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96010"/>
    <w:rsid w:val="005C0716"/>
    <w:rsid w:val="00601B70"/>
    <w:rsid w:val="00644C5D"/>
    <w:rsid w:val="00651A6F"/>
    <w:rsid w:val="00671416"/>
    <w:rsid w:val="00675FED"/>
    <w:rsid w:val="006D4B1F"/>
    <w:rsid w:val="00727481"/>
    <w:rsid w:val="0076018F"/>
    <w:rsid w:val="007662A5"/>
    <w:rsid w:val="007A6A02"/>
    <w:rsid w:val="007B02C9"/>
    <w:rsid w:val="007B1751"/>
    <w:rsid w:val="007E4D89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F08E5"/>
    <w:rsid w:val="00A05C43"/>
    <w:rsid w:val="00A1129A"/>
    <w:rsid w:val="00A251B9"/>
    <w:rsid w:val="00A354DE"/>
    <w:rsid w:val="00A47195"/>
    <w:rsid w:val="00A74E43"/>
    <w:rsid w:val="00A872CF"/>
    <w:rsid w:val="00AB3A0D"/>
    <w:rsid w:val="00B76C0A"/>
    <w:rsid w:val="00C206D0"/>
    <w:rsid w:val="00C612BC"/>
    <w:rsid w:val="00C726BF"/>
    <w:rsid w:val="00CE23BA"/>
    <w:rsid w:val="00D01674"/>
    <w:rsid w:val="00D03B20"/>
    <w:rsid w:val="00D60E7F"/>
    <w:rsid w:val="00DB2548"/>
    <w:rsid w:val="00DF73A2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2011-04-26T07:00:00+00:00</OpenedDate>
    <Date1 xmlns="dc463f71-b30c-4ab2-9473-d307f9d35888">2011-04-26T07:00:00+00:00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13B5CF5B8BF24B9ECB2CAEDF086B07" ma:contentTypeVersion="143" ma:contentTypeDescription="" ma:contentTypeScope="" ma:versionID="fe9b0e89d3d0b17f34039df66a8ea4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B47CCD-1834-4452-8221-EBE35BB38289}"/>
</file>

<file path=customXml/itemProps2.xml><?xml version="1.0" encoding="utf-8"?>
<ds:datastoreItem xmlns:ds="http://schemas.openxmlformats.org/officeDocument/2006/customXml" ds:itemID="{250535EA-A46F-4AF0-A100-82AA9CC96C8B}"/>
</file>

<file path=customXml/itemProps3.xml><?xml version="1.0" encoding="utf-8"?>
<ds:datastoreItem xmlns:ds="http://schemas.openxmlformats.org/officeDocument/2006/customXml" ds:itemID="{54454498-FEB1-4435-8BC0-30A1334A9E0A}"/>
</file>

<file path=customXml/itemProps4.xml><?xml version="1.0" encoding="utf-8"?>
<ds:datastoreItem xmlns:ds="http://schemas.openxmlformats.org/officeDocument/2006/customXml" ds:itemID="{84FBF037-F7EF-48E1-81AD-4032D092A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Catherine Taliaferro</cp:lastModifiedBy>
  <cp:revision>2</cp:revision>
  <cp:lastPrinted>2007-10-09T00:13:00Z</cp:lastPrinted>
  <dcterms:created xsi:type="dcterms:W3CDTF">2011-04-27T20:02:00Z</dcterms:created>
  <dcterms:modified xsi:type="dcterms:W3CDTF">2011-04-27T20:02:00Z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0x0101006E56B4D1795A2E4DB2F0B01679ED314A004513B5CF5B8BF24B9ECB2CAEDF086B07</vt:lpwstr>
  </property>
  <property fmtid="{D5CDD505-2E9C-101B-9397-08002B2CF9AE}" pid="3" name="_docset_NoMedatataSyncRequired">
    <vt:lpwstr>False</vt:lpwstr>
  </property>
</Properties>
</file>