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Default="002C039A" w:rsidP="007F1BFD">
      <w:pPr>
        <w:pStyle w:val="NoSpacing"/>
      </w:pPr>
    </w:p>
    <w:p w:rsidR="008C5377" w:rsidRDefault="008C5377" w:rsidP="007F1BFD">
      <w:pPr>
        <w:pStyle w:val="NoSpacing"/>
      </w:pPr>
    </w:p>
    <w:p w:rsidR="0001513F" w:rsidRDefault="0001513F" w:rsidP="007F1BFD">
      <w:pPr>
        <w:pStyle w:val="NoSpacing"/>
      </w:pPr>
    </w:p>
    <w:p w:rsidR="0001513F" w:rsidRDefault="0001513F" w:rsidP="007F1BFD">
      <w:pPr>
        <w:pStyle w:val="NoSpacing"/>
      </w:pPr>
    </w:p>
    <w:p w:rsidR="0001513F" w:rsidRDefault="0001513F" w:rsidP="007F1BFD">
      <w:pPr>
        <w:pStyle w:val="NoSpacing"/>
      </w:pPr>
    </w:p>
    <w:p w:rsidR="002953AE" w:rsidRDefault="002953AE" w:rsidP="007F1BFD">
      <w:pPr>
        <w:pStyle w:val="NoSpacing"/>
      </w:pPr>
    </w:p>
    <w:p w:rsidR="0001513F" w:rsidRDefault="0001513F" w:rsidP="007F1BFD">
      <w:pPr>
        <w:pStyle w:val="NoSpacing"/>
      </w:pPr>
    </w:p>
    <w:p w:rsidR="0001513F" w:rsidRDefault="0001513F" w:rsidP="007F1BFD">
      <w:pPr>
        <w:pStyle w:val="NoSpacing"/>
      </w:pPr>
    </w:p>
    <w:p w:rsidR="0001513F" w:rsidRPr="00AC5FB5" w:rsidRDefault="00BF306A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September</w:t>
      </w:r>
      <w:r w:rsidR="00E97ED2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4</w:t>
      </w:r>
      <w:r w:rsidR="00E97ED2">
        <w:rPr>
          <w:rFonts w:ascii="Times New Roman" w:hAnsi="Times New Roman"/>
        </w:rPr>
        <w:t>, 2011</w:t>
      </w:r>
    </w:p>
    <w:p w:rsidR="0001513F" w:rsidRPr="00AC5FB5" w:rsidRDefault="0001513F" w:rsidP="007F1BFD">
      <w:pPr>
        <w:pStyle w:val="NoSpacing"/>
        <w:rPr>
          <w:rFonts w:ascii="Times New Roman" w:hAnsi="Times New Roman"/>
        </w:rPr>
      </w:pPr>
    </w:p>
    <w:p w:rsidR="0001513F" w:rsidRPr="00D80DBB" w:rsidRDefault="0001513F" w:rsidP="007F1BFD">
      <w:pPr>
        <w:pStyle w:val="NoSpacing"/>
        <w:rPr>
          <w:rFonts w:ascii="Times New Roman" w:hAnsi="Times New Roman"/>
        </w:rPr>
      </w:pPr>
    </w:p>
    <w:p w:rsidR="0001513F" w:rsidRPr="00D80DBB" w:rsidRDefault="0001513F" w:rsidP="007F1BFD">
      <w:pPr>
        <w:pStyle w:val="NoSpacing"/>
        <w:rPr>
          <w:rFonts w:ascii="Times New Roman" w:hAnsi="Times New Roman"/>
        </w:rPr>
      </w:pPr>
    </w:p>
    <w:p w:rsidR="0001513F" w:rsidRDefault="00F66B30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Brian Carlson, PE, Director of Public Works</w:t>
      </w:r>
    </w:p>
    <w:p w:rsidR="00F66B30" w:rsidRDefault="00F66B30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City of Vancouver</w:t>
      </w:r>
    </w:p>
    <w:p w:rsidR="00F66B30" w:rsidRDefault="00F66B30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P.O. Box 1995</w:t>
      </w:r>
    </w:p>
    <w:p w:rsidR="00F66B30" w:rsidRPr="00D80DBB" w:rsidRDefault="00F66B30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Vancouver, WA 98668-1995</w:t>
      </w:r>
    </w:p>
    <w:p w:rsidR="0001513F" w:rsidRPr="00D80DBB" w:rsidRDefault="0001513F" w:rsidP="007F1BFD">
      <w:pPr>
        <w:pStyle w:val="NoSpacing"/>
        <w:rPr>
          <w:rFonts w:ascii="Times New Roman" w:hAnsi="Times New Roman"/>
        </w:rPr>
      </w:pPr>
    </w:p>
    <w:p w:rsidR="00AC5FB5" w:rsidRPr="00D80DBB" w:rsidRDefault="00AC5FB5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CF7CF2">
        <w:rPr>
          <w:rFonts w:ascii="Times New Roman" w:hAnsi="Times New Roman"/>
        </w:rPr>
        <w:t>TR-</w:t>
      </w:r>
      <w:r w:rsidR="00F66B30">
        <w:rPr>
          <w:rFonts w:ascii="Times New Roman" w:hAnsi="Times New Roman"/>
        </w:rPr>
        <w:t xml:space="preserve">101996 and TR-101998 - </w:t>
      </w:r>
      <w:r w:rsidR="00CF7CF2">
        <w:rPr>
          <w:rFonts w:ascii="Times New Roman" w:hAnsi="Times New Roman"/>
        </w:rPr>
        <w:t>Grade Crossing Protective Fund Application</w:t>
      </w:r>
      <w:r w:rsidR="00F66B30">
        <w:rPr>
          <w:rFonts w:ascii="Times New Roman" w:hAnsi="Times New Roman"/>
        </w:rPr>
        <w:t>s</w:t>
      </w:r>
    </w:p>
    <w:p w:rsidR="0001513F" w:rsidRPr="00D80DBB" w:rsidRDefault="0001513F" w:rsidP="007F1BFD">
      <w:pPr>
        <w:pStyle w:val="NoSpacing"/>
        <w:rPr>
          <w:rFonts w:ascii="Times New Roman" w:hAnsi="Times New Roman"/>
        </w:rPr>
      </w:pPr>
    </w:p>
    <w:p w:rsidR="0001513F" w:rsidRDefault="0001513F" w:rsidP="007F1BFD">
      <w:pPr>
        <w:pStyle w:val="NoSpacing"/>
        <w:rPr>
          <w:rFonts w:ascii="Times New Roman" w:hAnsi="Times New Roman"/>
        </w:rPr>
      </w:pPr>
      <w:r w:rsidRPr="00D80DBB">
        <w:rPr>
          <w:rFonts w:ascii="Times New Roman" w:hAnsi="Times New Roman"/>
        </w:rPr>
        <w:t xml:space="preserve">Dear </w:t>
      </w:r>
      <w:r w:rsidR="00CF7CF2">
        <w:rPr>
          <w:rFonts w:ascii="Times New Roman" w:hAnsi="Times New Roman"/>
        </w:rPr>
        <w:t xml:space="preserve">Mr. </w:t>
      </w:r>
      <w:r w:rsidR="00F66B30">
        <w:rPr>
          <w:rFonts w:ascii="Times New Roman" w:hAnsi="Times New Roman"/>
        </w:rPr>
        <w:t>Carlson</w:t>
      </w:r>
      <w:r w:rsidRPr="00D80DBB">
        <w:rPr>
          <w:rFonts w:ascii="Times New Roman" w:hAnsi="Times New Roman"/>
        </w:rPr>
        <w:t>:</w:t>
      </w:r>
    </w:p>
    <w:p w:rsidR="00D80DBB" w:rsidRDefault="00D80DBB" w:rsidP="007F1BFD">
      <w:pPr>
        <w:pStyle w:val="NoSpacing"/>
        <w:rPr>
          <w:rFonts w:ascii="Times New Roman" w:hAnsi="Times New Roman"/>
        </w:rPr>
      </w:pPr>
    </w:p>
    <w:p w:rsidR="00F66B30" w:rsidRDefault="00673D6D" w:rsidP="00CF7CF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F66B30">
        <w:rPr>
          <w:rFonts w:ascii="Times New Roman" w:hAnsi="Times New Roman"/>
        </w:rPr>
        <w:t>December 13</w:t>
      </w:r>
      <w:r w:rsidR="00D31941">
        <w:rPr>
          <w:rFonts w:ascii="Times New Roman" w:hAnsi="Times New Roman"/>
        </w:rPr>
        <w:t>, 20</w:t>
      </w:r>
      <w:r w:rsidR="00F66B30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, </w:t>
      </w:r>
      <w:r w:rsidR="00D06A86">
        <w:rPr>
          <w:rFonts w:ascii="Times New Roman" w:hAnsi="Times New Roman"/>
        </w:rPr>
        <w:t xml:space="preserve">the City of </w:t>
      </w:r>
      <w:r w:rsidR="00F66B30">
        <w:rPr>
          <w:rFonts w:ascii="Times New Roman" w:hAnsi="Times New Roman"/>
        </w:rPr>
        <w:t>Vancouver</w:t>
      </w:r>
      <w:r w:rsidR="00CF7CF2">
        <w:rPr>
          <w:rFonts w:ascii="Times New Roman" w:hAnsi="Times New Roman"/>
        </w:rPr>
        <w:t xml:space="preserve"> </w:t>
      </w:r>
      <w:r w:rsidR="00FE7F81">
        <w:rPr>
          <w:rFonts w:ascii="Times New Roman" w:hAnsi="Times New Roman"/>
        </w:rPr>
        <w:t xml:space="preserve">(City) </w:t>
      </w:r>
      <w:r w:rsidR="00CF7CF2">
        <w:rPr>
          <w:rFonts w:ascii="Times New Roman" w:hAnsi="Times New Roman"/>
        </w:rPr>
        <w:t xml:space="preserve">filed </w:t>
      </w:r>
      <w:r w:rsidR="00F66B30">
        <w:rPr>
          <w:rFonts w:ascii="Times New Roman" w:hAnsi="Times New Roman"/>
        </w:rPr>
        <w:t>two</w:t>
      </w:r>
      <w:r w:rsidR="00CF7CF2">
        <w:rPr>
          <w:rFonts w:ascii="Times New Roman" w:hAnsi="Times New Roman"/>
        </w:rPr>
        <w:t xml:space="preserve"> Grade Crossing Protective Fund (GCPF) application</w:t>
      </w:r>
      <w:r w:rsidR="00F66B30">
        <w:rPr>
          <w:rFonts w:ascii="Times New Roman" w:hAnsi="Times New Roman"/>
        </w:rPr>
        <w:t>s</w:t>
      </w:r>
      <w:r w:rsidR="00CF7CF2">
        <w:rPr>
          <w:rFonts w:ascii="Times New Roman" w:hAnsi="Times New Roman"/>
        </w:rPr>
        <w:t xml:space="preserve"> with the Washington Utilities and Transportation Commission (</w:t>
      </w:r>
      <w:r w:rsidR="00F66B30">
        <w:rPr>
          <w:rFonts w:ascii="Times New Roman" w:hAnsi="Times New Roman"/>
        </w:rPr>
        <w:t>C</w:t>
      </w:r>
      <w:r w:rsidR="00CF7CF2">
        <w:rPr>
          <w:rFonts w:ascii="Times New Roman" w:hAnsi="Times New Roman"/>
        </w:rPr>
        <w:t xml:space="preserve">ommission). </w:t>
      </w:r>
      <w:r w:rsidR="0032556E">
        <w:rPr>
          <w:rFonts w:ascii="Times New Roman" w:hAnsi="Times New Roman"/>
        </w:rPr>
        <w:t xml:space="preserve">The </w:t>
      </w:r>
      <w:r w:rsidR="00FE7F81">
        <w:rPr>
          <w:rFonts w:ascii="Times New Roman" w:hAnsi="Times New Roman"/>
        </w:rPr>
        <w:t>C</w:t>
      </w:r>
      <w:r w:rsidR="0032556E">
        <w:rPr>
          <w:rFonts w:ascii="Times New Roman" w:hAnsi="Times New Roman"/>
        </w:rPr>
        <w:t>ommission assigned d</w:t>
      </w:r>
      <w:r w:rsidR="00952F7B">
        <w:rPr>
          <w:rFonts w:ascii="Times New Roman" w:hAnsi="Times New Roman"/>
        </w:rPr>
        <w:t>ocket number</w:t>
      </w:r>
      <w:r w:rsidR="00F66B30">
        <w:rPr>
          <w:rFonts w:ascii="Times New Roman" w:hAnsi="Times New Roman"/>
        </w:rPr>
        <w:t>s</w:t>
      </w:r>
      <w:r w:rsidR="00952F7B">
        <w:rPr>
          <w:rFonts w:ascii="Times New Roman" w:hAnsi="Times New Roman"/>
        </w:rPr>
        <w:t xml:space="preserve"> </w:t>
      </w:r>
      <w:r w:rsidR="00CF7CF2">
        <w:rPr>
          <w:rFonts w:ascii="Times New Roman" w:hAnsi="Times New Roman"/>
        </w:rPr>
        <w:t>TR-</w:t>
      </w:r>
      <w:r w:rsidR="00F66B30">
        <w:rPr>
          <w:rFonts w:ascii="Times New Roman" w:hAnsi="Times New Roman"/>
        </w:rPr>
        <w:t>101996 and TR-101998</w:t>
      </w:r>
      <w:r w:rsidR="00CF7CF2">
        <w:rPr>
          <w:rFonts w:ascii="Times New Roman" w:hAnsi="Times New Roman"/>
        </w:rPr>
        <w:t xml:space="preserve"> </w:t>
      </w:r>
      <w:r w:rsidR="0032556E">
        <w:rPr>
          <w:rFonts w:ascii="Times New Roman" w:hAnsi="Times New Roman"/>
        </w:rPr>
        <w:t>t</w:t>
      </w:r>
      <w:r w:rsidR="00952F7B">
        <w:rPr>
          <w:rFonts w:ascii="Times New Roman" w:hAnsi="Times New Roman"/>
        </w:rPr>
        <w:t>o th</w:t>
      </w:r>
      <w:r w:rsidR="00F66B30">
        <w:rPr>
          <w:rFonts w:ascii="Times New Roman" w:hAnsi="Times New Roman"/>
        </w:rPr>
        <w:t>ese</w:t>
      </w:r>
      <w:r w:rsidR="00952F7B">
        <w:rPr>
          <w:rFonts w:ascii="Times New Roman" w:hAnsi="Times New Roman"/>
        </w:rPr>
        <w:t xml:space="preserve"> application</w:t>
      </w:r>
      <w:r w:rsidR="00F66B30">
        <w:rPr>
          <w:rFonts w:ascii="Times New Roman" w:hAnsi="Times New Roman"/>
        </w:rPr>
        <w:t>s</w:t>
      </w:r>
      <w:r w:rsidR="00952F7B">
        <w:rPr>
          <w:rFonts w:ascii="Times New Roman" w:hAnsi="Times New Roman"/>
        </w:rPr>
        <w:t>.</w:t>
      </w:r>
      <w:r w:rsidR="00C727AB">
        <w:rPr>
          <w:rFonts w:ascii="Times New Roman" w:hAnsi="Times New Roman"/>
        </w:rPr>
        <w:t xml:space="preserve"> </w:t>
      </w:r>
    </w:p>
    <w:p w:rsidR="00F66B30" w:rsidRDefault="00F66B30" w:rsidP="00CF7CF2">
      <w:pPr>
        <w:pStyle w:val="NoSpacing"/>
        <w:rPr>
          <w:rFonts w:ascii="Times New Roman" w:hAnsi="Times New Roman"/>
        </w:rPr>
      </w:pPr>
    </w:p>
    <w:p w:rsidR="001B6BC2" w:rsidRDefault="00D06A86" w:rsidP="0054145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City </w:t>
      </w:r>
      <w:r w:rsidR="00C727AB">
        <w:rPr>
          <w:rFonts w:ascii="Times New Roman" w:hAnsi="Times New Roman"/>
        </w:rPr>
        <w:t>requests $</w:t>
      </w:r>
      <w:r w:rsidR="00F66B30">
        <w:rPr>
          <w:rFonts w:ascii="Times New Roman" w:hAnsi="Times New Roman"/>
        </w:rPr>
        <w:t>23</w:t>
      </w:r>
      <w:r w:rsidR="00FF67C2">
        <w:rPr>
          <w:rFonts w:ascii="Times New Roman" w:hAnsi="Times New Roman"/>
        </w:rPr>
        <w:t>,000</w:t>
      </w:r>
      <w:r w:rsidR="00F66B30">
        <w:rPr>
          <w:rFonts w:ascii="Times New Roman" w:hAnsi="Times New Roman"/>
        </w:rPr>
        <w:t xml:space="preserve"> in grant funds</w:t>
      </w:r>
      <w:r w:rsidR="00FF67C2">
        <w:rPr>
          <w:rFonts w:ascii="Times New Roman" w:hAnsi="Times New Roman"/>
        </w:rPr>
        <w:t xml:space="preserve"> to contribute toward </w:t>
      </w:r>
      <w:r w:rsidR="0054145A">
        <w:rPr>
          <w:rFonts w:ascii="Times New Roman" w:hAnsi="Times New Roman"/>
        </w:rPr>
        <w:t xml:space="preserve">these </w:t>
      </w:r>
      <w:r w:rsidR="00FA0757">
        <w:rPr>
          <w:rFonts w:ascii="Times New Roman" w:hAnsi="Times New Roman"/>
        </w:rPr>
        <w:t>two safety projects</w:t>
      </w:r>
      <w:r w:rsidR="00F66B30">
        <w:rPr>
          <w:rFonts w:ascii="Times New Roman" w:hAnsi="Times New Roman"/>
        </w:rPr>
        <w:t xml:space="preserve">. </w:t>
      </w:r>
      <w:r w:rsidR="00BF306A">
        <w:rPr>
          <w:rFonts w:ascii="Times New Roman" w:hAnsi="Times New Roman"/>
        </w:rPr>
        <w:t xml:space="preserve">On February 1, 2011, you received notice that the Commission did not have funding to consider the applications and that </w:t>
      </w:r>
      <w:r w:rsidR="00FA0757">
        <w:rPr>
          <w:rFonts w:ascii="Times New Roman" w:hAnsi="Times New Roman"/>
        </w:rPr>
        <w:t>the</w:t>
      </w:r>
      <w:r w:rsidR="00D91A53">
        <w:rPr>
          <w:rFonts w:ascii="Times New Roman" w:hAnsi="Times New Roman"/>
        </w:rPr>
        <w:t xml:space="preserve"> GCPF application</w:t>
      </w:r>
      <w:r w:rsidR="00F66B30">
        <w:rPr>
          <w:rFonts w:ascii="Times New Roman" w:hAnsi="Times New Roman"/>
        </w:rPr>
        <w:t>s</w:t>
      </w:r>
      <w:r w:rsidR="00D91A53">
        <w:rPr>
          <w:rFonts w:ascii="Times New Roman" w:hAnsi="Times New Roman"/>
        </w:rPr>
        <w:t xml:space="preserve"> will be kept on file at the </w:t>
      </w:r>
      <w:r w:rsidR="00F66B30">
        <w:rPr>
          <w:rFonts w:ascii="Times New Roman" w:hAnsi="Times New Roman"/>
        </w:rPr>
        <w:t>C</w:t>
      </w:r>
      <w:r w:rsidR="00D91A53">
        <w:rPr>
          <w:rFonts w:ascii="Times New Roman" w:hAnsi="Times New Roman"/>
        </w:rPr>
        <w:t xml:space="preserve">ommission and </w:t>
      </w:r>
      <w:r w:rsidR="0054145A">
        <w:rPr>
          <w:rFonts w:ascii="Times New Roman" w:hAnsi="Times New Roman"/>
        </w:rPr>
        <w:t xml:space="preserve">considered </w:t>
      </w:r>
      <w:r w:rsidR="00F66B30">
        <w:rPr>
          <w:rFonts w:ascii="Times New Roman" w:hAnsi="Times New Roman"/>
        </w:rPr>
        <w:t>if the Commission’s GCPF program receives funding in the 2011-2013 biennium.</w:t>
      </w:r>
      <w:r w:rsidR="001B6BC2">
        <w:rPr>
          <w:rFonts w:ascii="Times New Roman" w:hAnsi="Times New Roman"/>
        </w:rPr>
        <w:t xml:space="preserve"> </w:t>
      </w:r>
      <w:r w:rsidR="00F66B30">
        <w:rPr>
          <w:rFonts w:ascii="Times New Roman" w:hAnsi="Times New Roman"/>
        </w:rPr>
        <w:t xml:space="preserve"> </w:t>
      </w:r>
    </w:p>
    <w:p w:rsidR="00BF306A" w:rsidRDefault="00BF306A" w:rsidP="0054145A">
      <w:pPr>
        <w:pStyle w:val="NoSpacing"/>
        <w:rPr>
          <w:rFonts w:ascii="Times New Roman" w:hAnsi="Times New Roman"/>
        </w:rPr>
      </w:pPr>
    </w:p>
    <w:p w:rsidR="00BF306A" w:rsidRDefault="00BF306A" w:rsidP="0054145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August 10, 2011, Commission staff notified you that </w:t>
      </w:r>
      <w:r w:rsidR="00FA0757">
        <w:rPr>
          <w:rFonts w:ascii="Times New Roman" w:hAnsi="Times New Roman"/>
        </w:rPr>
        <w:t xml:space="preserve">GCPF </w:t>
      </w:r>
      <w:r>
        <w:rPr>
          <w:rFonts w:ascii="Times New Roman" w:hAnsi="Times New Roman"/>
        </w:rPr>
        <w:t xml:space="preserve">funding was </w:t>
      </w:r>
      <w:r w:rsidR="00E74327">
        <w:rPr>
          <w:rFonts w:ascii="Times New Roman" w:hAnsi="Times New Roman"/>
        </w:rPr>
        <w:t xml:space="preserve">now </w:t>
      </w:r>
      <w:r>
        <w:rPr>
          <w:rFonts w:ascii="Times New Roman" w:hAnsi="Times New Roman"/>
        </w:rPr>
        <w:t>available and that in order to evaluate the applications staff needed additional information</w:t>
      </w:r>
      <w:r w:rsidR="00E74327">
        <w:rPr>
          <w:rFonts w:ascii="Times New Roman" w:hAnsi="Times New Roman"/>
        </w:rPr>
        <w:t xml:space="preserve"> and clarification</w:t>
      </w:r>
      <w:r>
        <w:rPr>
          <w:rFonts w:ascii="Times New Roman" w:hAnsi="Times New Roman"/>
        </w:rPr>
        <w:t xml:space="preserve">. The deadline for responding to </w:t>
      </w:r>
      <w:r w:rsidR="00E74327">
        <w:rPr>
          <w:rFonts w:ascii="Times New Roman" w:hAnsi="Times New Roman"/>
        </w:rPr>
        <w:t xml:space="preserve">staff’s request was on September 10, 2011. To date, Commission staff has not received a response and thus is unable to evaluate the GCPF applications. </w:t>
      </w:r>
      <w:r w:rsidR="00FA0757">
        <w:rPr>
          <w:rFonts w:ascii="Times New Roman" w:hAnsi="Times New Roman"/>
        </w:rPr>
        <w:t>At this point, Commission staff is closing the GCPF applications because they are incomplete.</w:t>
      </w:r>
      <w:r w:rsidR="007C37C9">
        <w:rPr>
          <w:rFonts w:ascii="Times New Roman" w:hAnsi="Times New Roman"/>
        </w:rPr>
        <w:t xml:space="preserve"> </w:t>
      </w:r>
      <w:r w:rsidR="00ED2D77">
        <w:rPr>
          <w:rFonts w:ascii="Times New Roman" w:hAnsi="Times New Roman"/>
        </w:rPr>
        <w:t>Commission staff will re-open the application</w:t>
      </w:r>
      <w:r w:rsidR="007C37C9">
        <w:rPr>
          <w:rFonts w:ascii="Times New Roman" w:hAnsi="Times New Roman"/>
        </w:rPr>
        <w:t>s and evaluate them i</w:t>
      </w:r>
      <w:r w:rsidR="007C37C9">
        <w:rPr>
          <w:rFonts w:ascii="Times New Roman" w:hAnsi="Times New Roman"/>
        </w:rPr>
        <w:t>f the City pro</w:t>
      </w:r>
      <w:r w:rsidR="007C37C9">
        <w:rPr>
          <w:rFonts w:ascii="Times New Roman" w:hAnsi="Times New Roman"/>
        </w:rPr>
        <w:t>v</w:t>
      </w:r>
      <w:r w:rsidR="00C20598">
        <w:rPr>
          <w:rFonts w:ascii="Times New Roman" w:hAnsi="Times New Roman"/>
        </w:rPr>
        <w:t>ides the additional information in the future.</w:t>
      </w:r>
      <w:bookmarkStart w:id="0" w:name="_GoBack"/>
      <w:bookmarkEnd w:id="0"/>
    </w:p>
    <w:p w:rsidR="001B6BC2" w:rsidRDefault="001B6BC2" w:rsidP="0054145A">
      <w:pPr>
        <w:pStyle w:val="NoSpacing"/>
        <w:rPr>
          <w:rFonts w:ascii="Times New Roman" w:hAnsi="Times New Roman"/>
        </w:rPr>
      </w:pPr>
    </w:p>
    <w:p w:rsidR="002953AE" w:rsidRDefault="00C36066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have any </w:t>
      </w:r>
      <w:r w:rsidR="00B57D04">
        <w:rPr>
          <w:rFonts w:ascii="Times New Roman" w:hAnsi="Times New Roman"/>
        </w:rPr>
        <w:t xml:space="preserve">further </w:t>
      </w:r>
      <w:r>
        <w:rPr>
          <w:rFonts w:ascii="Times New Roman" w:hAnsi="Times New Roman"/>
        </w:rPr>
        <w:t xml:space="preserve">questions, </w:t>
      </w:r>
      <w:r w:rsidR="00B57D04">
        <w:rPr>
          <w:rFonts w:ascii="Times New Roman" w:hAnsi="Times New Roman"/>
        </w:rPr>
        <w:t>please</w:t>
      </w:r>
      <w:r>
        <w:rPr>
          <w:rFonts w:ascii="Times New Roman" w:hAnsi="Times New Roman"/>
        </w:rPr>
        <w:t xml:space="preserve"> contact </w:t>
      </w:r>
      <w:r w:rsidR="00D91A53">
        <w:rPr>
          <w:rFonts w:ascii="Times New Roman" w:hAnsi="Times New Roman"/>
        </w:rPr>
        <w:t>Kathy Hunter</w:t>
      </w:r>
      <w:r w:rsidR="00416D4A">
        <w:rPr>
          <w:rFonts w:ascii="Times New Roman" w:hAnsi="Times New Roman"/>
        </w:rPr>
        <w:t xml:space="preserve"> at </w:t>
      </w:r>
      <w:r w:rsidR="00594807">
        <w:rPr>
          <w:rFonts w:ascii="Times New Roman" w:hAnsi="Times New Roman"/>
        </w:rPr>
        <w:t>(360) 664-12</w:t>
      </w:r>
      <w:r w:rsidR="004C049A">
        <w:rPr>
          <w:rFonts w:ascii="Times New Roman" w:hAnsi="Times New Roman"/>
        </w:rPr>
        <w:t>57</w:t>
      </w:r>
      <w:r w:rsidR="00594807">
        <w:rPr>
          <w:rFonts w:ascii="Times New Roman" w:hAnsi="Times New Roman"/>
        </w:rPr>
        <w:t xml:space="preserve"> or at</w:t>
      </w:r>
      <w:r w:rsidR="004C049A">
        <w:rPr>
          <w:rFonts w:ascii="Times New Roman" w:hAnsi="Times New Roman"/>
        </w:rPr>
        <w:t xml:space="preserve"> </w:t>
      </w:r>
      <w:hyperlink r:id="rId9" w:history="1">
        <w:r w:rsidR="004C049A" w:rsidRPr="001F741B">
          <w:rPr>
            <w:rStyle w:val="Hyperlink"/>
            <w:rFonts w:ascii="Times New Roman" w:hAnsi="Times New Roman"/>
          </w:rPr>
          <w:t>khunter@utc.wa.gov</w:t>
        </w:r>
      </w:hyperlink>
      <w:r w:rsidR="004C049A">
        <w:rPr>
          <w:rFonts w:ascii="Times New Roman" w:hAnsi="Times New Roman"/>
        </w:rPr>
        <w:t>.</w:t>
      </w:r>
    </w:p>
    <w:p w:rsidR="002953AE" w:rsidRDefault="002953AE" w:rsidP="007F1BFD">
      <w:pPr>
        <w:pStyle w:val="NoSpacing"/>
        <w:rPr>
          <w:rFonts w:ascii="Times New Roman" w:hAnsi="Times New Roman"/>
        </w:rPr>
      </w:pPr>
    </w:p>
    <w:p w:rsidR="002953AE" w:rsidRDefault="002953AE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2953AE" w:rsidRDefault="002953AE" w:rsidP="007F1BFD">
      <w:pPr>
        <w:pStyle w:val="NoSpacing"/>
        <w:rPr>
          <w:rFonts w:ascii="Times New Roman" w:hAnsi="Times New Roman"/>
        </w:rPr>
      </w:pPr>
    </w:p>
    <w:p w:rsidR="002953AE" w:rsidRDefault="002953AE" w:rsidP="007F1BFD">
      <w:pPr>
        <w:pStyle w:val="NoSpacing"/>
        <w:rPr>
          <w:rFonts w:ascii="Times New Roman" w:hAnsi="Times New Roman"/>
        </w:rPr>
      </w:pPr>
    </w:p>
    <w:p w:rsidR="002953AE" w:rsidRDefault="002953AE" w:rsidP="007F1BFD">
      <w:pPr>
        <w:pStyle w:val="NoSpacing"/>
        <w:rPr>
          <w:rFonts w:ascii="Times New Roman" w:hAnsi="Times New Roman"/>
        </w:rPr>
      </w:pPr>
    </w:p>
    <w:p w:rsidR="002953AE" w:rsidRDefault="00FF67C2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David Pratt</w:t>
      </w:r>
    </w:p>
    <w:p w:rsidR="0001513F" w:rsidRPr="00D80DBB" w:rsidRDefault="00FF67C2" w:rsidP="007F1B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Assistant Director, Transportation Safety</w:t>
      </w:r>
    </w:p>
    <w:sectPr w:rsidR="0001513F" w:rsidRPr="00D80DBB" w:rsidSect="001B6BC2">
      <w:headerReference w:type="default" r:id="rId10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12" w:rsidRDefault="00E45E12" w:rsidP="002953AE">
      <w:r>
        <w:separator/>
      </w:r>
    </w:p>
  </w:endnote>
  <w:endnote w:type="continuationSeparator" w:id="0">
    <w:p w:rsidR="00E45E12" w:rsidRDefault="00E45E12" w:rsidP="0029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12" w:rsidRDefault="00E45E12" w:rsidP="002953AE">
      <w:r>
        <w:separator/>
      </w:r>
    </w:p>
  </w:footnote>
  <w:footnote w:type="continuationSeparator" w:id="0">
    <w:p w:rsidR="00E45E12" w:rsidRDefault="00E45E12" w:rsidP="0029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B30" w:rsidRDefault="00F66B30" w:rsidP="002953AE">
    <w:pPr>
      <w:pStyle w:val="Header"/>
    </w:pPr>
    <w:r>
      <w:t>Senator Holmquist</w:t>
    </w:r>
  </w:p>
  <w:p w:rsidR="00F66B30" w:rsidRDefault="00F66B30" w:rsidP="002953AE">
    <w:pPr>
      <w:pStyle w:val="Header"/>
    </w:pPr>
    <w:r>
      <w:t>Representative Warnick</w:t>
    </w:r>
  </w:p>
  <w:p w:rsidR="00F66B30" w:rsidRDefault="00F66B30" w:rsidP="002953AE">
    <w:pPr>
      <w:pStyle w:val="Header"/>
    </w:pPr>
    <w:r>
      <w:t>November 19, 2008</w:t>
    </w:r>
  </w:p>
  <w:p w:rsidR="00F66B30" w:rsidRDefault="00F66B30" w:rsidP="002953AE">
    <w:pPr>
      <w:pStyle w:val="Header"/>
    </w:pPr>
    <w:r>
      <w:t>Page 2</w:t>
    </w:r>
  </w:p>
  <w:p w:rsidR="00F66B30" w:rsidRDefault="00F66B30">
    <w:pPr>
      <w:pStyle w:val="Header"/>
    </w:pPr>
  </w:p>
  <w:p w:rsidR="00F66B30" w:rsidRDefault="00F66B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3132"/>
    <w:multiLevelType w:val="hybridMultilevel"/>
    <w:tmpl w:val="F5741F3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3F"/>
    <w:rsid w:val="0001513F"/>
    <w:rsid w:val="00035D86"/>
    <w:rsid w:val="00063086"/>
    <w:rsid w:val="000756F1"/>
    <w:rsid w:val="000810C5"/>
    <w:rsid w:val="000A29CD"/>
    <w:rsid w:val="000E1E7B"/>
    <w:rsid w:val="00124192"/>
    <w:rsid w:val="0019318E"/>
    <w:rsid w:val="001B22B6"/>
    <w:rsid w:val="001B6BC2"/>
    <w:rsid w:val="001C5AB1"/>
    <w:rsid w:val="00244FBB"/>
    <w:rsid w:val="00257929"/>
    <w:rsid w:val="002706C3"/>
    <w:rsid w:val="002953AE"/>
    <w:rsid w:val="002A1B75"/>
    <w:rsid w:val="002A746E"/>
    <w:rsid w:val="002C039A"/>
    <w:rsid w:val="0030720C"/>
    <w:rsid w:val="003150F5"/>
    <w:rsid w:val="0032556E"/>
    <w:rsid w:val="004055D7"/>
    <w:rsid w:val="00416D4A"/>
    <w:rsid w:val="00446EAE"/>
    <w:rsid w:val="004572BE"/>
    <w:rsid w:val="00483FBF"/>
    <w:rsid w:val="004C049A"/>
    <w:rsid w:val="004F18E7"/>
    <w:rsid w:val="0054145A"/>
    <w:rsid w:val="00594807"/>
    <w:rsid w:val="00596AB4"/>
    <w:rsid w:val="005B31C5"/>
    <w:rsid w:val="00627EFB"/>
    <w:rsid w:val="00673D6D"/>
    <w:rsid w:val="006B2650"/>
    <w:rsid w:val="006D3B9E"/>
    <w:rsid w:val="006F7629"/>
    <w:rsid w:val="00715148"/>
    <w:rsid w:val="0073113B"/>
    <w:rsid w:val="007C37C9"/>
    <w:rsid w:val="007F1BFD"/>
    <w:rsid w:val="00891826"/>
    <w:rsid w:val="008C5377"/>
    <w:rsid w:val="008F40EC"/>
    <w:rsid w:val="00952F7B"/>
    <w:rsid w:val="00965E51"/>
    <w:rsid w:val="009B39C7"/>
    <w:rsid w:val="009E7811"/>
    <w:rsid w:val="009F093E"/>
    <w:rsid w:val="00A7280C"/>
    <w:rsid w:val="00A75742"/>
    <w:rsid w:val="00A84C2A"/>
    <w:rsid w:val="00AC5FB5"/>
    <w:rsid w:val="00B57D04"/>
    <w:rsid w:val="00BF306A"/>
    <w:rsid w:val="00C02AC1"/>
    <w:rsid w:val="00C20598"/>
    <w:rsid w:val="00C36066"/>
    <w:rsid w:val="00C43B23"/>
    <w:rsid w:val="00C525BB"/>
    <w:rsid w:val="00C55FD6"/>
    <w:rsid w:val="00C727AB"/>
    <w:rsid w:val="00CF7CF2"/>
    <w:rsid w:val="00D06A86"/>
    <w:rsid w:val="00D24C81"/>
    <w:rsid w:val="00D31941"/>
    <w:rsid w:val="00D60D81"/>
    <w:rsid w:val="00D80DBB"/>
    <w:rsid w:val="00D91A53"/>
    <w:rsid w:val="00DA0574"/>
    <w:rsid w:val="00DD2A47"/>
    <w:rsid w:val="00DE65BF"/>
    <w:rsid w:val="00E45E12"/>
    <w:rsid w:val="00E74327"/>
    <w:rsid w:val="00E97ED2"/>
    <w:rsid w:val="00EA63C1"/>
    <w:rsid w:val="00ED2D77"/>
    <w:rsid w:val="00EE40EE"/>
    <w:rsid w:val="00F55A17"/>
    <w:rsid w:val="00F66B30"/>
    <w:rsid w:val="00F715BD"/>
    <w:rsid w:val="00F91F6A"/>
    <w:rsid w:val="00FA0757"/>
    <w:rsid w:val="00FD2D96"/>
    <w:rsid w:val="00FE7F81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B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F1B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Arial" w:hAnsi="Arial"/>
      <w:sz w:val="24"/>
    </w:rPr>
  </w:style>
  <w:style w:type="character" w:customStyle="1" w:styleId="Heading1Char">
    <w:name w:val="Heading 1 Char"/>
    <w:link w:val="Heading1"/>
    <w:rsid w:val="007F1B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2953A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2953A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953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953A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3A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6D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B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F1B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Arial" w:hAnsi="Arial"/>
      <w:sz w:val="24"/>
    </w:rPr>
  </w:style>
  <w:style w:type="character" w:customStyle="1" w:styleId="Heading1Char">
    <w:name w:val="Heading 1 Char"/>
    <w:link w:val="Heading1"/>
    <w:rsid w:val="007F1B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2953A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2953A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953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953A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3A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6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hunter@utc.wa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000D55B3A2D74CA183BAF59BFE0E64" ma:contentTypeVersion="131" ma:contentTypeDescription="" ma:contentTypeScope="" ma:versionID="fa14466620e6aff8333acbfc6af727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2010-12-13T08:00:00+00:00</OpenedDate>
    <Date1 xmlns="dc463f71-b30c-4ab2-9473-d307f9d35888">2011-09-14T07:00:00+00:00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Vancouver</CaseCompanyNames>
    <DocketNumber xmlns="dc463f71-b30c-4ab2-9473-d307f9d35888">101998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E20466-E63B-49CD-A90D-63BB04CFBF4C}"/>
</file>

<file path=customXml/itemProps2.xml><?xml version="1.0" encoding="utf-8"?>
<ds:datastoreItem xmlns:ds="http://schemas.openxmlformats.org/officeDocument/2006/customXml" ds:itemID="{A1DA16F3-AF58-4A6F-A676-51224A3AA42B}"/>
</file>

<file path=customXml/itemProps3.xml><?xml version="1.0" encoding="utf-8"?>
<ds:datastoreItem xmlns:ds="http://schemas.openxmlformats.org/officeDocument/2006/customXml" ds:itemID="{81071B60-494A-4EF0-B73A-2DE46BE73C9D}"/>
</file>

<file path=customXml/itemProps4.xml><?xml version="1.0" encoding="utf-8"?>
<ds:datastoreItem xmlns:ds="http://schemas.openxmlformats.org/officeDocument/2006/customXml" ds:itemID="{5E1137CD-F352-4288-9778-7F2F8B4EDC36}"/>
</file>

<file path=customXml/itemProps5.xml><?xml version="1.0" encoding="utf-8"?>
<ds:datastoreItem xmlns:ds="http://schemas.openxmlformats.org/officeDocument/2006/customXml" ds:itemID="{0FEC9463-2D90-4A62-818D-46B3DC7B2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1673</CharactersWithSpaces>
  <SharedDoc>false</SharedDoc>
  <HLinks>
    <vt:vector size="6" baseType="variant">
      <vt:variant>
        <vt:i4>5898293</vt:i4>
      </vt:variant>
      <vt:variant>
        <vt:i4>0</vt:i4>
      </vt:variant>
      <vt:variant>
        <vt:i4>0</vt:i4>
      </vt:variant>
      <vt:variant>
        <vt:i4>5</vt:i4>
      </vt:variant>
      <vt:variant>
        <vt:lpwstr>mailto:khunter@utc.wa.gov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Hunter</dc:creator>
  <cp:keywords/>
  <dc:description/>
  <cp:lastModifiedBy>Kathy Hunter</cp:lastModifiedBy>
  <cp:revision>7</cp:revision>
  <dcterms:created xsi:type="dcterms:W3CDTF">2011-09-14T15:34:00Z</dcterms:created>
  <dcterms:modified xsi:type="dcterms:W3CDTF">2011-09-14T15:53:00Z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0x0101006E56B4D1795A2E4DB2F0B01679ED314A0032000D55B3A2D74CA183BAF59BFE0E64</vt:lpwstr>
  </property>
  <property fmtid="{D5CDD505-2E9C-101B-9397-08002B2CF9AE}" pid="3" name="_docset_NoMedatataSyncRequired">
    <vt:lpwstr>False</vt:lpwstr>
  </property>
</Properties>
</file>