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821088">
        <w:rPr>
          <w:rFonts w:ascii="Palatino Linotype" w:hAnsi="Palatino Linotype" w:cs="Arial"/>
          <w:sz w:val="20"/>
        </w:rPr>
        <w:t>n for the base period to $3.1119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821088">
        <w:rPr>
          <w:rFonts w:ascii="Palatino Linotype" w:hAnsi="Palatino Linotype" w:cs="Arial"/>
          <w:b/>
          <w:sz w:val="22"/>
          <w:szCs w:val="22"/>
        </w:rPr>
        <w:t>urcharge Supplement No. 31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821088">
        <w:rPr>
          <w:rFonts w:ascii="Palatino Linotype" w:hAnsi="Palatino Linotype" w:cs="Arial"/>
          <w:b/>
          <w:sz w:val="20"/>
        </w:rPr>
        <w:t xml:space="preserve"> the amount of 1.61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42090C">
        <w:rPr>
          <w:rFonts w:ascii="Palatino Linotype" w:hAnsi="Palatino Linotype" w:cs="Arial"/>
          <w:sz w:val="20"/>
        </w:rPr>
        <w:t>i</w:t>
      </w:r>
      <w:r w:rsidR="00821088">
        <w:rPr>
          <w:rFonts w:ascii="Palatino Linotype" w:hAnsi="Palatino Linotype" w:cs="Arial"/>
          <w:sz w:val="20"/>
        </w:rPr>
        <w:t>ons become effective:  November</w:t>
      </w:r>
      <w:r>
        <w:rPr>
          <w:rFonts w:ascii="Palatino Linotype" w:hAnsi="Palatino Linotype" w:cs="Arial"/>
          <w:sz w:val="20"/>
        </w:rPr>
        <w:t xml:space="preserve"> 1</w:t>
      </w:r>
      <w:r w:rsidR="005F65AB">
        <w:rPr>
          <w:rFonts w:ascii="Palatino Linotype" w:hAnsi="Palatino Linotype" w:cs="Arial"/>
          <w:sz w:val="20"/>
        </w:rPr>
        <w:t>,</w:t>
      </w:r>
      <w:r w:rsidR="00821088">
        <w:rPr>
          <w:rFonts w:ascii="Palatino Linotype" w:hAnsi="Palatino Linotype" w:cs="Arial"/>
          <w:sz w:val="20"/>
        </w:rPr>
        <w:t xml:space="preserve"> 2010   to expire on:  January</w:t>
      </w:r>
      <w:r>
        <w:rPr>
          <w:rFonts w:ascii="Palatino Linotype" w:hAnsi="Palatino Linotype" w:cs="Arial"/>
          <w:sz w:val="20"/>
        </w:rPr>
        <w:t xml:space="preserve"> </w:t>
      </w:r>
      <w:r w:rsidR="006923C0">
        <w:rPr>
          <w:rFonts w:ascii="Palatino Linotype" w:hAnsi="Palatino Linotype" w:cs="Arial"/>
          <w:sz w:val="20"/>
        </w:rPr>
        <w:t>3</w:t>
      </w:r>
      <w:r w:rsidR="00272087">
        <w:rPr>
          <w:rFonts w:ascii="Palatino Linotype" w:hAnsi="Palatino Linotype" w:cs="Arial"/>
          <w:sz w:val="20"/>
        </w:rPr>
        <w:t>1</w:t>
      </w:r>
      <w:r w:rsidR="00821088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42090C">
        <w:rPr>
          <w:rFonts w:ascii="Palatino Linotype" w:hAnsi="Palatino Linotype"/>
          <w:sz w:val="20"/>
        </w:rPr>
        <w:t>a</w:t>
      </w:r>
      <w:r w:rsidR="00821088">
        <w:rPr>
          <w:rFonts w:ascii="Palatino Linotype" w:hAnsi="Palatino Linotype"/>
          <w:sz w:val="20"/>
        </w:rPr>
        <w:t>n Statutory Notice on: November</w:t>
      </w:r>
      <w:r w:rsidR="000248F1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5F65AB">
        <w:rPr>
          <w:rFonts w:ascii="Palatino Linotype" w:hAnsi="Palatino Linotype" w:cs="Arial"/>
          <w:sz w:val="20"/>
        </w:rPr>
        <w:t>c</w:t>
      </w:r>
      <w:r w:rsidR="00821088">
        <w:rPr>
          <w:rFonts w:ascii="Palatino Linotype" w:hAnsi="Palatino Linotype" w:cs="Arial"/>
          <w:sz w:val="20"/>
        </w:rPr>
        <w:t>hanges will expire on: January</w:t>
      </w:r>
      <w:r>
        <w:rPr>
          <w:rFonts w:ascii="Palatino Linotype" w:hAnsi="Palatino Linotype" w:cs="Arial"/>
          <w:sz w:val="20"/>
        </w:rPr>
        <w:t xml:space="preserve"> </w:t>
      </w:r>
      <w:r w:rsidR="006923C0">
        <w:rPr>
          <w:rFonts w:ascii="Palatino Linotype" w:hAnsi="Palatino Linotype" w:cs="Arial"/>
          <w:sz w:val="20"/>
        </w:rPr>
        <w:t>3</w:t>
      </w:r>
      <w:r w:rsidR="00272087">
        <w:rPr>
          <w:rFonts w:ascii="Palatino Linotype" w:hAnsi="Palatino Linotype" w:cs="Arial"/>
          <w:sz w:val="20"/>
        </w:rPr>
        <w:t>1</w:t>
      </w:r>
      <w:r w:rsidR="00821088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 xml:space="preserve">ary </w:t>
      </w:r>
      <w:r w:rsidR="00821088">
        <w:rPr>
          <w:rFonts w:ascii="Palatino Linotype" w:hAnsi="Palatino Linotype" w:cs="Arial"/>
          <w:sz w:val="20"/>
        </w:rPr>
        <w:t>1.61</w:t>
      </w:r>
      <w:r>
        <w:rPr>
          <w:rFonts w:ascii="Palatino Linotype" w:hAnsi="Palatino Linotype" w:cs="Arial"/>
          <w:sz w:val="20"/>
        </w:rPr>
        <w:t>% fuel surcharge in all rates a</w:t>
      </w:r>
      <w:r w:rsidR="00821088">
        <w:rPr>
          <w:rFonts w:ascii="Palatino Linotype" w:hAnsi="Palatino Linotype" w:cs="Arial"/>
          <w:sz w:val="20"/>
        </w:rPr>
        <w:t>nd charges is the result of increased fuel costs incurred by the company during the months of August 2010 and September</w:t>
      </w:r>
      <w:r w:rsidR="00FE41F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821088">
        <w:t>ths of November 2010 and December</w:t>
      </w:r>
      <w:r w:rsidR="00F44919">
        <w:t xml:space="preserve"> </w:t>
      </w:r>
      <w:r w:rsidR="00D473AF">
        <w:t>2010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82108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82108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2010, and December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82108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82108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2010, and January 2011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0F4BD9"/>
    <w:rsid w:val="001B0F2D"/>
    <w:rsid w:val="001F33AA"/>
    <w:rsid w:val="00272087"/>
    <w:rsid w:val="002819EC"/>
    <w:rsid w:val="00305426"/>
    <w:rsid w:val="0042090C"/>
    <w:rsid w:val="0054072A"/>
    <w:rsid w:val="005F5D2D"/>
    <w:rsid w:val="005F65AB"/>
    <w:rsid w:val="006923C0"/>
    <w:rsid w:val="006E7B1A"/>
    <w:rsid w:val="007A552B"/>
    <w:rsid w:val="00821088"/>
    <w:rsid w:val="00861525"/>
    <w:rsid w:val="008B7431"/>
    <w:rsid w:val="00950FEF"/>
    <w:rsid w:val="00960999"/>
    <w:rsid w:val="00A317A0"/>
    <w:rsid w:val="00A43AC0"/>
    <w:rsid w:val="00A52D2E"/>
    <w:rsid w:val="00B271C1"/>
    <w:rsid w:val="00BC3B32"/>
    <w:rsid w:val="00BF0EA3"/>
    <w:rsid w:val="00CF115C"/>
    <w:rsid w:val="00D14630"/>
    <w:rsid w:val="00D473AF"/>
    <w:rsid w:val="00E40AD2"/>
    <w:rsid w:val="00F44919"/>
    <w:rsid w:val="00F87F47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1983706AC83D468CAC6F19A70E98AD" ma:contentTypeVersion="131" ma:contentTypeDescription="" ma:contentTypeScope="" ma:versionID="1a61051d60a10a1e8229f64066b375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556D1E-E961-487B-9D88-C477DAB1ECCF}"/>
</file>

<file path=customXml/itemProps2.xml><?xml version="1.0" encoding="utf-8"?>
<ds:datastoreItem xmlns:ds="http://schemas.openxmlformats.org/officeDocument/2006/customXml" ds:itemID="{DBA0D0C9-C111-475B-88D5-929A0A72B5D6}"/>
</file>

<file path=customXml/itemProps3.xml><?xml version="1.0" encoding="utf-8"?>
<ds:datastoreItem xmlns:ds="http://schemas.openxmlformats.org/officeDocument/2006/customXml" ds:itemID="{467FAA1E-FD9A-4C3A-A506-48E8609A9E52}"/>
</file>

<file path=customXml/itemProps4.xml><?xml version="1.0" encoding="utf-8"?>
<ds:datastoreItem xmlns:ds="http://schemas.openxmlformats.org/officeDocument/2006/customXml" ds:itemID="{21B1357B-F069-4EB6-8E61-CC4DE9D2D9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2010-10-08T19:24:00Z</cp:lastPrinted>
  <dcterms:created xsi:type="dcterms:W3CDTF">2010-10-08T20:32:00Z</dcterms:created>
  <dcterms:modified xsi:type="dcterms:W3CDTF">2010-10-08T20:32:00Z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0x0101006E56B4D1795A2E4DB2F0B01679ED314A00EA1983706AC83D468CAC6F19A70E98AD</vt:lpwstr>
  </property>
  <property fmtid="{D5CDD505-2E9C-101B-9397-08002B2CF9AE}" pid="3" name="_docset_NoMedatataSyncRequired">
    <vt:lpwstr>False</vt:lpwstr>
  </property>
</Properties>
</file>