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F1" w:rsidRDefault="00EF26F1">
      <w:pPr>
        <w:jc w:val="center"/>
        <w:rPr>
          <w:b/>
          <w:bCs/>
        </w:rPr>
      </w:pPr>
      <w:r>
        <w:rPr>
          <w:b/>
          <w:bCs/>
        </w:rPr>
        <w:t>CAMANO HILLS WATER CO., INC.</w:t>
      </w:r>
    </w:p>
    <w:p w:rsidR="00967F53" w:rsidRDefault="00EF26F1" w:rsidP="00D43E83">
      <w:pPr>
        <w:jc w:val="center"/>
        <w:rPr>
          <w:b/>
          <w:bCs/>
        </w:rPr>
      </w:pPr>
      <w:r>
        <w:rPr>
          <w:b/>
          <w:bCs/>
        </w:rPr>
        <w:t>P.O. BOX 2703</w:t>
      </w:r>
      <w:r w:rsidR="00D43E83">
        <w:rPr>
          <w:b/>
          <w:bCs/>
        </w:rPr>
        <w:t xml:space="preserve"> </w:t>
      </w:r>
    </w:p>
    <w:p w:rsidR="00EF26F1" w:rsidRDefault="00D43E83" w:rsidP="00D43E83">
      <w:pPr>
        <w:jc w:val="center"/>
        <w:rPr>
          <w:b/>
          <w:bCs/>
        </w:rPr>
      </w:pPr>
      <w:r>
        <w:rPr>
          <w:b/>
          <w:bCs/>
        </w:rPr>
        <w:t xml:space="preserve">  </w:t>
      </w:r>
      <w:r w:rsidR="00EF26F1">
        <w:rPr>
          <w:b/>
          <w:bCs/>
        </w:rPr>
        <w:t>STANWOOD, WA 98292</w:t>
      </w:r>
    </w:p>
    <w:p w:rsidR="00EF26F1" w:rsidRDefault="006C624C">
      <w:pPr>
        <w:jc w:val="center"/>
        <w:rPr>
          <w:b/>
          <w:bCs/>
        </w:rPr>
      </w:pPr>
      <w:r>
        <w:rPr>
          <w:b/>
          <w:bCs/>
        </w:rPr>
        <w:t>(360) 387-6409</w:t>
      </w:r>
    </w:p>
    <w:p w:rsidR="007F6446" w:rsidRDefault="007F6446" w:rsidP="00D43E83">
      <w:pPr>
        <w:rPr>
          <w:b/>
          <w:bCs/>
        </w:rPr>
      </w:pPr>
    </w:p>
    <w:p w:rsidR="007F6446" w:rsidRDefault="007F6446">
      <w:pPr>
        <w:jc w:val="center"/>
        <w:rPr>
          <w:b/>
          <w:bCs/>
          <w:u w:val="single"/>
        </w:rPr>
      </w:pPr>
      <w:r w:rsidRPr="007F6446">
        <w:rPr>
          <w:b/>
          <w:bCs/>
          <w:u w:val="single"/>
        </w:rPr>
        <w:t>NOTICE OF RATE INCREASE</w:t>
      </w:r>
    </w:p>
    <w:p w:rsidR="00FC4C6F" w:rsidRPr="007F6446" w:rsidRDefault="00EC59AF">
      <w:pPr>
        <w:jc w:val="center"/>
        <w:rPr>
          <w:b/>
          <w:bCs/>
          <w:u w:val="single"/>
        </w:rPr>
      </w:pPr>
      <w:r>
        <w:rPr>
          <w:b/>
          <w:bCs/>
          <w:u w:val="single"/>
        </w:rPr>
        <w:t>6</w:t>
      </w:r>
      <w:r w:rsidR="00FC4C6F">
        <w:rPr>
          <w:b/>
          <w:bCs/>
          <w:u w:val="single"/>
        </w:rPr>
        <w:t xml:space="preserve"> Inch Meter Service</w:t>
      </w:r>
      <w:r w:rsidR="00BD6B21">
        <w:rPr>
          <w:b/>
          <w:bCs/>
          <w:u w:val="single"/>
        </w:rPr>
        <w:t xml:space="preserve"> Customers Only</w:t>
      </w:r>
    </w:p>
    <w:p w:rsidR="007F6446" w:rsidRDefault="00EC59AF" w:rsidP="007F6446">
      <w:pPr>
        <w:jc w:val="center"/>
      </w:pPr>
      <w:r>
        <w:t>March 31, 2010</w:t>
      </w:r>
    </w:p>
    <w:p w:rsidR="00D43E83" w:rsidRPr="00E61E2C" w:rsidRDefault="00D43E83">
      <w:pPr>
        <w:rPr>
          <w:rStyle w:val="Emphasis"/>
        </w:rPr>
      </w:pPr>
    </w:p>
    <w:p w:rsidR="00D7455A" w:rsidRPr="00E61E2C" w:rsidRDefault="00FB0B30">
      <w:pPr>
        <w:rPr>
          <w:rStyle w:val="Emphasis"/>
        </w:rPr>
      </w:pPr>
      <w:r>
        <w:rPr>
          <w:rStyle w:val="Emphasis"/>
        </w:rPr>
        <w:t>Higher costs and economic</w:t>
      </w:r>
      <w:r w:rsidR="00BB3962">
        <w:rPr>
          <w:rStyle w:val="Emphasis"/>
        </w:rPr>
        <w:t xml:space="preserve"> slowdow</w:t>
      </w:r>
      <w:r>
        <w:rPr>
          <w:rStyle w:val="Emphasis"/>
        </w:rPr>
        <w:t>ns continue to contribute to sluggish business trends</w:t>
      </w:r>
      <w:r w:rsidR="00BB3962">
        <w:rPr>
          <w:rStyle w:val="Emphasis"/>
        </w:rPr>
        <w:t>.  Camano Hills Water Company (CHWC) is not insulated from the economic pressures facing many businesses today.</w:t>
      </w:r>
      <w:r w:rsidR="00D918B1" w:rsidRPr="00E61E2C">
        <w:rPr>
          <w:rStyle w:val="Emphasis"/>
        </w:rPr>
        <w:t xml:space="preserve">  Therefore, CHWC </w:t>
      </w:r>
      <w:r w:rsidR="00AC74B6" w:rsidRPr="00E61E2C">
        <w:rPr>
          <w:rStyle w:val="Emphasis"/>
        </w:rPr>
        <w:t xml:space="preserve">has filed for approval from the Washington </w:t>
      </w:r>
      <w:r w:rsidR="00E4170C" w:rsidRPr="00E61E2C">
        <w:rPr>
          <w:rStyle w:val="Emphasis"/>
        </w:rPr>
        <w:t xml:space="preserve">Utilities </w:t>
      </w:r>
      <w:r w:rsidR="00AC74B6" w:rsidRPr="00E61E2C">
        <w:rPr>
          <w:rStyle w:val="Emphasis"/>
        </w:rPr>
        <w:t xml:space="preserve">and </w:t>
      </w:r>
      <w:r w:rsidR="00EC59AF">
        <w:rPr>
          <w:rStyle w:val="Emphasis"/>
        </w:rPr>
        <w:t xml:space="preserve">Transportation Commission to add a 6 inch rate to our rate </w:t>
      </w:r>
      <w:r w:rsidR="00BD45D2">
        <w:rPr>
          <w:rStyle w:val="Emphasis"/>
        </w:rPr>
        <w:t>schedule</w:t>
      </w:r>
      <w:r w:rsidR="00EC59AF">
        <w:rPr>
          <w:rStyle w:val="Emphasis"/>
        </w:rPr>
        <w:t xml:space="preserve"> that was approved on February 10, 2010.  This rate was overlooked when did our filing with the Commission in January of 2010.</w:t>
      </w:r>
      <w:r w:rsidR="00BE2D29" w:rsidRPr="00E61E2C">
        <w:rPr>
          <w:rStyle w:val="Emphasis"/>
        </w:rPr>
        <w:t xml:space="preserve">  </w:t>
      </w:r>
      <w:r w:rsidR="00AC74B6" w:rsidRPr="00E61E2C">
        <w:rPr>
          <w:rStyle w:val="Emphasis"/>
        </w:rPr>
        <w:t xml:space="preserve">If approved, the rates will </w:t>
      </w:r>
      <w:r w:rsidR="00EC59AF">
        <w:rPr>
          <w:rStyle w:val="Emphasis"/>
        </w:rPr>
        <w:t>be effective on May</w:t>
      </w:r>
      <w:r w:rsidR="00F34EB9" w:rsidRPr="00E61E2C">
        <w:rPr>
          <w:rStyle w:val="Emphasis"/>
        </w:rPr>
        <w:t xml:space="preserve"> 1, 2010 and reflected on </w:t>
      </w:r>
      <w:r w:rsidR="00EC59AF">
        <w:rPr>
          <w:rStyle w:val="Emphasis"/>
        </w:rPr>
        <w:t>your May</w:t>
      </w:r>
      <w:r w:rsidR="00070124" w:rsidRPr="00E61E2C">
        <w:rPr>
          <w:rStyle w:val="Emphasis"/>
        </w:rPr>
        <w:t xml:space="preserve"> </w:t>
      </w:r>
      <w:r w:rsidR="00F34EB9" w:rsidRPr="00E61E2C">
        <w:rPr>
          <w:rStyle w:val="Emphasis"/>
        </w:rPr>
        <w:t>billing</w:t>
      </w:r>
      <w:r w:rsidR="00D521C3" w:rsidRPr="00E61E2C">
        <w:rPr>
          <w:rStyle w:val="Emphasis"/>
        </w:rPr>
        <w:t>.</w:t>
      </w:r>
    </w:p>
    <w:p w:rsidR="00AC74B6" w:rsidRPr="00E61E2C" w:rsidRDefault="00AC74B6">
      <w:pPr>
        <w:rPr>
          <w:rStyle w:val="Emphasis"/>
        </w:rPr>
      </w:pPr>
    </w:p>
    <w:p w:rsidR="00AC74B6" w:rsidRDefault="00D918B1">
      <w:pPr>
        <w:rPr>
          <w:rStyle w:val="Emphasis"/>
        </w:rPr>
      </w:pPr>
      <w:r w:rsidRPr="00E61E2C">
        <w:rPr>
          <w:rStyle w:val="Emphasis"/>
        </w:rPr>
        <w:t>We understand and are sensitive to the impact of rate</w:t>
      </w:r>
      <w:r w:rsidR="00497C15" w:rsidRPr="00E61E2C">
        <w:rPr>
          <w:rStyle w:val="Emphasis"/>
        </w:rPr>
        <w:t xml:space="preserve"> </w:t>
      </w:r>
      <w:r w:rsidRPr="00E61E2C">
        <w:rPr>
          <w:rStyle w:val="Emphasis"/>
        </w:rPr>
        <w:t xml:space="preserve">increases, which is why we are continually </w:t>
      </w:r>
      <w:r w:rsidR="00497C15" w:rsidRPr="00E61E2C">
        <w:rPr>
          <w:rStyle w:val="Emphasis"/>
        </w:rPr>
        <w:t>looking for ways to cut operati</w:t>
      </w:r>
      <w:r w:rsidRPr="00E61E2C">
        <w:rPr>
          <w:rStyle w:val="Emphasis"/>
        </w:rPr>
        <w:t>ng costs and operate as effic</w:t>
      </w:r>
      <w:r w:rsidR="00497C15" w:rsidRPr="00E61E2C">
        <w:rPr>
          <w:rStyle w:val="Emphasis"/>
        </w:rPr>
        <w:t>iently as possible while providi</w:t>
      </w:r>
      <w:r w:rsidRPr="00E61E2C">
        <w:rPr>
          <w:rStyle w:val="Emphasis"/>
        </w:rPr>
        <w:t xml:space="preserve">ng </w:t>
      </w:r>
      <w:r w:rsidR="00497C15" w:rsidRPr="00E61E2C">
        <w:rPr>
          <w:rStyle w:val="Emphasis"/>
        </w:rPr>
        <w:t xml:space="preserve">excellent customer service and </w:t>
      </w:r>
      <w:r w:rsidRPr="00E61E2C">
        <w:rPr>
          <w:rStyle w:val="Emphasis"/>
        </w:rPr>
        <w:t xml:space="preserve">a reliable water supply that </w:t>
      </w:r>
      <w:r w:rsidR="00497C15" w:rsidRPr="00E61E2C">
        <w:rPr>
          <w:rStyle w:val="Emphasis"/>
        </w:rPr>
        <w:t>meets water quality standards.</w:t>
      </w:r>
    </w:p>
    <w:p w:rsidR="00BD6B21" w:rsidRDefault="00BD6B21">
      <w:pPr>
        <w:rPr>
          <w:rStyle w:val="Emphasis"/>
        </w:rPr>
      </w:pPr>
    </w:p>
    <w:p w:rsidR="00BD6B21" w:rsidRDefault="000E2B88">
      <w:pPr>
        <w:rPr>
          <w:rStyle w:val="Emphasis"/>
        </w:rPr>
      </w:pPr>
      <w:r w:rsidRPr="00E61E2C">
        <w:rPr>
          <w:rStyle w:val="Emphasis"/>
        </w:rPr>
        <w:t xml:space="preserve">We were </w:t>
      </w:r>
      <w:r w:rsidR="00E61E2C" w:rsidRPr="00E61E2C">
        <w:rPr>
          <w:rStyle w:val="Emphasis"/>
        </w:rPr>
        <w:t>encouraged</w:t>
      </w:r>
      <w:r w:rsidR="00BB3962">
        <w:rPr>
          <w:rStyle w:val="Emphasis"/>
        </w:rPr>
        <w:t xml:space="preserve"> by the c</w:t>
      </w:r>
      <w:r w:rsidRPr="00E61E2C">
        <w:rPr>
          <w:rStyle w:val="Emphasis"/>
        </w:rPr>
        <w:t>ommission</w:t>
      </w:r>
      <w:r w:rsidR="008E18CA" w:rsidRPr="00E61E2C">
        <w:rPr>
          <w:rStyle w:val="Emphasis"/>
        </w:rPr>
        <w:t xml:space="preserve"> to standardize our rates when Sunny Hill Water Customers were to become CHWC </w:t>
      </w:r>
      <w:r w:rsidRPr="00E61E2C">
        <w:rPr>
          <w:rStyle w:val="Emphasis"/>
        </w:rPr>
        <w:t xml:space="preserve">customers </w:t>
      </w:r>
      <w:r w:rsidR="008E18CA" w:rsidRPr="00E61E2C">
        <w:rPr>
          <w:rStyle w:val="Emphasis"/>
        </w:rPr>
        <w:t xml:space="preserve">and reduce our metered base rate to $25 with a zero allowance and five block tier usage rates. </w:t>
      </w:r>
      <w:r w:rsidR="00BD6B21">
        <w:rPr>
          <w:rStyle w:val="Emphasis"/>
        </w:rPr>
        <w:t xml:space="preserve">Previous to this we were charging $30 per month with up to 1,600 cubic feet of water and 4 additional rate tiers. </w:t>
      </w:r>
      <w:r w:rsidR="008E18CA" w:rsidRPr="00E61E2C">
        <w:rPr>
          <w:rStyle w:val="Emphasis"/>
        </w:rPr>
        <w:t xml:space="preserve"> Sunny Hill Customers then </w:t>
      </w:r>
      <w:r w:rsidRPr="00E61E2C">
        <w:rPr>
          <w:rStyle w:val="Emphasis"/>
        </w:rPr>
        <w:t>became CHWC</w:t>
      </w:r>
      <w:r w:rsidR="006976D2" w:rsidRPr="00E61E2C">
        <w:rPr>
          <w:rStyle w:val="Emphasis"/>
        </w:rPr>
        <w:t xml:space="preserve"> customers and </w:t>
      </w:r>
      <w:r w:rsidR="008E18CA" w:rsidRPr="00E61E2C">
        <w:rPr>
          <w:rStyle w:val="Emphasis"/>
        </w:rPr>
        <w:t>went from</w:t>
      </w:r>
      <w:r w:rsidR="00BB3962">
        <w:rPr>
          <w:rStyle w:val="Emphasis"/>
        </w:rPr>
        <w:t xml:space="preserve"> a </w:t>
      </w:r>
      <w:r w:rsidRPr="00E61E2C">
        <w:rPr>
          <w:rStyle w:val="Emphasis"/>
        </w:rPr>
        <w:t xml:space="preserve">flat rate of </w:t>
      </w:r>
      <w:r w:rsidR="008E18CA" w:rsidRPr="00E61E2C">
        <w:rPr>
          <w:rStyle w:val="Emphasis"/>
        </w:rPr>
        <w:t>$330 yearly to the new</w:t>
      </w:r>
      <w:r w:rsidR="006976D2" w:rsidRPr="00E61E2C">
        <w:rPr>
          <w:rStyle w:val="Emphasis"/>
        </w:rPr>
        <w:t xml:space="preserve"> rates. </w:t>
      </w:r>
      <w:r w:rsidR="0045560D">
        <w:rPr>
          <w:rStyle w:val="Emphasis"/>
        </w:rPr>
        <w:t>The total expected annual revenue generated by this increase is expected to be $3,500 or 3.6%.</w:t>
      </w:r>
      <w:r w:rsidR="006976D2" w:rsidRPr="00E61E2C">
        <w:rPr>
          <w:rStyle w:val="Emphasis"/>
        </w:rPr>
        <w:t xml:space="preserve"> </w:t>
      </w:r>
    </w:p>
    <w:p w:rsidR="00BD6B21" w:rsidRDefault="00BD6B21">
      <w:pPr>
        <w:rPr>
          <w:rStyle w:val="Emphasis"/>
        </w:rPr>
      </w:pPr>
    </w:p>
    <w:p w:rsidR="007F6446" w:rsidRPr="00E61E2C" w:rsidRDefault="00BE2D29">
      <w:pPr>
        <w:rPr>
          <w:rStyle w:val="Emphasis"/>
        </w:rPr>
      </w:pPr>
      <w:r w:rsidRPr="00E61E2C">
        <w:rPr>
          <w:rStyle w:val="Emphasis"/>
        </w:rPr>
        <w:t xml:space="preserve">Many of our customers were concerned about the frequency of power outages that affect Camano Island. In July 2008 CHWC brought on line a diesel generator at a cost of $45,524.49.  </w:t>
      </w:r>
      <w:r w:rsidR="00406E28" w:rsidRPr="00E61E2C">
        <w:rPr>
          <w:rStyle w:val="Emphasis"/>
        </w:rPr>
        <w:t>This year</w:t>
      </w:r>
      <w:r w:rsidR="00FB49D1">
        <w:rPr>
          <w:rStyle w:val="Emphasis"/>
        </w:rPr>
        <w:t>,</w:t>
      </w:r>
      <w:r w:rsidR="00406E28" w:rsidRPr="00E61E2C">
        <w:rPr>
          <w:rStyle w:val="Emphasis"/>
        </w:rPr>
        <w:t xml:space="preserve"> due to a decrease in production from our well located in the main pumphouse at Camano Hills Estates we had to invest $</w:t>
      </w:r>
      <w:r w:rsidR="008E152E">
        <w:rPr>
          <w:rStyle w:val="Emphasis"/>
        </w:rPr>
        <w:t>21</w:t>
      </w:r>
      <w:r w:rsidR="00406E28" w:rsidRPr="00E61E2C">
        <w:rPr>
          <w:rStyle w:val="Emphasis"/>
        </w:rPr>
        <w:t>,</w:t>
      </w:r>
      <w:r w:rsidR="008E152E">
        <w:rPr>
          <w:rStyle w:val="Emphasis"/>
        </w:rPr>
        <w:t>000</w:t>
      </w:r>
      <w:r w:rsidR="00406E28" w:rsidRPr="00E61E2C">
        <w:rPr>
          <w:rStyle w:val="Emphasis"/>
        </w:rPr>
        <w:t xml:space="preserve"> to replace the well pump and jet the well. We are currently in the process of doing an </w:t>
      </w:r>
      <w:r w:rsidR="00B70A62" w:rsidRPr="00E61E2C">
        <w:rPr>
          <w:rStyle w:val="Emphasis"/>
        </w:rPr>
        <w:t>intertie with our Sunny Hill well and facility.  The Sunny Hill well is both a high quality and quant</w:t>
      </w:r>
      <w:r w:rsidR="00967F53">
        <w:rPr>
          <w:rStyle w:val="Emphasis"/>
        </w:rPr>
        <w:t>ity producer, i</w:t>
      </w:r>
      <w:r w:rsidR="008E152E">
        <w:rPr>
          <w:rStyle w:val="Emphasis"/>
        </w:rPr>
        <w:t>nsuring</w:t>
      </w:r>
      <w:r w:rsidR="00B70A62" w:rsidRPr="00E61E2C">
        <w:rPr>
          <w:rStyle w:val="Emphasis"/>
        </w:rPr>
        <w:t xml:space="preserve"> </w:t>
      </w:r>
      <w:r w:rsidR="008E152E">
        <w:rPr>
          <w:rStyle w:val="Emphasis"/>
        </w:rPr>
        <w:t xml:space="preserve">our customers </w:t>
      </w:r>
      <w:r w:rsidR="00967F53">
        <w:rPr>
          <w:rStyle w:val="Emphasis"/>
        </w:rPr>
        <w:t>with a dependable, safe water</w:t>
      </w:r>
      <w:r w:rsidR="008E152E">
        <w:rPr>
          <w:rStyle w:val="Emphasis"/>
        </w:rPr>
        <w:t xml:space="preserve"> supply for the future.  </w:t>
      </w:r>
      <w:r w:rsidR="007F6446" w:rsidRPr="00E61E2C">
        <w:rPr>
          <w:rStyle w:val="Emphasis"/>
        </w:rPr>
        <w:t>Increases in the costs of all areas of business operation</w:t>
      </w:r>
      <w:r w:rsidR="001C4CE3" w:rsidRPr="00E61E2C">
        <w:rPr>
          <w:rStyle w:val="Emphasis"/>
        </w:rPr>
        <w:t xml:space="preserve"> such as</w:t>
      </w:r>
      <w:r w:rsidRPr="00E61E2C">
        <w:rPr>
          <w:rStyle w:val="Emphasis"/>
        </w:rPr>
        <w:t xml:space="preserve">, </w:t>
      </w:r>
      <w:r w:rsidR="007F6446" w:rsidRPr="00E61E2C">
        <w:rPr>
          <w:rStyle w:val="Emphasis"/>
        </w:rPr>
        <w:t>power, fuel, insu</w:t>
      </w:r>
      <w:r w:rsidR="00765586" w:rsidRPr="00E61E2C">
        <w:rPr>
          <w:rStyle w:val="Emphasis"/>
        </w:rPr>
        <w:t>rance</w:t>
      </w:r>
      <w:r w:rsidR="001C4CE3" w:rsidRPr="00E61E2C">
        <w:rPr>
          <w:rStyle w:val="Emphasis"/>
        </w:rPr>
        <w:t>,</w:t>
      </w:r>
      <w:r w:rsidR="00FB49D1">
        <w:rPr>
          <w:rStyle w:val="Emphasis"/>
        </w:rPr>
        <w:t xml:space="preserve"> the costs of chemicals used for treatment,</w:t>
      </w:r>
      <w:r w:rsidR="00BB3962" w:rsidRPr="00BB3962">
        <w:rPr>
          <w:rStyle w:val="Emphasis"/>
        </w:rPr>
        <w:t xml:space="preserve"> </w:t>
      </w:r>
      <w:r w:rsidR="00BB3962" w:rsidRPr="00E61E2C">
        <w:rPr>
          <w:rStyle w:val="Emphasis"/>
        </w:rPr>
        <w:t>increased testing requirements and fees</w:t>
      </w:r>
      <w:r w:rsidRPr="00E61E2C">
        <w:rPr>
          <w:rStyle w:val="Emphasis"/>
        </w:rPr>
        <w:t xml:space="preserve">, </w:t>
      </w:r>
      <w:r w:rsidR="007F6446" w:rsidRPr="00E61E2C">
        <w:rPr>
          <w:rStyle w:val="Emphasis"/>
        </w:rPr>
        <w:t>make up the balance of the requested increase.</w:t>
      </w:r>
    </w:p>
    <w:p w:rsidR="00497C15" w:rsidRPr="00E61E2C" w:rsidRDefault="00497C15">
      <w:pPr>
        <w:rPr>
          <w:rStyle w:val="Emphasis"/>
        </w:rPr>
      </w:pPr>
    </w:p>
    <w:p w:rsidR="00497C15" w:rsidRPr="00E61E2C" w:rsidRDefault="00497C15">
      <w:pPr>
        <w:rPr>
          <w:rStyle w:val="Emphasis"/>
        </w:rPr>
      </w:pPr>
      <w:r w:rsidRPr="00E61E2C">
        <w:rPr>
          <w:rStyle w:val="Emphasis"/>
        </w:rPr>
        <w:t>The requested rate increase will allow us to continue to replace and improve the facilities and equipment necessary to provide you with reliable water service and meet increasingly stringent water quality standards for Washington State.</w:t>
      </w:r>
    </w:p>
    <w:p w:rsidR="00E17D3D" w:rsidRPr="00E61E2C" w:rsidRDefault="00E17D3D" w:rsidP="00E17D3D">
      <w:pPr>
        <w:rPr>
          <w:rStyle w:val="Emphasis"/>
        </w:rPr>
      </w:pPr>
    </w:p>
    <w:p w:rsidR="00E17D3D" w:rsidRPr="00E61E2C" w:rsidRDefault="00E17D3D" w:rsidP="00E17D3D">
      <w:pPr>
        <w:ind w:left="2880" w:firstLine="720"/>
        <w:rPr>
          <w:rStyle w:val="Emphasis"/>
        </w:rPr>
      </w:pPr>
      <w:r w:rsidRPr="00E61E2C">
        <w:rPr>
          <w:rStyle w:val="Emphasis"/>
        </w:rPr>
        <w:t>Current Rate</w:t>
      </w:r>
      <w:r w:rsidRPr="00E61E2C">
        <w:rPr>
          <w:rStyle w:val="Emphasis"/>
        </w:rPr>
        <w:tab/>
      </w:r>
      <w:r w:rsidRPr="00E61E2C">
        <w:rPr>
          <w:rStyle w:val="Emphasis"/>
        </w:rPr>
        <w:tab/>
        <w:t xml:space="preserve">Proposed </w:t>
      </w:r>
      <w:r w:rsidR="00BD6B21">
        <w:rPr>
          <w:rStyle w:val="Emphasis"/>
        </w:rPr>
        <w:t xml:space="preserve">6 Inch Meter </w:t>
      </w:r>
      <w:r w:rsidRPr="00E61E2C">
        <w:rPr>
          <w:rStyle w:val="Emphasis"/>
        </w:rPr>
        <w:t>Rate</w:t>
      </w:r>
    </w:p>
    <w:p w:rsidR="00E17D3D" w:rsidRPr="00E61E2C" w:rsidRDefault="00E17D3D" w:rsidP="00E17D3D">
      <w:pPr>
        <w:rPr>
          <w:rStyle w:val="Emphasis"/>
        </w:rPr>
      </w:pPr>
      <w:r w:rsidRPr="00E61E2C">
        <w:rPr>
          <w:rStyle w:val="Emphasis"/>
        </w:rPr>
        <w:t>Base Rate (0 cubic feet)                           25.00</w:t>
      </w:r>
      <w:r w:rsidR="00EC59AF">
        <w:rPr>
          <w:rStyle w:val="Emphasis"/>
        </w:rPr>
        <w:t>*</w:t>
      </w:r>
      <w:r w:rsidRPr="00E61E2C">
        <w:rPr>
          <w:rStyle w:val="Emphasis"/>
        </w:rPr>
        <w:t xml:space="preserve">              </w:t>
      </w:r>
      <w:r w:rsidR="00FC4C6F">
        <w:rPr>
          <w:rStyle w:val="Emphasis"/>
        </w:rPr>
        <w:t xml:space="preserve">         </w:t>
      </w:r>
      <w:r w:rsidR="00EC59AF">
        <w:rPr>
          <w:rStyle w:val="Emphasis"/>
        </w:rPr>
        <w:t>$765.90</w:t>
      </w:r>
    </w:p>
    <w:p w:rsidR="00E17D3D" w:rsidRPr="00E61E2C" w:rsidRDefault="00EC59AF" w:rsidP="00E17D3D">
      <w:pPr>
        <w:rPr>
          <w:rStyle w:val="Emphasis"/>
        </w:rPr>
      </w:pPr>
      <w:r>
        <w:rPr>
          <w:rStyle w:val="Emphasis"/>
        </w:rPr>
        <w:t>0 to 31,635</w:t>
      </w:r>
      <w:r w:rsidR="00E17D3D" w:rsidRPr="00E61E2C">
        <w:rPr>
          <w:rStyle w:val="Emphasis"/>
        </w:rPr>
        <w:t xml:space="preserve"> cubic feet                                                               </w:t>
      </w:r>
      <w:r>
        <w:rPr>
          <w:rStyle w:val="Emphasis"/>
        </w:rPr>
        <w:t xml:space="preserve">      $3.30</w:t>
      </w:r>
    </w:p>
    <w:p w:rsidR="00E17D3D" w:rsidRPr="00E61E2C" w:rsidRDefault="00EC59AF" w:rsidP="00E17D3D">
      <w:pPr>
        <w:tabs>
          <w:tab w:val="left" w:pos="3780"/>
          <w:tab w:val="left" w:pos="6120"/>
        </w:tabs>
        <w:rPr>
          <w:rStyle w:val="Emphasis"/>
        </w:rPr>
      </w:pPr>
      <w:r>
        <w:rPr>
          <w:rStyle w:val="Emphasis"/>
        </w:rPr>
        <w:t>31,636 to 73,261</w:t>
      </w:r>
      <w:r w:rsidR="00E17D3D" w:rsidRPr="00E61E2C">
        <w:rPr>
          <w:rStyle w:val="Emphasis"/>
        </w:rPr>
        <w:t xml:space="preserve"> cubic feet     </w:t>
      </w:r>
      <w:r>
        <w:rPr>
          <w:rStyle w:val="Emphasis"/>
        </w:rPr>
        <w:t xml:space="preserve">                       </w:t>
      </w:r>
      <w:r>
        <w:rPr>
          <w:rStyle w:val="Emphasis"/>
        </w:rPr>
        <w:tab/>
        <w:t xml:space="preserve"> $4.30</w:t>
      </w:r>
    </w:p>
    <w:p w:rsidR="00E17D3D" w:rsidRPr="00E61E2C" w:rsidRDefault="00EC59AF" w:rsidP="00E17D3D">
      <w:pPr>
        <w:rPr>
          <w:rStyle w:val="Emphasis"/>
        </w:rPr>
      </w:pPr>
      <w:r>
        <w:rPr>
          <w:rStyle w:val="Emphasis"/>
        </w:rPr>
        <w:t xml:space="preserve">Greater than </w:t>
      </w:r>
      <w:r w:rsidR="00BD45D2">
        <w:rPr>
          <w:rStyle w:val="Emphasis"/>
        </w:rPr>
        <w:t>73,262</w:t>
      </w:r>
      <w:r w:rsidR="00FC4C6F">
        <w:rPr>
          <w:rStyle w:val="Emphasis"/>
        </w:rPr>
        <w:t xml:space="preserve"> cubic feet                        </w:t>
      </w:r>
      <w:r w:rsidR="00BD45D2">
        <w:rPr>
          <w:rStyle w:val="Emphasis"/>
        </w:rPr>
        <w:tab/>
      </w:r>
      <w:r w:rsidR="00BD45D2">
        <w:rPr>
          <w:rStyle w:val="Emphasis"/>
        </w:rPr>
        <w:tab/>
        <w:t xml:space="preserve">      $7.30</w:t>
      </w:r>
    </w:p>
    <w:p w:rsidR="000D1DE0" w:rsidRDefault="00FC4C6F">
      <w:pPr>
        <w:rPr>
          <w:rStyle w:val="Emphasis"/>
        </w:rPr>
      </w:pPr>
      <w:r>
        <w:rPr>
          <w:rStyle w:val="Emphasis"/>
        </w:rPr>
        <w:t xml:space="preserve">           </w:t>
      </w:r>
      <w:r w:rsidR="000835A0">
        <w:rPr>
          <w:rStyle w:val="Emphasis"/>
        </w:rPr>
        <w:t>*</w:t>
      </w:r>
      <w:r>
        <w:rPr>
          <w:rStyle w:val="Emphasis"/>
        </w:rPr>
        <w:t>Per ERU Unit</w:t>
      </w:r>
    </w:p>
    <w:p w:rsidR="000835A0" w:rsidRPr="00E61E2C" w:rsidRDefault="000835A0">
      <w:pPr>
        <w:rPr>
          <w:rStyle w:val="Emphasis"/>
        </w:rPr>
      </w:pPr>
    </w:p>
    <w:p w:rsidR="000D1DE0" w:rsidRPr="00E61E2C" w:rsidRDefault="00497C15">
      <w:pPr>
        <w:rPr>
          <w:rStyle w:val="Emphasis"/>
        </w:rPr>
      </w:pPr>
      <w:r w:rsidRPr="00E61E2C">
        <w:rPr>
          <w:rStyle w:val="Emphasis"/>
        </w:rPr>
        <w:t xml:space="preserve">If you have questions about the proposed filing and how it </w:t>
      </w:r>
      <w:r w:rsidR="007637A2" w:rsidRPr="00E61E2C">
        <w:rPr>
          <w:rStyle w:val="Emphasis"/>
        </w:rPr>
        <w:t xml:space="preserve">may </w:t>
      </w:r>
      <w:r w:rsidRPr="00E61E2C">
        <w:rPr>
          <w:rStyle w:val="Emphasis"/>
        </w:rPr>
        <w:t xml:space="preserve">affect you, please call Camano Hills Water Co. at (360) 387-6409.  </w:t>
      </w:r>
    </w:p>
    <w:p w:rsidR="000D1DE0" w:rsidRPr="00E61E2C" w:rsidRDefault="000D1DE0">
      <w:pPr>
        <w:rPr>
          <w:rStyle w:val="Emphasis"/>
        </w:rPr>
      </w:pPr>
    </w:p>
    <w:p w:rsidR="000D1DE0" w:rsidRPr="00E61E2C" w:rsidRDefault="000D1DE0" w:rsidP="000D1DE0">
      <w:pPr>
        <w:rPr>
          <w:rStyle w:val="Emphasis"/>
        </w:rPr>
      </w:pPr>
      <w:r w:rsidRPr="00E61E2C">
        <w:rPr>
          <w:rStyle w:val="Emphasis"/>
        </w:rPr>
        <w:t>The commission has the authority to set final rates that may vary from the company’s request, depending on the results of its investigation. Commission staff will make a recommendation to the commissioners at an open meeting in Olympia, whic</w:t>
      </w:r>
      <w:r w:rsidR="00BD45D2">
        <w:rPr>
          <w:rStyle w:val="Emphasis"/>
        </w:rPr>
        <w:t>h is scheduled for 9:30 am</w:t>
      </w:r>
      <w:r w:rsidR="00EE6832">
        <w:rPr>
          <w:rStyle w:val="Emphasis"/>
        </w:rPr>
        <w:t xml:space="preserve"> Thursday April 29th</w:t>
      </w:r>
      <w:r w:rsidRPr="00E61E2C">
        <w:rPr>
          <w:rStyle w:val="Emphasis"/>
        </w:rPr>
        <w:t xml:space="preserve">. You will have an opportunity to comment in person at this meeting. If you are unable to attend the open meeting, the commission has a bridge line which enables you to participate or listen </w:t>
      </w:r>
      <w:r w:rsidRPr="00E61E2C">
        <w:rPr>
          <w:rStyle w:val="Emphasis"/>
        </w:rPr>
        <w:lastRenderedPageBreak/>
        <w:t xml:space="preserve">by telephone. Call 360-664-1234 for instructions the day before the open meeting. You can also comment by using the “Public Comment” feature at the commission’s Web site at </w:t>
      </w:r>
      <w:hyperlink r:id="rId6" w:history="1">
        <w:r w:rsidRPr="00E61E2C">
          <w:rPr>
            <w:rStyle w:val="Emphasis"/>
          </w:rPr>
          <w:t>utc.wa.gov</w:t>
        </w:r>
      </w:hyperlink>
      <w:r w:rsidRPr="00E61E2C">
        <w:rPr>
          <w:rStyle w:val="Emphasis"/>
        </w:rPr>
        <w:t xml:space="preserve"> or by using the contact information below.</w:t>
      </w:r>
    </w:p>
    <w:p w:rsidR="000D1DE0" w:rsidRPr="00E61E2C" w:rsidRDefault="000D1DE0" w:rsidP="000D1DE0">
      <w:pPr>
        <w:rPr>
          <w:rStyle w:val="Emphasis"/>
        </w:rPr>
      </w:pPr>
    </w:p>
    <w:p w:rsidR="00E61E2C" w:rsidRPr="00E61E2C" w:rsidRDefault="00E61E2C" w:rsidP="000D1DE0">
      <w:pPr>
        <w:rPr>
          <w:rStyle w:val="Emphasis"/>
        </w:rPr>
      </w:pPr>
    </w:p>
    <w:p w:rsidR="00E61E2C" w:rsidRPr="00E61E2C" w:rsidRDefault="00E61E2C" w:rsidP="000D1DE0">
      <w:pPr>
        <w:rPr>
          <w:rStyle w:val="Emphasis"/>
        </w:rPr>
      </w:pPr>
    </w:p>
    <w:p w:rsidR="000D1DE0" w:rsidRPr="00E61E2C" w:rsidRDefault="000D1DE0" w:rsidP="000D1DE0">
      <w:pPr>
        <w:rPr>
          <w:rStyle w:val="Emphasis"/>
        </w:rPr>
      </w:pPr>
      <w:r w:rsidRPr="00E61E2C">
        <w:rPr>
          <w:rStyle w:val="Emphasis"/>
        </w:rPr>
        <w:t>Washington Utilities and Transportation Commission</w:t>
      </w:r>
    </w:p>
    <w:p w:rsidR="000D1DE0" w:rsidRPr="00E61E2C" w:rsidRDefault="000D1DE0" w:rsidP="000D1DE0">
      <w:pPr>
        <w:rPr>
          <w:rStyle w:val="Emphasis"/>
        </w:rPr>
      </w:pPr>
      <w:r w:rsidRPr="00E61E2C">
        <w:rPr>
          <w:rStyle w:val="Emphasis"/>
        </w:rPr>
        <w:t>1300 S. Evergreen Park Drive SW</w:t>
      </w:r>
    </w:p>
    <w:p w:rsidR="000D1DE0" w:rsidRPr="00E61E2C" w:rsidRDefault="000D1DE0" w:rsidP="000D1DE0">
      <w:pPr>
        <w:rPr>
          <w:rStyle w:val="Emphasis"/>
        </w:rPr>
      </w:pPr>
      <w:r w:rsidRPr="00E61E2C">
        <w:rPr>
          <w:rStyle w:val="Emphasis"/>
        </w:rPr>
        <w:t xml:space="preserve">P.O. Box 47250, Olympia, WA  98504-7250  </w:t>
      </w:r>
    </w:p>
    <w:p w:rsidR="000D1DE0" w:rsidRPr="00E61E2C" w:rsidRDefault="000D1DE0" w:rsidP="000D1DE0">
      <w:pPr>
        <w:rPr>
          <w:rStyle w:val="Emphasis"/>
        </w:rPr>
      </w:pPr>
      <w:r w:rsidRPr="00E61E2C">
        <w:rPr>
          <w:rStyle w:val="Emphasis"/>
        </w:rPr>
        <w:t xml:space="preserve">E-mail:  </w:t>
      </w:r>
      <w:hyperlink r:id="rId7" w:history="1">
        <w:r w:rsidRPr="00E61E2C">
          <w:rPr>
            <w:rStyle w:val="Emphasis"/>
          </w:rPr>
          <w:t>comments@utc.wa.gov</w:t>
        </w:r>
      </w:hyperlink>
    </w:p>
    <w:p w:rsidR="005073EB" w:rsidRPr="00E61E2C" w:rsidRDefault="000D1DE0">
      <w:pPr>
        <w:rPr>
          <w:rStyle w:val="Emphasis"/>
        </w:rPr>
      </w:pPr>
      <w:r w:rsidRPr="00E61E2C">
        <w:rPr>
          <w:rStyle w:val="Emphasis"/>
        </w:rPr>
        <w:t>Telephone:  1-888-333-WUTC (9882)</w:t>
      </w:r>
    </w:p>
    <w:p w:rsidR="00D521C3" w:rsidRPr="00E61E2C" w:rsidRDefault="00D521C3">
      <w:pPr>
        <w:rPr>
          <w:rStyle w:val="Emphasis"/>
        </w:rPr>
      </w:pPr>
    </w:p>
    <w:p w:rsidR="00D521C3" w:rsidRPr="00E61E2C" w:rsidRDefault="00D521C3">
      <w:pPr>
        <w:rPr>
          <w:rStyle w:val="Emphasis"/>
        </w:rPr>
      </w:pPr>
      <w:r w:rsidRPr="00E61E2C">
        <w:rPr>
          <w:rStyle w:val="Emphasis"/>
        </w:rPr>
        <w:t>Sincerely,</w:t>
      </w:r>
    </w:p>
    <w:p w:rsidR="00D521C3" w:rsidRPr="00E61E2C" w:rsidRDefault="00D521C3">
      <w:pPr>
        <w:rPr>
          <w:rStyle w:val="Emphasis"/>
        </w:rPr>
      </w:pPr>
    </w:p>
    <w:p w:rsidR="00D521C3" w:rsidRPr="00E61E2C" w:rsidRDefault="00D521C3">
      <w:pPr>
        <w:rPr>
          <w:rStyle w:val="Emphasis"/>
        </w:rPr>
      </w:pPr>
    </w:p>
    <w:p w:rsidR="00D521C3" w:rsidRPr="00E61E2C" w:rsidRDefault="00D521C3">
      <w:pPr>
        <w:rPr>
          <w:rStyle w:val="Emphasis"/>
        </w:rPr>
      </w:pPr>
      <w:r w:rsidRPr="00E61E2C">
        <w:rPr>
          <w:rStyle w:val="Emphasis"/>
        </w:rPr>
        <w:t>Laurel Holbeck, Secretary</w:t>
      </w:r>
    </w:p>
    <w:p w:rsidR="00D521C3" w:rsidRPr="00E61E2C" w:rsidRDefault="00D521C3">
      <w:pPr>
        <w:rPr>
          <w:rStyle w:val="Emphasis"/>
        </w:rPr>
      </w:pPr>
      <w:r w:rsidRPr="00E61E2C">
        <w:rPr>
          <w:rStyle w:val="Emphasis"/>
        </w:rPr>
        <w:t>Camano Hills Water Company</w:t>
      </w:r>
    </w:p>
    <w:p w:rsidR="00497C15" w:rsidRDefault="00497C15"/>
    <w:sectPr w:rsidR="00497C15" w:rsidSect="00D43E83">
      <w:footerReference w:type="default" r:id="rId8"/>
      <w:pgSz w:w="12240" w:h="15840"/>
      <w:pgMar w:top="360" w:right="270" w:bottom="27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5A7" w:rsidRDefault="00ED55A7" w:rsidP="00967F53">
      <w:r>
        <w:separator/>
      </w:r>
    </w:p>
  </w:endnote>
  <w:endnote w:type="continuationSeparator" w:id="0">
    <w:p w:rsidR="00ED55A7" w:rsidRDefault="00ED55A7" w:rsidP="00967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53" w:rsidRDefault="00967F53">
    <w:pPr>
      <w:pStyle w:val="Footer"/>
      <w:jc w:val="center"/>
    </w:pPr>
    <w:fldSimple w:instr=" PAGE   \* MERGEFORMAT ">
      <w:r w:rsidR="00A6049D">
        <w:rPr>
          <w:noProof/>
        </w:rPr>
        <w:t>1</w:t>
      </w:r>
    </w:fldSimple>
  </w:p>
  <w:p w:rsidR="00967F53" w:rsidRDefault="00967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5A7" w:rsidRDefault="00ED55A7" w:rsidP="00967F53">
      <w:r>
        <w:separator/>
      </w:r>
    </w:p>
  </w:footnote>
  <w:footnote w:type="continuationSeparator" w:id="0">
    <w:p w:rsidR="00ED55A7" w:rsidRDefault="00ED55A7" w:rsidP="00967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4F5E3D"/>
    <w:rsid w:val="00070124"/>
    <w:rsid w:val="000835A0"/>
    <w:rsid w:val="000D1DE0"/>
    <w:rsid w:val="000E2B88"/>
    <w:rsid w:val="001C4CE3"/>
    <w:rsid w:val="0027251C"/>
    <w:rsid w:val="00382B7E"/>
    <w:rsid w:val="00406E28"/>
    <w:rsid w:val="00424F35"/>
    <w:rsid w:val="0045560D"/>
    <w:rsid w:val="00497C15"/>
    <w:rsid w:val="004A3B1C"/>
    <w:rsid w:val="004C2741"/>
    <w:rsid w:val="004F5E3D"/>
    <w:rsid w:val="005073EB"/>
    <w:rsid w:val="00552652"/>
    <w:rsid w:val="00553087"/>
    <w:rsid w:val="00577B1F"/>
    <w:rsid w:val="00656702"/>
    <w:rsid w:val="006976D2"/>
    <w:rsid w:val="006C624C"/>
    <w:rsid w:val="00723402"/>
    <w:rsid w:val="007637A2"/>
    <w:rsid w:val="00765586"/>
    <w:rsid w:val="007D71FE"/>
    <w:rsid w:val="007F6446"/>
    <w:rsid w:val="0082012E"/>
    <w:rsid w:val="008E152E"/>
    <w:rsid w:val="008E18CA"/>
    <w:rsid w:val="00967F53"/>
    <w:rsid w:val="009A18F3"/>
    <w:rsid w:val="00A14053"/>
    <w:rsid w:val="00A6049D"/>
    <w:rsid w:val="00A61056"/>
    <w:rsid w:val="00A9146A"/>
    <w:rsid w:val="00A92F34"/>
    <w:rsid w:val="00AC74B6"/>
    <w:rsid w:val="00AF3368"/>
    <w:rsid w:val="00B70A62"/>
    <w:rsid w:val="00BB3962"/>
    <w:rsid w:val="00BD45D2"/>
    <w:rsid w:val="00BD6B21"/>
    <w:rsid w:val="00BE2D29"/>
    <w:rsid w:val="00C6368A"/>
    <w:rsid w:val="00D43E83"/>
    <w:rsid w:val="00D521C3"/>
    <w:rsid w:val="00D7455A"/>
    <w:rsid w:val="00D85CA2"/>
    <w:rsid w:val="00D918B1"/>
    <w:rsid w:val="00E17D3D"/>
    <w:rsid w:val="00E31D22"/>
    <w:rsid w:val="00E3706A"/>
    <w:rsid w:val="00E4170C"/>
    <w:rsid w:val="00E61E2C"/>
    <w:rsid w:val="00EC59AF"/>
    <w:rsid w:val="00ED55A7"/>
    <w:rsid w:val="00EE6832"/>
    <w:rsid w:val="00EF26F1"/>
    <w:rsid w:val="00F34EB9"/>
    <w:rsid w:val="00FB0B30"/>
    <w:rsid w:val="00FB49D1"/>
    <w:rsid w:val="00FC4569"/>
    <w:rsid w:val="00FC4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073EB"/>
    <w:rPr>
      <w:color w:val="0000FF"/>
      <w:u w:val="single"/>
    </w:rPr>
  </w:style>
  <w:style w:type="character" w:styleId="CommentReference">
    <w:name w:val="annotation reference"/>
    <w:basedOn w:val="DefaultParagraphFont"/>
    <w:rsid w:val="00070124"/>
    <w:rPr>
      <w:sz w:val="16"/>
      <w:szCs w:val="16"/>
    </w:rPr>
  </w:style>
  <w:style w:type="paragraph" w:styleId="CommentText">
    <w:name w:val="annotation text"/>
    <w:basedOn w:val="Normal"/>
    <w:link w:val="CommentTextChar"/>
    <w:rsid w:val="00070124"/>
    <w:rPr>
      <w:sz w:val="20"/>
      <w:szCs w:val="20"/>
    </w:rPr>
  </w:style>
  <w:style w:type="character" w:customStyle="1" w:styleId="CommentTextChar">
    <w:name w:val="Comment Text Char"/>
    <w:basedOn w:val="DefaultParagraphFont"/>
    <w:link w:val="CommentText"/>
    <w:rsid w:val="00070124"/>
  </w:style>
  <w:style w:type="paragraph" w:styleId="CommentSubject">
    <w:name w:val="annotation subject"/>
    <w:basedOn w:val="CommentText"/>
    <w:next w:val="CommentText"/>
    <w:link w:val="CommentSubjectChar"/>
    <w:rsid w:val="00070124"/>
    <w:rPr>
      <w:b/>
      <w:bCs/>
    </w:rPr>
  </w:style>
  <w:style w:type="character" w:customStyle="1" w:styleId="CommentSubjectChar">
    <w:name w:val="Comment Subject Char"/>
    <w:basedOn w:val="CommentTextChar"/>
    <w:link w:val="CommentSubject"/>
    <w:rsid w:val="00070124"/>
    <w:rPr>
      <w:b/>
      <w:bCs/>
    </w:rPr>
  </w:style>
  <w:style w:type="paragraph" w:styleId="BalloonText">
    <w:name w:val="Balloon Text"/>
    <w:basedOn w:val="Normal"/>
    <w:link w:val="BalloonTextChar"/>
    <w:rsid w:val="00070124"/>
    <w:rPr>
      <w:rFonts w:ascii="Tahoma" w:hAnsi="Tahoma" w:cs="Tahoma"/>
      <w:sz w:val="16"/>
      <w:szCs w:val="16"/>
    </w:rPr>
  </w:style>
  <w:style w:type="character" w:customStyle="1" w:styleId="BalloonTextChar">
    <w:name w:val="Balloon Text Char"/>
    <w:basedOn w:val="DefaultParagraphFont"/>
    <w:link w:val="BalloonText"/>
    <w:rsid w:val="00070124"/>
    <w:rPr>
      <w:rFonts w:ascii="Tahoma" w:hAnsi="Tahoma" w:cs="Tahoma"/>
      <w:sz w:val="16"/>
      <w:szCs w:val="16"/>
    </w:rPr>
  </w:style>
  <w:style w:type="character" w:styleId="Emphasis">
    <w:name w:val="Emphasis"/>
    <w:basedOn w:val="DefaultParagraphFont"/>
    <w:qFormat/>
    <w:rsid w:val="00E61E2C"/>
    <w:rPr>
      <w:i/>
      <w:iCs/>
    </w:rPr>
  </w:style>
  <w:style w:type="paragraph" w:styleId="Header">
    <w:name w:val="header"/>
    <w:basedOn w:val="Normal"/>
    <w:link w:val="HeaderChar"/>
    <w:rsid w:val="00967F53"/>
    <w:pPr>
      <w:tabs>
        <w:tab w:val="center" w:pos="4680"/>
        <w:tab w:val="right" w:pos="9360"/>
      </w:tabs>
    </w:pPr>
  </w:style>
  <w:style w:type="character" w:customStyle="1" w:styleId="HeaderChar">
    <w:name w:val="Header Char"/>
    <w:basedOn w:val="DefaultParagraphFont"/>
    <w:link w:val="Header"/>
    <w:rsid w:val="00967F53"/>
    <w:rPr>
      <w:sz w:val="24"/>
      <w:szCs w:val="24"/>
    </w:rPr>
  </w:style>
  <w:style w:type="paragraph" w:styleId="Footer">
    <w:name w:val="footer"/>
    <w:basedOn w:val="Normal"/>
    <w:link w:val="FooterChar"/>
    <w:uiPriority w:val="99"/>
    <w:rsid w:val="00967F53"/>
    <w:pPr>
      <w:tabs>
        <w:tab w:val="center" w:pos="4680"/>
        <w:tab w:val="right" w:pos="9360"/>
      </w:tabs>
    </w:pPr>
  </w:style>
  <w:style w:type="character" w:customStyle="1" w:styleId="FooterChar">
    <w:name w:val="Footer Char"/>
    <w:basedOn w:val="DefaultParagraphFont"/>
    <w:link w:val="Footer"/>
    <w:uiPriority w:val="99"/>
    <w:rsid w:val="00967F5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comments@utc.wa.gov"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c.wa.gov"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2010-03-31T07:00:00+00:00</OpenedDate>
    <Date1 xmlns="dc463f71-b30c-4ab2-9473-d307f9d35888">2010-04-01T07:00:00+00:00</Date1>
    <IsDocumentOrder xmlns="dc463f71-b30c-4ab2-9473-d307f9d35888" xsi:nil="true"/>
    <IsHighlyConfidential xmlns="dc463f71-b30c-4ab2-9473-d307f9d35888">false</IsHighlyConfidential>
    <CaseCompanyNames xmlns="dc463f71-b30c-4ab2-9473-d307f9d35888">Camano Hills Water Company</CaseCompanyNames>
    <DocketNumber xmlns="dc463f71-b30c-4ab2-9473-d307f9d35888">100511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9F06A1ED1D35468692748F6F91D72D" ma:contentTypeVersion="131" ma:contentTypeDescription="" ma:contentTypeScope="" ma:versionID="86bff0a0a5988f9ac3aa91e88babad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B993C3D-A255-44C9-B697-F25A53A47B9A}"/>
</file>

<file path=customXml/itemProps2.xml><?xml version="1.0" encoding="utf-8"?>
<ds:datastoreItem xmlns:ds="http://schemas.openxmlformats.org/officeDocument/2006/customXml" ds:itemID="{A7C92106-6E37-47A4-8917-5A87DAC96397}"/>
</file>

<file path=customXml/itemProps3.xml><?xml version="1.0" encoding="utf-8"?>
<ds:datastoreItem xmlns:ds="http://schemas.openxmlformats.org/officeDocument/2006/customXml" ds:itemID="{D923B927-8C92-44BE-9D0C-D70BD2CA003A}"/>
</file>

<file path=customXml/itemProps4.xml><?xml version="1.0" encoding="utf-8"?>
<ds:datastoreItem xmlns:ds="http://schemas.openxmlformats.org/officeDocument/2006/customXml" ds:itemID="{7025E0ED-BD98-4639-91CA-72CBDD6030A3}"/>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CAMANO HILLS WATER CO</vt:lpstr>
    </vt:vector>
  </TitlesOfParts>
  <Company/>
  <LinksUpToDate>false</LinksUpToDate>
  <CharactersWithSpaces>4146</CharactersWithSpaces>
  <SharedDoc>false</SharedDoc>
  <HLinks>
    <vt:vector size="12" baseType="variant">
      <vt:variant>
        <vt:i4>1507445</vt:i4>
      </vt:variant>
      <vt:variant>
        <vt:i4>3</vt:i4>
      </vt:variant>
      <vt:variant>
        <vt:i4>0</vt:i4>
      </vt:variant>
      <vt:variant>
        <vt:i4>5</vt:i4>
      </vt:variant>
      <vt:variant>
        <vt:lpwstr>mailto:comments@utc.wa.gov</vt:lpwstr>
      </vt:variant>
      <vt:variant>
        <vt:lpwstr/>
      </vt: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CAMANO HILLS WATER CO</dc:title>
  <dc:subject/>
  <dc:creator>Laurel Holbeck</dc:creator>
  <cp:keywords/>
  <dc:description/>
  <cp:lastModifiedBy>Catherine Hudspeth</cp:lastModifiedBy>
  <cp:revision>2</cp:revision>
  <cp:lastPrinted>2010-04-01T16:29:00Z</cp:lastPrinted>
  <dcterms:created xsi:type="dcterms:W3CDTF">2010-04-01T22:28:00Z</dcterms:created>
  <dcterms:modified xsi:type="dcterms:W3CDTF">2010-04-01T22:28:00Z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0x0101006E56B4D1795A2E4DB2F0B01679ED314A00419F06A1ED1D35468692748F6F91D72D</vt:lpwstr>
  </property>
  <property fmtid="{D5CDD505-2E9C-101B-9397-08002B2CF9AE}" pid="3" name="_docset_NoMedatataSyncRequired">
    <vt:lpwstr>False</vt:lpwstr>
  </property>
</Properties>
</file>