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092FCE">
        <w:rPr>
          <w:rFonts w:ascii="Palatino Linotype" w:hAnsi="Palatino Linotype" w:cs="Arial"/>
          <w:b/>
          <w:bCs/>
          <w:sz w:val="24"/>
        </w:rPr>
        <w:t>FUEL SURCHARGE SUPPLEMENT NO. 30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092FCE">
        <w:rPr>
          <w:rFonts w:ascii="Palatino Linotype" w:hAnsi="Palatino Linotype" w:cs="Arial"/>
          <w:b/>
          <w:bCs/>
          <w:sz w:val="24"/>
        </w:rPr>
        <w:t>FUEL SURCHARGE SUPPLEMENT NO. 29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092FCE">
        <w:t>mission approves a temporary .44</w:t>
      </w:r>
      <w:r>
        <w:t>% fuel surcharge in all rates and charges as a result of increased fuel costs incurred by the compa</w:t>
      </w:r>
      <w:r w:rsidR="00092FCE">
        <w:t>ny during the month of December</w:t>
      </w:r>
      <w:r>
        <w:t xml:space="preserve"> 2009,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092FCE">
        <w:rPr>
          <w:rFonts w:ascii="Palatino Linotype" w:hAnsi="Palatino Linotype" w:cs="Arial"/>
          <w:b/>
          <w:bCs/>
          <w:sz w:val="24"/>
        </w:rPr>
        <w:t xml:space="preserve"> February</w:t>
      </w:r>
      <w:r w:rsidR="00A50655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1F17E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092FCE">
        <w:rPr>
          <w:rFonts w:ascii="Palatino Linotype" w:hAnsi="Palatino Linotype" w:cs="Arial"/>
          <w:b/>
          <w:bCs/>
          <w:sz w:val="24"/>
        </w:rPr>
        <w:t>sue Date:  01</w:t>
      </w:r>
      <w:r w:rsidR="00F12825">
        <w:rPr>
          <w:rFonts w:ascii="Palatino Linotype" w:hAnsi="Palatino Linotype" w:cs="Arial"/>
          <w:b/>
          <w:bCs/>
          <w:sz w:val="24"/>
        </w:rPr>
        <w:t>-20</w:t>
      </w:r>
      <w:r w:rsidR="00092FC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</w:t>
      </w:r>
      <w:r w:rsidR="00092FCE">
        <w:rPr>
          <w:rFonts w:ascii="Palatino Linotype" w:hAnsi="Palatino Linotype" w:cs="Arial"/>
          <w:b/>
          <w:bCs/>
          <w:sz w:val="24"/>
        </w:rPr>
        <w:t xml:space="preserve">          Effective Date:  03-08</w:t>
      </w:r>
      <w:r w:rsidR="00A50655">
        <w:rPr>
          <w:rFonts w:ascii="Palatino Linotype" w:hAnsi="Palatino Linotype" w:cs="Arial"/>
          <w:b/>
          <w:bCs/>
          <w:sz w:val="24"/>
        </w:rPr>
        <w:t>-10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E4" w:rsidRDefault="00E336E4">
      <w:r>
        <w:separator/>
      </w:r>
    </w:p>
  </w:endnote>
  <w:endnote w:type="continuationSeparator" w:id="0">
    <w:p w:rsidR="00E336E4" w:rsidRDefault="00E3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E4" w:rsidRDefault="00E336E4">
      <w:r>
        <w:separator/>
      </w:r>
    </w:p>
  </w:footnote>
  <w:footnote w:type="continuationSeparator" w:id="0">
    <w:p w:rsidR="00E336E4" w:rsidRDefault="00E33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57CC6"/>
    <w:rsid w:val="00092FCE"/>
    <w:rsid w:val="00093BA5"/>
    <w:rsid w:val="000E30AB"/>
    <w:rsid w:val="001F17EE"/>
    <w:rsid w:val="007834FB"/>
    <w:rsid w:val="00A50655"/>
    <w:rsid w:val="00B216C4"/>
    <w:rsid w:val="00DE7796"/>
    <w:rsid w:val="00E336E4"/>
    <w:rsid w:val="00EA29BA"/>
    <w:rsid w:val="00F1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B2AB713C373F438E893C186D93F17D" ma:contentTypeVersion="131" ma:contentTypeDescription="" ma:contentTypeScope="" ma:versionID="a35ed31e173e3d4a89ab1dacb80686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100117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3E5A2D-6CBB-46B3-B474-E10FACC84811}"/>
</file>

<file path=customXml/itemProps2.xml><?xml version="1.0" encoding="utf-8"?>
<ds:datastoreItem xmlns:ds="http://schemas.openxmlformats.org/officeDocument/2006/customXml" ds:itemID="{F10B6585-C621-47FF-BF65-92EDA60091E4}"/>
</file>

<file path=customXml/itemProps3.xml><?xml version="1.0" encoding="utf-8"?>
<ds:datastoreItem xmlns:ds="http://schemas.openxmlformats.org/officeDocument/2006/customXml" ds:itemID="{B4116B12-A37A-4430-9DB8-24C3EC46F7C9}"/>
</file>

<file path=customXml/itemProps4.xml><?xml version="1.0" encoding="utf-8"?>
<ds:datastoreItem xmlns:ds="http://schemas.openxmlformats.org/officeDocument/2006/customXml" ds:itemID="{BCC93EFD-6C1D-4E18-B9C5-92BC0592B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2010-01-20T04:41:00Z</cp:lastPrinted>
  <dcterms:created xsi:type="dcterms:W3CDTF">2010-01-20T21:07:00Z</dcterms:created>
  <dcterms:modified xsi:type="dcterms:W3CDTF">2010-01-20T21:07:00Z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0x0101006E56B4D1795A2E4DB2F0B01679ED314A0063B2AB713C373F438E893C186D93F17D</vt:lpwstr>
  </property>
  <property fmtid="{D5CDD505-2E9C-101B-9397-08002B2CF9AE}" pid="3" name="_docset_NoMedatataSyncRequired">
    <vt:lpwstr>False</vt:lpwstr>
  </property>
</Properties>
</file>