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Default="00793142">
      <w:pPr>
        <w:ind w:left="1320" w:right="1656"/>
        <w:jc w:val="center"/>
      </w:pPr>
      <w:r>
        <w:t>Yakima Waste Systems, Inc.</w:t>
      </w:r>
    </w:p>
    <w:p w:rsidR="00793142" w:rsidRDefault="00DB518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</w:t>
        </w:r>
        <w:r w:rsidR="00793142">
          <w:t>2830</w:t>
        </w:r>
      </w:smartTag>
    </w:p>
    <w:p w:rsidR="00DB5183" w:rsidRDefault="00793142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Yakima</w:t>
          </w:r>
        </w:smartTag>
        <w:r>
          <w:t>,</w:t>
        </w:r>
        <w:r w:rsidR="00DB5183">
          <w:t xml:space="preserve"> </w:t>
        </w:r>
        <w:smartTag w:uri="urn:schemas-microsoft-com:office:smarttags" w:element="State">
          <w:r w:rsidR="00DB5183">
            <w:t>WA</w:t>
          </w:r>
        </w:smartTag>
        <w:r w:rsidR="00DB5183">
          <w:t xml:space="preserve">  </w:t>
        </w:r>
        <w:smartTag w:uri="urn:schemas-microsoft-com:office:smarttags" w:element="PostalCode">
          <w:r w:rsidR="00DB5183">
            <w:t>98</w:t>
          </w:r>
          <w:r>
            <w:t>907</w:t>
          </w:r>
        </w:smartTag>
      </w:smartTag>
    </w:p>
    <w:p w:rsidR="00DB5183" w:rsidRDefault="00DB5183">
      <w:pPr>
        <w:ind w:left="1320" w:right="1656"/>
        <w:jc w:val="center"/>
      </w:pPr>
    </w:p>
    <w:p w:rsidR="00DB5183" w:rsidRDefault="00DB5183">
      <w:pPr>
        <w:ind w:left="1320" w:right="1656"/>
        <w:jc w:val="center"/>
      </w:pPr>
    </w:p>
    <w:p w:rsidR="0056284B" w:rsidRDefault="0056284B">
      <w:pPr>
        <w:ind w:left="1320" w:right="1656"/>
        <w:jc w:val="center"/>
      </w:pPr>
    </w:p>
    <w:p w:rsidR="00DB5183" w:rsidRDefault="00FE57BB">
      <w:pPr>
        <w:ind w:left="1320" w:right="1656"/>
      </w:pPr>
      <w:r>
        <w:t xml:space="preserve">November </w:t>
      </w:r>
      <w:r w:rsidR="00FC1B00">
        <w:t>4</w:t>
      </w:r>
      <w:r w:rsidR="00793142">
        <w:t>,</w:t>
      </w:r>
      <w:r w:rsidR="00DB5183">
        <w:t xml:space="preserve"> 200</w:t>
      </w:r>
      <w:r w:rsidR="00793142">
        <w:t>9</w:t>
      </w:r>
    </w:p>
    <w:p w:rsidR="00DB5183" w:rsidRDefault="00DB5183">
      <w:pPr>
        <w:ind w:left="1320" w:right="1656"/>
      </w:pPr>
    </w:p>
    <w:p w:rsidR="0056284B" w:rsidRDefault="0056284B">
      <w:pPr>
        <w:ind w:left="1320" w:right="1656"/>
      </w:pPr>
    </w:p>
    <w:p w:rsidR="00244C82" w:rsidRDefault="00244C82">
      <w:pPr>
        <w:ind w:left="1320" w:right="1656"/>
      </w:pPr>
    </w:p>
    <w:p w:rsidR="00DB5183" w:rsidRDefault="00244C82">
      <w:pPr>
        <w:ind w:left="1320" w:right="1656"/>
      </w:pPr>
      <w:r>
        <w:t>Mr. David W. Danner</w:t>
      </w:r>
    </w:p>
    <w:p w:rsidR="00244C82" w:rsidRDefault="00244C82">
      <w:pPr>
        <w:ind w:left="1320" w:right="1656"/>
      </w:pPr>
      <w:r>
        <w:t>Executive Director and Secretary</w:t>
      </w:r>
    </w:p>
    <w:p w:rsidR="00DB5183" w:rsidRDefault="00244C82">
      <w:pPr>
        <w:ind w:left="1320" w:right="1656"/>
      </w:pPr>
      <w:r>
        <w:t xml:space="preserve">Attn: </w:t>
      </w:r>
      <w:r w:rsidR="00DB5183">
        <w:t>Record Section</w:t>
      </w:r>
    </w:p>
    <w:p w:rsidR="00DB5183" w:rsidRDefault="00DB518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B5183" w:rsidRDefault="00DB5183">
      <w:pPr>
        <w:ind w:left="1320" w:right="1656"/>
      </w:pPr>
      <w:r>
        <w:t>Transportation Commission</w:t>
      </w:r>
    </w:p>
    <w:p w:rsidR="00DB5183" w:rsidRDefault="00DB518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DB5183" w:rsidRDefault="00DB518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RE: Tariff Submittal, for </w:t>
      </w:r>
      <w:r w:rsidR="00793142">
        <w:t>Yakima Waste Systems, Inc. G-89.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Dear Sirs:</w:t>
      </w:r>
    </w:p>
    <w:p w:rsidR="00DB5183" w:rsidRDefault="00DB5183">
      <w:pPr>
        <w:ind w:left="1320" w:right="1656"/>
      </w:pPr>
    </w:p>
    <w:p w:rsidR="00DB5183" w:rsidRDefault="00244C82">
      <w:pPr>
        <w:ind w:left="1320" w:right="1656"/>
      </w:pPr>
      <w:r>
        <w:t xml:space="preserve">We respectfully request Commission approval to amend filed Tariff Number 10 on Less Than Statutory Notice to revise Item Number 5, to change the Utility Tax from 6% to 25% to customers residing in the </w:t>
      </w:r>
      <w:r w:rsidR="00C41D36">
        <w:t>City</w:t>
      </w:r>
      <w:r>
        <w:t xml:space="preserve"> of </w:t>
      </w:r>
      <w:smartTag w:uri="urn:schemas-microsoft-com:office:smarttags" w:element="City">
        <w:smartTag w:uri="urn:schemas-microsoft-com:office:smarttags" w:element="place">
          <w:r>
            <w:t>Mabton</w:t>
          </w:r>
        </w:smartTag>
      </w:smartTag>
      <w:r>
        <w:t xml:space="preserve">.  Currently there are 25 residential and 5 commercial customers serviced by Yakima Waste </w:t>
      </w:r>
      <w:r w:rsidR="002B2393">
        <w:t xml:space="preserve">Systems within the </w:t>
      </w:r>
      <w:r w:rsidR="00C41D36">
        <w:t>City</w:t>
      </w:r>
      <w:r w:rsidR="002B2393">
        <w:t xml:space="preserve"> of </w:t>
      </w:r>
      <w:smartTag w:uri="urn:schemas-microsoft-com:office:smarttags" w:element="City">
        <w:smartTag w:uri="urn:schemas-microsoft-com:office:smarttags" w:element="place">
          <w:r w:rsidR="002B2393">
            <w:t>Mabton</w:t>
          </w:r>
        </w:smartTag>
      </w:smartTag>
      <w:r w:rsidR="002B2393">
        <w:t xml:space="preserve">.  </w:t>
      </w:r>
      <w:r w:rsidR="0056284B">
        <w:t xml:space="preserve">The 25% Utility Tax will be collected from customers as a separate line item on the billing.  Ordinance No. 887 was passed by the City Council </w:t>
      </w:r>
      <w:smartTag w:uri="urn:schemas-microsoft-com:office:smarttags" w:element="date">
        <w:smartTagPr>
          <w:attr w:name="Month" w:val="1"/>
          <w:attr w:name="Day" w:val="8"/>
          <w:attr w:name="Year" w:val="2008"/>
        </w:smartTagPr>
        <w:r w:rsidR="0056284B">
          <w:t>January 8, 2008</w:t>
        </w:r>
      </w:smartTag>
      <w:r w:rsidR="0056284B">
        <w:t>, attached.</w:t>
      </w:r>
    </w:p>
    <w:p w:rsidR="002B2393" w:rsidRDefault="002B2393">
      <w:pPr>
        <w:ind w:left="1320" w:right="1656"/>
      </w:pPr>
    </w:p>
    <w:p w:rsidR="00633166" w:rsidRDefault="002B2393">
      <w:pPr>
        <w:ind w:left="1320" w:right="1656"/>
      </w:pPr>
      <w:r>
        <w:t>If the 25% Utility Tax is approved, on Less Than Statutory Notice by the Washington Utilities and Transportation Commission, the 25% Utility Tax will become effective December 1, 2009.  The customers will receive notification of this change on the billing reflecting the increase.</w:t>
      </w:r>
      <w:r w:rsidR="00793142">
        <w:t xml:space="preserve"> </w:t>
      </w:r>
    </w:p>
    <w:p w:rsidR="00633166" w:rsidRDefault="00633166">
      <w:pPr>
        <w:ind w:left="1320" w:right="1656"/>
      </w:pPr>
    </w:p>
    <w:p w:rsidR="00DB5183" w:rsidRDefault="00633166">
      <w:pPr>
        <w:ind w:left="1320" w:right="1656"/>
      </w:pPr>
      <w:r>
        <w:t>We respectfully request that the Commission accepts the attached LSN to expedite th</w:t>
      </w:r>
      <w:r w:rsidR="008D319F">
        <w:t>e</w:t>
      </w:r>
      <w:r>
        <w:t xml:space="preserve"> </w:t>
      </w:r>
      <w:r w:rsidR="008D319F">
        <w:t>correction.</w:t>
      </w:r>
      <w:r w:rsidR="00DB5183">
        <w:t xml:space="preserve">  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If you have any questions about this filing, please contact me at (253) 896-3278</w:t>
      </w:r>
      <w:r w:rsidR="00C84EA7">
        <w:t>, (253) 377-4208 cell</w:t>
      </w:r>
      <w:r>
        <w:t xml:space="preserve">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Sincerely,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Irmgard R Wilcox</w:t>
      </w:r>
    </w:p>
    <w:p w:rsidR="00DB5183" w:rsidRDefault="00DB5183">
      <w:pPr>
        <w:ind w:left="1320" w:right="1656"/>
      </w:pPr>
      <w:r>
        <w:t>Controller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sectPr w:rsidR="00DB5183">
      <w:pgSz w:w="12240" w:h="15840" w:code="1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3166"/>
    <w:rsid w:val="00244C82"/>
    <w:rsid w:val="002B2393"/>
    <w:rsid w:val="00402B4A"/>
    <w:rsid w:val="0056284B"/>
    <w:rsid w:val="00633166"/>
    <w:rsid w:val="00793142"/>
    <w:rsid w:val="008D319F"/>
    <w:rsid w:val="00AB2647"/>
    <w:rsid w:val="00B858C4"/>
    <w:rsid w:val="00C41D36"/>
    <w:rsid w:val="00C84EA7"/>
    <w:rsid w:val="00DB5183"/>
    <w:rsid w:val="00FC1B00"/>
    <w:rsid w:val="00FE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2009-11-04T08:00:00+00:00</OpenedDate>
    <Date1 xmlns="dc463f71-b30c-4ab2-9473-d307f9d35888">2009-11-04T08:00:00+00:00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091725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D5FCFE640A8C46A5ECC0A5CBA01E97" ma:contentTypeVersion="131" ma:contentTypeDescription="" ma:contentTypeScope="" ma:versionID="6bca71816761a57d271683f0badd72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7F409-88A6-49AA-A033-A93F4FE06FFC}"/>
</file>

<file path=customXml/itemProps2.xml><?xml version="1.0" encoding="utf-8"?>
<ds:datastoreItem xmlns:ds="http://schemas.openxmlformats.org/officeDocument/2006/customXml" ds:itemID="{D1211849-C5B8-48D9-A535-864B6B228142}"/>
</file>

<file path=customXml/itemProps3.xml><?xml version="1.0" encoding="utf-8"?>
<ds:datastoreItem xmlns:ds="http://schemas.openxmlformats.org/officeDocument/2006/customXml" ds:itemID="{9635B5A9-28EA-4576-B002-071843D4668E}"/>
</file>

<file path=customXml/itemProps4.xml><?xml version="1.0" encoding="utf-8"?>
<ds:datastoreItem xmlns:ds="http://schemas.openxmlformats.org/officeDocument/2006/customXml" ds:itemID="{75A02019-E1FC-45B2-92EB-22DA0A1E6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1446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2009-11-04T00:34:00Z</cp:lastPrinted>
  <dcterms:created xsi:type="dcterms:W3CDTF">2009-11-05T18:56:00Z</dcterms:created>
  <dcterms:modified xsi:type="dcterms:W3CDTF">2009-11-05T18:56:00Z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0x0101006E56B4D1795A2E4DB2F0B01679ED314A00F8D5FCFE640A8C46A5ECC0A5CBA01E97</vt:lpwstr>
  </property>
  <property fmtid="{D5CDD505-2E9C-101B-9397-08002B2CF9AE}" pid="3" name="_docset_NoMedatataSyncRequired">
    <vt:lpwstr>False</vt:lpwstr>
  </property>
</Properties>
</file>