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therms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t xml:space="preserve">To transportation service for a Customer-owned supply of natural gas.  Service shall be supplied at one point of delivery and metering for use by a single customer. </w:t>
      </w:r>
    </w:p>
    <w:p w:rsidR="00F65DF1" w:rsidRPr="006C4300" w:rsidRDefault="00F65DF1" w:rsidP="00F65DF1">
      <w:pPr>
        <w:ind w:right="-36"/>
        <w:rPr>
          <w:rFonts w:ascii="Helvetica" w:hAnsi="Helvetica" w:cs="Helvetica"/>
          <w:sz w:val="22"/>
          <w:szCs w:val="22"/>
        </w:rPr>
      </w:pPr>
    </w:p>
    <w:p w:rsidR="00F65DF1" w:rsidRPr="006C4300" w:rsidRDefault="002A2D67" w:rsidP="00F65DF1">
      <w:pPr>
        <w:ind w:right="-36"/>
        <w:rPr>
          <w:rFonts w:ascii="Helvetica" w:hAnsi="Helvetica" w:cs="Helvetica"/>
          <w:sz w:val="22"/>
          <w:szCs w:val="22"/>
        </w:rPr>
      </w:pPr>
      <w:r>
        <w:rPr>
          <w:rFonts w:ascii="Helvetica" w:hAnsi="Helvetica" w:cs="Helvetica"/>
          <w:noProof/>
          <w:sz w:val="22"/>
          <w:szCs w:val="22"/>
        </w:rPr>
        <w:pict>
          <v:shapetype id="_x0000_t202" coordsize="21600,21600" o:spt="202" path="m,l,21600r21600,l21600,xe">
            <v:stroke joinstyle="miter"/>
            <v:path gradientshapeok="t" o:connecttype="rect"/>
          </v:shapetype>
          <v:shape id="_x0000_s1063" type="#_x0000_t202" style="position:absolute;margin-left:473.2pt;margin-top:6.35pt;width:33.1pt;height:422.4pt;z-index:251670528;mso-width-relative:margin;mso-height-relative:margin" stroked="f">
            <v:textbox>
              <w:txbxContent>
                <w:p w:rsidR="00D62C95" w:rsidRPr="00D62C95" w:rsidRDefault="00D62C95" w:rsidP="00D53DCD">
                  <w:pPr>
                    <w:rPr>
                      <w:rFonts w:ascii="Arial" w:hAnsi="Arial" w:cs="Arial"/>
                      <w:sz w:val="22"/>
                      <w:szCs w:val="22"/>
                    </w:rPr>
                  </w:pPr>
                </w:p>
                <w:p w:rsidR="00531F5D" w:rsidRPr="00D62C95" w:rsidRDefault="005204DE" w:rsidP="00D53DCD">
                  <w:pPr>
                    <w:rPr>
                      <w:rFonts w:ascii="Arial" w:hAnsi="Arial" w:cs="Arial"/>
                      <w:sz w:val="22"/>
                      <w:szCs w:val="22"/>
                    </w:rPr>
                  </w:pPr>
                  <w:r>
                    <w:rPr>
                      <w:rFonts w:ascii="Arial" w:hAnsi="Arial" w:cs="Arial"/>
                      <w:sz w:val="22"/>
                      <w:szCs w:val="22"/>
                    </w:rPr>
                    <w:t>(I)</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CF1432" w:rsidP="00D53DCD">
                  <w:pPr>
                    <w:rPr>
                      <w:rFonts w:ascii="Arial" w:hAnsi="Arial" w:cs="Arial"/>
                      <w:sz w:val="22"/>
                      <w:szCs w:val="22"/>
                    </w:rPr>
                  </w:pPr>
                  <w:r>
                    <w:rPr>
                      <w:rFonts w:ascii="Arial" w:hAnsi="Arial" w:cs="Arial"/>
                      <w:sz w:val="22"/>
                      <w:szCs w:val="22"/>
                    </w:rPr>
                    <w:t>(N)</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v:textbox>
          </v:shape>
        </w:pict>
      </w:r>
      <w:r w:rsidR="00F65DF1" w:rsidRPr="006C4300">
        <w:rPr>
          <w:rFonts w:ascii="Helvetica" w:hAnsi="Helvetica" w:cs="Helvetica"/>
          <w:sz w:val="22"/>
          <w:szCs w:val="22"/>
        </w:rPr>
        <w:t xml:space="preserve">MONTHLY </w:t>
      </w:r>
      <w:smartTag w:uri="urn:schemas-microsoft-com:office:smarttags" w:element="stockticker">
        <w:r w:rsidR="00F65DF1" w:rsidRPr="006C4300">
          <w:rPr>
            <w:rFonts w:ascii="Helvetica" w:hAnsi="Helvetica" w:cs="Helvetica"/>
            <w:sz w:val="22"/>
            <w:szCs w:val="22"/>
          </w:rPr>
          <w:t>RATE</w:t>
        </w:r>
      </w:smartTag>
      <w:r w:rsidR="00F65DF1"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Pr="007721DC" w:rsidRDefault="00DF61C9" w:rsidP="00F65DF1">
      <w:pPr>
        <w:tabs>
          <w:tab w:val="left" w:pos="720"/>
          <w:tab w:val="right" w:pos="3240"/>
          <w:tab w:val="decimal" w:pos="4950"/>
        </w:tabs>
        <w:ind w:right="-36"/>
        <w:rPr>
          <w:rFonts w:ascii="Helvetica" w:hAnsi="Helvetica" w:cs="Helvetica"/>
          <w:b/>
          <w:sz w:val="22"/>
          <w:szCs w:val="22"/>
        </w:rPr>
      </w:pPr>
      <w:r w:rsidRPr="00905040">
        <w:rPr>
          <w:rFonts w:ascii="Helvetica" w:hAnsi="Helvetica" w:cs="Helvetica"/>
          <w:b/>
          <w:sz w:val="22"/>
          <w:szCs w:val="22"/>
        </w:rPr>
        <w:t>$525</w:t>
      </w:r>
      <w:r w:rsidR="00236117" w:rsidRPr="00905040">
        <w:rPr>
          <w:rFonts w:ascii="Helvetica" w:hAnsi="Helvetica" w:cs="Helvetica"/>
          <w:b/>
          <w:sz w:val="22"/>
          <w:szCs w:val="22"/>
        </w:rPr>
        <w:t>.00</w:t>
      </w:r>
      <w:r w:rsidR="00236117" w:rsidRPr="007721DC">
        <w:rPr>
          <w:rFonts w:ascii="Helvetica" w:hAnsi="Helvetica" w:cs="Helvetica"/>
          <w:b/>
          <w:sz w:val="22"/>
          <w:szCs w:val="22"/>
        </w:rPr>
        <w:t xml:space="preserve"> Basic Charge, plus</w:t>
      </w:r>
    </w:p>
    <w:p w:rsidR="00236117" w:rsidRPr="006C4300" w:rsidRDefault="00236117" w:rsidP="00F65DF1">
      <w:pPr>
        <w:tabs>
          <w:tab w:val="left" w:pos="720"/>
          <w:tab w:val="right" w:pos="3240"/>
          <w:tab w:val="decimal" w:pos="4950"/>
        </w:tabs>
        <w:ind w:right="-36"/>
        <w:rPr>
          <w:rFonts w:ascii="Helvetica" w:hAnsi="Helvetica" w:cs="Helvetica"/>
          <w:sz w:val="22"/>
          <w:szCs w:val="22"/>
        </w:rPr>
      </w:pPr>
    </w:p>
    <w:p w:rsidR="00F65DF1" w:rsidRPr="006C4300" w:rsidRDefault="00F65DF1" w:rsidP="00F65DF1">
      <w:pPr>
        <w:tabs>
          <w:tab w:val="left" w:pos="720"/>
          <w:tab w:val="right" w:pos="3240"/>
          <w:tab w:val="decimal" w:pos="4950"/>
        </w:tabs>
        <w:ind w:right="-36"/>
        <w:rPr>
          <w:rFonts w:ascii="Helvetica" w:hAnsi="Helvetica" w:cs="Helvetica"/>
          <w:sz w:val="22"/>
          <w:szCs w:val="22"/>
        </w:rPr>
      </w:pPr>
      <w:r w:rsidRPr="006C4300">
        <w:rPr>
          <w:rFonts w:ascii="Helvetica" w:hAnsi="Helvetica" w:cs="Helvetica"/>
          <w:sz w:val="22"/>
          <w:szCs w:val="22"/>
        </w:rPr>
        <w:tab/>
        <w:t xml:space="preserve">            </w:t>
      </w:r>
      <w:r>
        <w:rPr>
          <w:rFonts w:ascii="Helvetica" w:hAnsi="Helvetica" w:cs="Helvetica"/>
          <w:sz w:val="22"/>
          <w:szCs w:val="22"/>
        </w:rPr>
        <w:tab/>
      </w:r>
      <w:r w:rsidRPr="006C4300">
        <w:rPr>
          <w:rFonts w:ascii="Helvetica" w:hAnsi="Helvetica" w:cs="Helvetica"/>
          <w:sz w:val="22"/>
          <w:szCs w:val="22"/>
        </w:rPr>
        <w:t xml:space="preserve"> </w:t>
      </w:r>
      <w:r>
        <w:rPr>
          <w:rFonts w:ascii="Helvetica" w:hAnsi="Helvetica" w:cs="Helvetica"/>
          <w:sz w:val="22"/>
          <w:szCs w:val="22"/>
        </w:rPr>
        <w:t xml:space="preserve">     </w:t>
      </w:r>
      <w:r w:rsidRPr="006C4300">
        <w:rPr>
          <w:rFonts w:ascii="Helvetica" w:hAnsi="Helvetica" w:cs="Helvetica"/>
          <w:sz w:val="22"/>
          <w:szCs w:val="22"/>
        </w:rPr>
        <w:t xml:space="preserve">Base        </w:t>
      </w:r>
      <w:r>
        <w:rPr>
          <w:rFonts w:ascii="Helvetica" w:hAnsi="Helvetica" w:cs="Helvetica"/>
          <w:sz w:val="22"/>
          <w:szCs w:val="22"/>
        </w:rPr>
        <w:t xml:space="preserve">      </w:t>
      </w:r>
      <w:r w:rsidRPr="006C4300">
        <w:rPr>
          <w:rFonts w:ascii="Helvetica" w:hAnsi="Helvetica" w:cs="Helvetica"/>
          <w:sz w:val="22"/>
          <w:szCs w:val="22"/>
        </w:rPr>
        <w:t xml:space="preserve">Schedule         </w:t>
      </w:r>
      <w:proofErr w:type="spellStart"/>
      <w:r w:rsidRPr="006C4300">
        <w:rPr>
          <w:rFonts w:ascii="Helvetica" w:hAnsi="Helvetica" w:cs="Helvetica"/>
          <w:sz w:val="22"/>
          <w:szCs w:val="22"/>
        </w:rPr>
        <w:t>Schedule</w:t>
      </w:r>
      <w:proofErr w:type="spellEnd"/>
      <w:r w:rsidRPr="006C4300">
        <w:rPr>
          <w:rFonts w:ascii="Helvetica" w:hAnsi="Helvetica" w:cs="Helvetica"/>
          <w:sz w:val="22"/>
          <w:szCs w:val="22"/>
        </w:rPr>
        <w:t xml:space="preserve">        </w:t>
      </w:r>
      <w:proofErr w:type="gramStart"/>
      <w:r w:rsidR="00CF1432">
        <w:rPr>
          <w:rFonts w:ascii="Helvetica" w:hAnsi="Helvetica" w:cs="Helvetica"/>
          <w:sz w:val="22"/>
          <w:szCs w:val="22"/>
        </w:rPr>
        <w:t>Schedule(</w:t>
      </w:r>
      <w:proofErr w:type="gramEnd"/>
      <w:r w:rsidR="00CF1432">
        <w:rPr>
          <w:rFonts w:ascii="Helvetica" w:hAnsi="Helvetica" w:cs="Helvetica"/>
          <w:sz w:val="22"/>
          <w:szCs w:val="22"/>
        </w:rPr>
        <w:t xml:space="preserve">N)     </w:t>
      </w:r>
      <w:r w:rsidR="00DC7D91">
        <w:rPr>
          <w:rFonts w:ascii="Helvetica" w:hAnsi="Helvetica" w:cs="Helvetica"/>
          <w:sz w:val="22"/>
          <w:szCs w:val="22"/>
        </w:rPr>
        <w:t xml:space="preserve"> </w:t>
      </w:r>
      <w:r w:rsidRPr="006C4300">
        <w:rPr>
          <w:rFonts w:ascii="Helvetica" w:hAnsi="Helvetica" w:cs="Helvetica"/>
          <w:sz w:val="22"/>
          <w:szCs w:val="22"/>
        </w:rPr>
        <w:t>Billing</w:t>
      </w:r>
      <w:r w:rsidRPr="006C4300">
        <w:rPr>
          <w:rFonts w:ascii="Helvetica" w:hAnsi="Helvetica" w:cs="Helvetica"/>
          <w:sz w:val="22"/>
          <w:szCs w:val="22"/>
        </w:rPr>
        <w:tab/>
      </w:r>
    </w:p>
    <w:p w:rsidR="00F65DF1" w:rsidRDefault="00F65DF1" w:rsidP="00F65DF1">
      <w:pPr>
        <w:ind w:right="-36"/>
        <w:rPr>
          <w:rFonts w:ascii="Helvetica" w:hAnsi="Helvetica" w:cs="Helvetica"/>
          <w:sz w:val="22"/>
          <w:szCs w:val="22"/>
        </w:rPr>
      </w:pPr>
      <w:r w:rsidRPr="006C4300">
        <w:rPr>
          <w:rFonts w:ascii="Helvetica" w:hAnsi="Helvetica" w:cs="Helvetica"/>
          <w:sz w:val="22"/>
          <w:szCs w:val="22"/>
        </w:rPr>
        <w:tab/>
        <w:t xml:space="preserve">             </w:t>
      </w:r>
      <w:r>
        <w:rPr>
          <w:rFonts w:ascii="Helvetica" w:hAnsi="Helvetica" w:cs="Helvetica"/>
          <w:sz w:val="22"/>
          <w:szCs w:val="22"/>
        </w:rPr>
        <w:t xml:space="preserve">     </w:t>
      </w:r>
      <w:r w:rsidRPr="006C4300">
        <w:rPr>
          <w:rFonts w:ascii="Helvetica" w:hAnsi="Helvetica" w:cs="Helvetica"/>
          <w:sz w:val="22"/>
          <w:szCs w:val="22"/>
        </w:rPr>
        <w:t xml:space="preserve">Rate              </w:t>
      </w:r>
      <w:r>
        <w:rPr>
          <w:rFonts w:ascii="Helvetica" w:hAnsi="Helvetica" w:cs="Helvetica"/>
          <w:sz w:val="22"/>
          <w:szCs w:val="22"/>
        </w:rPr>
        <w:t xml:space="preserve">    150</w:t>
      </w:r>
      <w:r>
        <w:rPr>
          <w:rFonts w:ascii="Helvetica" w:hAnsi="Helvetica" w:cs="Helvetica"/>
          <w:sz w:val="22"/>
          <w:szCs w:val="22"/>
        </w:rPr>
        <w:tab/>
        <w:t xml:space="preserve">         155</w:t>
      </w:r>
      <w:r>
        <w:rPr>
          <w:rFonts w:ascii="Helvetica" w:hAnsi="Helvetica" w:cs="Helvetica"/>
          <w:sz w:val="22"/>
          <w:szCs w:val="22"/>
        </w:rPr>
        <w:tab/>
        <w:t xml:space="preserve">        </w:t>
      </w:r>
      <w:r w:rsidR="00CF1432">
        <w:rPr>
          <w:rFonts w:ascii="Helvetica" w:hAnsi="Helvetica" w:cs="Helvetica"/>
          <w:sz w:val="22"/>
          <w:szCs w:val="22"/>
        </w:rPr>
        <w:t>192(N)</w:t>
      </w:r>
      <w:r>
        <w:rPr>
          <w:rFonts w:ascii="Helvetica" w:hAnsi="Helvetica" w:cs="Helvetica"/>
          <w:sz w:val="22"/>
          <w:szCs w:val="22"/>
        </w:rPr>
        <w:t xml:space="preserve"> </w:t>
      </w:r>
      <w:r w:rsidR="00DC7D91">
        <w:rPr>
          <w:rFonts w:ascii="Helvetica" w:hAnsi="Helvetica" w:cs="Helvetica"/>
          <w:sz w:val="22"/>
          <w:szCs w:val="22"/>
        </w:rPr>
        <w:tab/>
        <w:t xml:space="preserve"> </w:t>
      </w:r>
      <w:r w:rsidR="00CF1432">
        <w:rPr>
          <w:rFonts w:ascii="Helvetica" w:hAnsi="Helvetica" w:cs="Helvetica"/>
          <w:sz w:val="22"/>
          <w:szCs w:val="22"/>
        </w:rPr>
        <w:t xml:space="preserve">      </w:t>
      </w:r>
      <w:r w:rsidRPr="006C4300">
        <w:rPr>
          <w:rFonts w:ascii="Helvetica" w:hAnsi="Helvetica" w:cs="Helvetica"/>
          <w:sz w:val="22"/>
          <w:szCs w:val="22"/>
        </w:rPr>
        <w:t>Rate*</w:t>
      </w:r>
    </w:p>
    <w:p w:rsidR="00F65DF1" w:rsidRPr="006C4300" w:rsidRDefault="00F65DF1" w:rsidP="00F65DF1">
      <w:pPr>
        <w:tabs>
          <w:tab w:val="left" w:pos="720"/>
          <w:tab w:val="right" w:pos="3240"/>
          <w:tab w:val="decimal" w:pos="4950"/>
        </w:tabs>
        <w:ind w:right="-36"/>
        <w:rPr>
          <w:rFonts w:ascii="Helvetica" w:hAnsi="Helvetica" w:cs="Helvetica"/>
          <w:sz w:val="22"/>
          <w:szCs w:val="22"/>
        </w:rPr>
      </w:pPr>
    </w:p>
    <w:p w:rsidR="00F65DF1" w:rsidRPr="00905040" w:rsidRDefault="00F65DF1" w:rsidP="00F65DF1">
      <w:pPr>
        <w:ind w:right="-1170"/>
        <w:rPr>
          <w:rFonts w:ascii="Helvetica" w:hAnsi="Helvetica" w:cs="Helvetica"/>
          <w:sz w:val="22"/>
          <w:szCs w:val="22"/>
        </w:rPr>
      </w:pPr>
      <w:r w:rsidRPr="000652F1">
        <w:rPr>
          <w:rFonts w:ascii="Helvetica" w:hAnsi="Helvetica" w:cs="Helvetica"/>
          <w:sz w:val="22"/>
          <w:szCs w:val="22"/>
        </w:rPr>
        <w:t>First</w:t>
      </w:r>
      <w:r w:rsidR="002173B3">
        <w:rPr>
          <w:rFonts w:ascii="Helvetica" w:hAnsi="Helvetica" w:cs="Helvetica"/>
          <w:sz w:val="22"/>
          <w:szCs w:val="22"/>
        </w:rPr>
        <w:t xml:space="preserve"> 20,000</w:t>
      </w:r>
      <w:r w:rsidR="002173B3">
        <w:rPr>
          <w:rFonts w:ascii="Helvetica" w:hAnsi="Helvetica" w:cs="Helvetica"/>
          <w:sz w:val="22"/>
          <w:szCs w:val="22"/>
        </w:rPr>
        <w:tab/>
        <w:t xml:space="preserve">      </w:t>
      </w:r>
      <w:r w:rsidR="002173B3" w:rsidRPr="00905040">
        <w:rPr>
          <w:rFonts w:ascii="Helvetica" w:hAnsi="Helvetica" w:cs="Helvetica"/>
          <w:sz w:val="22"/>
          <w:szCs w:val="22"/>
        </w:rPr>
        <w:t>$0.</w:t>
      </w:r>
      <w:r w:rsidR="005225F5">
        <w:rPr>
          <w:rFonts w:ascii="Helvetica" w:hAnsi="Helvetica" w:cs="Helvetica"/>
          <w:sz w:val="22"/>
          <w:szCs w:val="22"/>
        </w:rPr>
        <w:t>10009</w:t>
      </w:r>
      <w:r w:rsidR="009E4455" w:rsidRPr="00905040">
        <w:rPr>
          <w:rFonts w:ascii="Helvetica" w:hAnsi="Helvetica" w:cs="Helvetica"/>
          <w:sz w:val="22"/>
          <w:szCs w:val="22"/>
        </w:rPr>
        <w:t xml:space="preserve">(I)     </w:t>
      </w:r>
      <w:r w:rsidRPr="00905040">
        <w:rPr>
          <w:rFonts w:ascii="Helvetica" w:hAnsi="Helvetica" w:cs="Helvetica"/>
          <w:sz w:val="22"/>
          <w:szCs w:val="22"/>
        </w:rPr>
        <w:t>$0.00</w:t>
      </w:r>
      <w:r w:rsidR="00C42EB7" w:rsidRPr="00905040">
        <w:rPr>
          <w:rFonts w:ascii="Helvetica" w:hAnsi="Helvetica" w:cs="Helvetica"/>
          <w:sz w:val="22"/>
          <w:szCs w:val="22"/>
        </w:rPr>
        <w:t>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905040">
        <w:rPr>
          <w:rFonts w:ascii="Helvetica" w:hAnsi="Helvetica" w:cs="Helvetica"/>
          <w:sz w:val="22"/>
          <w:szCs w:val="22"/>
        </w:rPr>
        <w:t>(</w:t>
      </w:r>
      <w:r w:rsidR="00CF1432">
        <w:rPr>
          <w:rFonts w:ascii="Helvetica" w:hAnsi="Helvetica" w:cs="Helvetica"/>
          <w:sz w:val="22"/>
          <w:szCs w:val="22"/>
        </w:rPr>
        <w:t>$0.00002</w:t>
      </w:r>
      <w:proofErr w:type="gramStart"/>
      <w:r w:rsidR="002173B3" w:rsidRPr="00905040">
        <w:rPr>
          <w:rFonts w:ascii="Helvetica" w:hAnsi="Helvetica" w:cs="Helvetica"/>
          <w:sz w:val="22"/>
          <w:szCs w:val="22"/>
        </w:rPr>
        <w:t>)</w:t>
      </w:r>
      <w:r w:rsidR="00CF1432">
        <w:rPr>
          <w:rFonts w:ascii="Helvetica" w:hAnsi="Helvetica" w:cs="Helvetica"/>
          <w:sz w:val="22"/>
          <w:szCs w:val="22"/>
        </w:rPr>
        <w:t>(</w:t>
      </w:r>
      <w:proofErr w:type="gramEnd"/>
      <w:r w:rsidR="00CF1432">
        <w:rPr>
          <w:rFonts w:ascii="Helvetica" w:hAnsi="Helvetica" w:cs="Helvetica"/>
          <w:sz w:val="22"/>
          <w:szCs w:val="22"/>
        </w:rPr>
        <w:t>I)</w:t>
      </w:r>
      <w:r w:rsidR="009E4455" w:rsidRPr="00905040">
        <w:rPr>
          <w:rFonts w:ascii="Helvetica" w:hAnsi="Helvetica" w:cs="Helvetica"/>
          <w:sz w:val="22"/>
          <w:szCs w:val="22"/>
        </w:rPr>
        <w:t xml:space="preserve">   </w:t>
      </w:r>
      <w:r w:rsidR="00CF1432" w:rsidRPr="00905040">
        <w:rPr>
          <w:rFonts w:ascii="Helvetica" w:hAnsi="Helvetica" w:cs="Helvetica"/>
          <w:sz w:val="22"/>
          <w:szCs w:val="22"/>
        </w:rPr>
        <w:t>$0.00</w:t>
      </w:r>
      <w:r w:rsidR="005225F5">
        <w:rPr>
          <w:rFonts w:ascii="Helvetica" w:hAnsi="Helvetica" w:cs="Helvetica"/>
          <w:sz w:val="22"/>
          <w:szCs w:val="22"/>
        </w:rPr>
        <w:t>097</w:t>
      </w:r>
      <w:r w:rsidR="00CF1432">
        <w:rPr>
          <w:rFonts w:ascii="Helvetica" w:hAnsi="Helvetica" w:cs="Helvetica"/>
          <w:sz w:val="22"/>
          <w:szCs w:val="22"/>
        </w:rPr>
        <w:t>(N)</w:t>
      </w:r>
      <w:r w:rsidR="009E4455" w:rsidRPr="00905040">
        <w:rPr>
          <w:rFonts w:ascii="Helvetica" w:hAnsi="Helvetica" w:cs="Helvetica"/>
          <w:sz w:val="22"/>
          <w:szCs w:val="22"/>
        </w:rPr>
        <w:t xml:space="preserve"> </w:t>
      </w:r>
      <w:r w:rsidRPr="00905040">
        <w:rPr>
          <w:rFonts w:ascii="Helvetica" w:hAnsi="Helvetica" w:cs="Helvetica"/>
          <w:sz w:val="22"/>
          <w:szCs w:val="22"/>
        </w:rPr>
        <w:t xml:space="preserve">    </w:t>
      </w:r>
      <w:r w:rsidRPr="00905040">
        <w:rPr>
          <w:rFonts w:ascii="Helvetica" w:hAnsi="Helvetica" w:cs="Helvetica"/>
          <w:b/>
          <w:sz w:val="22"/>
          <w:szCs w:val="22"/>
        </w:rPr>
        <w:t>$0.</w:t>
      </w:r>
      <w:r w:rsidR="005225F5">
        <w:rPr>
          <w:rFonts w:ascii="Helvetica" w:hAnsi="Helvetica" w:cs="Helvetica"/>
          <w:b/>
          <w:sz w:val="22"/>
          <w:szCs w:val="22"/>
        </w:rPr>
        <w:t>10160</w:t>
      </w:r>
      <w:r w:rsidR="009E4455" w:rsidRPr="00905040">
        <w:rPr>
          <w:rFonts w:ascii="Helvetica" w:hAnsi="Helvetica" w:cs="Helvetica"/>
          <w:b/>
          <w:sz w:val="22"/>
          <w:szCs w:val="22"/>
        </w:rPr>
        <w:t>(I)</w:t>
      </w:r>
      <w:r w:rsidRPr="00905040">
        <w:rPr>
          <w:rFonts w:ascii="Helvetica" w:hAnsi="Helvetica" w:cs="Helvetica"/>
          <w:sz w:val="22"/>
          <w:szCs w:val="22"/>
        </w:rPr>
        <w:tab/>
      </w:r>
    </w:p>
    <w:p w:rsidR="00F65DF1" w:rsidRPr="00905040" w:rsidRDefault="00F65DF1" w:rsidP="00F65DF1">
      <w:pPr>
        <w:ind w:right="-1170"/>
        <w:rPr>
          <w:rFonts w:ascii="Helvetica" w:hAnsi="Helvetica" w:cs="Helvetica"/>
          <w:sz w:val="22"/>
          <w:szCs w:val="22"/>
        </w:rPr>
      </w:pPr>
      <w:r w:rsidRPr="00905040">
        <w:rPr>
          <w:rFonts w:ascii="Helvetica" w:hAnsi="Helvetica" w:cs="Helvetica"/>
          <w:sz w:val="22"/>
          <w:szCs w:val="22"/>
        </w:rPr>
        <w:t>Next</w:t>
      </w:r>
      <w:r w:rsidR="002173B3" w:rsidRPr="00905040">
        <w:rPr>
          <w:rFonts w:ascii="Helvetica" w:hAnsi="Helvetica" w:cs="Helvetica"/>
          <w:sz w:val="22"/>
          <w:szCs w:val="22"/>
        </w:rPr>
        <w:t xml:space="preserve"> 30,000</w:t>
      </w:r>
      <w:r w:rsidR="002173B3" w:rsidRPr="00905040">
        <w:rPr>
          <w:rFonts w:ascii="Helvetica" w:hAnsi="Helvetica" w:cs="Helvetica"/>
          <w:sz w:val="22"/>
          <w:szCs w:val="22"/>
        </w:rPr>
        <w:tab/>
        <w:t xml:space="preserve">      $0.0</w:t>
      </w:r>
      <w:r w:rsidR="005225F5">
        <w:rPr>
          <w:rFonts w:ascii="Helvetica" w:hAnsi="Helvetica" w:cs="Helvetica"/>
          <w:sz w:val="22"/>
          <w:szCs w:val="22"/>
        </w:rPr>
        <w:t>8905</w:t>
      </w:r>
      <w:r w:rsidR="009E4455" w:rsidRPr="00905040">
        <w:rPr>
          <w:rFonts w:ascii="Helvetica" w:hAnsi="Helvetica" w:cs="Helvetica"/>
          <w:sz w:val="22"/>
          <w:szCs w:val="22"/>
        </w:rPr>
        <w:t xml:space="preserve">(I)     </w:t>
      </w:r>
      <w:r w:rsidRPr="00905040">
        <w:rPr>
          <w:rFonts w:ascii="Helvetica" w:hAnsi="Helvetica" w:cs="Helvetica"/>
          <w:sz w:val="22"/>
          <w:szCs w:val="22"/>
        </w:rPr>
        <w:t>$0.00</w:t>
      </w:r>
      <w:r w:rsidR="00C42EB7" w:rsidRPr="00905040">
        <w:rPr>
          <w:rFonts w:ascii="Helvetica" w:hAnsi="Helvetica" w:cs="Helvetica"/>
          <w:sz w:val="22"/>
          <w:szCs w:val="22"/>
        </w:rPr>
        <w:t>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905040">
        <w:rPr>
          <w:rFonts w:ascii="Helvetica" w:hAnsi="Helvetica" w:cs="Helvetica"/>
          <w:sz w:val="22"/>
          <w:szCs w:val="22"/>
        </w:rPr>
        <w:t>(</w:t>
      </w:r>
      <w:r w:rsidR="00CF1432">
        <w:rPr>
          <w:rFonts w:ascii="Helvetica" w:hAnsi="Helvetica" w:cs="Helvetica"/>
          <w:sz w:val="22"/>
          <w:szCs w:val="22"/>
        </w:rPr>
        <w:t>$0.00002</w:t>
      </w:r>
      <w:proofErr w:type="gramStart"/>
      <w:r w:rsidR="002173B3" w:rsidRPr="00905040">
        <w:rPr>
          <w:rFonts w:ascii="Helvetica" w:hAnsi="Helvetica" w:cs="Helvetica"/>
          <w:sz w:val="22"/>
          <w:szCs w:val="22"/>
        </w:rPr>
        <w:t>)</w:t>
      </w:r>
      <w:r w:rsidR="00CF1432">
        <w:rPr>
          <w:rFonts w:ascii="Helvetica" w:hAnsi="Helvetica" w:cs="Helvetica"/>
          <w:sz w:val="22"/>
          <w:szCs w:val="22"/>
        </w:rPr>
        <w:t>(</w:t>
      </w:r>
      <w:proofErr w:type="gramEnd"/>
      <w:r w:rsidR="00CF1432">
        <w:rPr>
          <w:rFonts w:ascii="Helvetica" w:hAnsi="Helvetica" w:cs="Helvetica"/>
          <w:sz w:val="22"/>
          <w:szCs w:val="22"/>
        </w:rPr>
        <w:t>I)</w:t>
      </w:r>
      <w:r w:rsidR="009E4455" w:rsidRPr="00905040">
        <w:rPr>
          <w:rFonts w:ascii="Helvetica" w:hAnsi="Helvetica" w:cs="Helvetica"/>
          <w:sz w:val="22"/>
          <w:szCs w:val="22"/>
        </w:rPr>
        <w:t xml:space="preserve">  </w:t>
      </w:r>
      <w:r w:rsidRPr="00905040">
        <w:rPr>
          <w:rFonts w:ascii="Helvetica" w:hAnsi="Helvetica" w:cs="Helvetica"/>
          <w:sz w:val="22"/>
          <w:szCs w:val="22"/>
        </w:rPr>
        <w:t xml:space="preserve"> </w:t>
      </w:r>
      <w:r w:rsidR="00CF1432" w:rsidRPr="00905040">
        <w:rPr>
          <w:rFonts w:ascii="Helvetica" w:hAnsi="Helvetica" w:cs="Helvetica"/>
          <w:sz w:val="22"/>
          <w:szCs w:val="22"/>
        </w:rPr>
        <w:t>$0.00</w:t>
      </w:r>
      <w:r w:rsidR="005225F5">
        <w:rPr>
          <w:rFonts w:ascii="Helvetica" w:hAnsi="Helvetica" w:cs="Helvetica"/>
          <w:sz w:val="22"/>
          <w:szCs w:val="22"/>
        </w:rPr>
        <w:t>097</w:t>
      </w:r>
      <w:r w:rsidR="00CF1432">
        <w:rPr>
          <w:rFonts w:ascii="Helvetica" w:hAnsi="Helvetica" w:cs="Helvetica"/>
          <w:sz w:val="22"/>
          <w:szCs w:val="22"/>
        </w:rPr>
        <w:t>(N)</w:t>
      </w:r>
      <w:r w:rsidRPr="00905040">
        <w:rPr>
          <w:rFonts w:ascii="Helvetica" w:hAnsi="Helvetica" w:cs="Helvetica"/>
          <w:sz w:val="22"/>
          <w:szCs w:val="22"/>
        </w:rPr>
        <w:t xml:space="preserve">     </w:t>
      </w:r>
      <w:r w:rsidRPr="00905040">
        <w:rPr>
          <w:rFonts w:ascii="Helvetica" w:hAnsi="Helvetica" w:cs="Helvetica"/>
          <w:b/>
          <w:sz w:val="22"/>
          <w:szCs w:val="22"/>
        </w:rPr>
        <w:t>$0.0</w:t>
      </w:r>
      <w:r w:rsidR="005225F5">
        <w:rPr>
          <w:rFonts w:ascii="Helvetica" w:hAnsi="Helvetica" w:cs="Helvetica"/>
          <w:b/>
          <w:sz w:val="22"/>
          <w:szCs w:val="22"/>
        </w:rPr>
        <w:t>9056</w:t>
      </w:r>
      <w:r w:rsidR="009E4455" w:rsidRPr="00905040">
        <w:rPr>
          <w:rFonts w:ascii="Helvetica" w:hAnsi="Helvetica" w:cs="Helvetica"/>
          <w:b/>
          <w:sz w:val="22"/>
          <w:szCs w:val="22"/>
        </w:rPr>
        <w:t>(I)</w:t>
      </w:r>
      <w:r w:rsidRPr="00905040">
        <w:rPr>
          <w:rFonts w:ascii="Helvetica" w:hAnsi="Helvetica" w:cs="Helvetica"/>
          <w:sz w:val="22"/>
          <w:szCs w:val="22"/>
        </w:rPr>
        <w:tab/>
      </w:r>
    </w:p>
    <w:p w:rsidR="00F65DF1" w:rsidRPr="00905040" w:rsidRDefault="00F65DF1" w:rsidP="00F65DF1">
      <w:pPr>
        <w:ind w:right="-1170"/>
        <w:rPr>
          <w:rFonts w:ascii="Helvetica" w:hAnsi="Helvetica" w:cs="Helvetica"/>
          <w:b/>
          <w:sz w:val="22"/>
          <w:szCs w:val="22"/>
        </w:rPr>
      </w:pPr>
      <w:r w:rsidRPr="00905040">
        <w:rPr>
          <w:rFonts w:ascii="Helvetica" w:hAnsi="Helvetica" w:cs="Helvetica"/>
          <w:sz w:val="22"/>
          <w:szCs w:val="22"/>
        </w:rPr>
        <w:t>Next</w:t>
      </w:r>
      <w:r w:rsidR="009E4455" w:rsidRPr="00905040">
        <w:rPr>
          <w:rFonts w:ascii="Helvetica" w:hAnsi="Helvetica" w:cs="Helvetica"/>
          <w:sz w:val="22"/>
          <w:szCs w:val="22"/>
        </w:rPr>
        <w:t xml:space="preserve"> 250,000</w:t>
      </w:r>
      <w:r w:rsidR="009E4455" w:rsidRPr="00905040">
        <w:rPr>
          <w:rFonts w:ascii="Helvetica" w:hAnsi="Helvetica" w:cs="Helvetica"/>
          <w:sz w:val="22"/>
          <w:szCs w:val="22"/>
        </w:rPr>
        <w:tab/>
      </w:r>
      <w:r w:rsidR="002173B3" w:rsidRPr="00905040">
        <w:rPr>
          <w:rFonts w:ascii="Helvetica" w:hAnsi="Helvetica" w:cs="Helvetica"/>
          <w:sz w:val="22"/>
          <w:szCs w:val="22"/>
        </w:rPr>
        <w:t xml:space="preserve">      $0.0</w:t>
      </w:r>
      <w:r w:rsidR="005225F5">
        <w:rPr>
          <w:rFonts w:ascii="Helvetica" w:hAnsi="Helvetica" w:cs="Helvetica"/>
          <w:sz w:val="22"/>
          <w:szCs w:val="22"/>
        </w:rPr>
        <w:t>8030</w:t>
      </w:r>
      <w:r w:rsidR="009E4455" w:rsidRPr="00905040">
        <w:rPr>
          <w:rFonts w:ascii="Helvetica" w:hAnsi="Helvetica" w:cs="Helvetica"/>
          <w:sz w:val="22"/>
          <w:szCs w:val="22"/>
        </w:rPr>
        <w:t xml:space="preserve">(I)     </w:t>
      </w:r>
      <w:r w:rsidRPr="00905040">
        <w:rPr>
          <w:rFonts w:ascii="Helvetica" w:hAnsi="Helvetica" w:cs="Helvetica"/>
          <w:sz w:val="22"/>
          <w:szCs w:val="22"/>
        </w:rPr>
        <w:t>$0.00</w:t>
      </w:r>
      <w:r w:rsidR="00C42EB7" w:rsidRPr="00905040">
        <w:rPr>
          <w:rFonts w:ascii="Helvetica" w:hAnsi="Helvetica" w:cs="Helvetica"/>
          <w:sz w:val="22"/>
          <w:szCs w:val="22"/>
        </w:rPr>
        <w:t>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905040">
        <w:rPr>
          <w:rFonts w:ascii="Helvetica" w:hAnsi="Helvetica" w:cs="Helvetica"/>
          <w:sz w:val="22"/>
          <w:szCs w:val="22"/>
        </w:rPr>
        <w:t>(</w:t>
      </w:r>
      <w:r w:rsidR="00CF1432">
        <w:rPr>
          <w:rFonts w:ascii="Helvetica" w:hAnsi="Helvetica" w:cs="Helvetica"/>
          <w:sz w:val="22"/>
          <w:szCs w:val="22"/>
        </w:rPr>
        <w:t>$0.00002</w:t>
      </w:r>
      <w:proofErr w:type="gramStart"/>
      <w:r w:rsidR="002173B3" w:rsidRPr="00905040">
        <w:rPr>
          <w:rFonts w:ascii="Helvetica" w:hAnsi="Helvetica" w:cs="Helvetica"/>
          <w:sz w:val="22"/>
          <w:szCs w:val="22"/>
        </w:rPr>
        <w:t>)</w:t>
      </w:r>
      <w:r w:rsidR="00CF1432">
        <w:rPr>
          <w:rFonts w:ascii="Helvetica" w:hAnsi="Helvetica" w:cs="Helvetica"/>
          <w:sz w:val="22"/>
          <w:szCs w:val="22"/>
        </w:rPr>
        <w:t>(</w:t>
      </w:r>
      <w:proofErr w:type="gramEnd"/>
      <w:r w:rsidR="00CF1432">
        <w:rPr>
          <w:rFonts w:ascii="Helvetica" w:hAnsi="Helvetica" w:cs="Helvetica"/>
          <w:sz w:val="22"/>
          <w:szCs w:val="22"/>
        </w:rPr>
        <w:t>I)</w:t>
      </w:r>
      <w:r w:rsidR="009E4455" w:rsidRPr="00905040">
        <w:rPr>
          <w:rFonts w:ascii="Helvetica" w:hAnsi="Helvetica" w:cs="Helvetica"/>
          <w:sz w:val="22"/>
          <w:szCs w:val="22"/>
        </w:rPr>
        <w:t xml:space="preserve">   </w:t>
      </w:r>
      <w:r w:rsidR="00CF1432" w:rsidRPr="00905040">
        <w:rPr>
          <w:rFonts w:ascii="Helvetica" w:hAnsi="Helvetica" w:cs="Helvetica"/>
          <w:sz w:val="22"/>
          <w:szCs w:val="22"/>
        </w:rPr>
        <w:t>$0.00</w:t>
      </w:r>
      <w:r w:rsidR="005225F5">
        <w:rPr>
          <w:rFonts w:ascii="Helvetica" w:hAnsi="Helvetica" w:cs="Helvetica"/>
          <w:sz w:val="22"/>
          <w:szCs w:val="22"/>
        </w:rPr>
        <w:t>097</w:t>
      </w:r>
      <w:r w:rsidR="00CF1432">
        <w:rPr>
          <w:rFonts w:ascii="Helvetica" w:hAnsi="Helvetica" w:cs="Helvetica"/>
          <w:sz w:val="22"/>
          <w:szCs w:val="22"/>
        </w:rPr>
        <w:t>(N)</w:t>
      </w:r>
      <w:r w:rsidR="009E4455" w:rsidRPr="00905040">
        <w:rPr>
          <w:rFonts w:ascii="Helvetica" w:hAnsi="Helvetica" w:cs="Helvetica"/>
          <w:sz w:val="22"/>
          <w:szCs w:val="22"/>
        </w:rPr>
        <w:t xml:space="preserve"> </w:t>
      </w:r>
      <w:r w:rsidRPr="00905040">
        <w:rPr>
          <w:rFonts w:ascii="Helvetica" w:hAnsi="Helvetica" w:cs="Helvetica"/>
          <w:sz w:val="22"/>
          <w:szCs w:val="22"/>
        </w:rPr>
        <w:t xml:space="preserve">    </w:t>
      </w:r>
      <w:r w:rsidRPr="00905040">
        <w:rPr>
          <w:rFonts w:ascii="Helvetica" w:hAnsi="Helvetica" w:cs="Helvetica"/>
          <w:b/>
          <w:sz w:val="22"/>
          <w:szCs w:val="22"/>
        </w:rPr>
        <w:t>$0.</w:t>
      </w:r>
      <w:r w:rsidR="002173B3" w:rsidRPr="00905040">
        <w:rPr>
          <w:rFonts w:ascii="Helvetica" w:hAnsi="Helvetica" w:cs="Helvetica"/>
          <w:b/>
          <w:sz w:val="22"/>
          <w:szCs w:val="22"/>
        </w:rPr>
        <w:t>0</w:t>
      </w:r>
      <w:r w:rsidR="005225F5">
        <w:rPr>
          <w:rFonts w:ascii="Helvetica" w:hAnsi="Helvetica" w:cs="Helvetica"/>
          <w:b/>
          <w:sz w:val="22"/>
          <w:szCs w:val="22"/>
        </w:rPr>
        <w:t>8181</w:t>
      </w:r>
      <w:r w:rsidR="009E4455" w:rsidRPr="00905040">
        <w:rPr>
          <w:rFonts w:ascii="Helvetica" w:hAnsi="Helvetica" w:cs="Helvetica"/>
          <w:b/>
          <w:sz w:val="22"/>
          <w:szCs w:val="22"/>
        </w:rPr>
        <w:t>(I)</w:t>
      </w:r>
    </w:p>
    <w:p w:rsidR="00F65DF1" w:rsidRPr="00905040" w:rsidRDefault="00F65DF1" w:rsidP="00F65DF1">
      <w:pPr>
        <w:ind w:right="-1170"/>
        <w:rPr>
          <w:rFonts w:ascii="Helvetica" w:hAnsi="Helvetica" w:cs="Helvetica"/>
          <w:b/>
          <w:sz w:val="22"/>
          <w:szCs w:val="22"/>
        </w:rPr>
      </w:pPr>
      <w:r w:rsidRPr="00905040">
        <w:rPr>
          <w:rFonts w:ascii="Helvetica" w:hAnsi="Helvetica" w:cs="Helvetica"/>
          <w:sz w:val="22"/>
          <w:szCs w:val="22"/>
        </w:rPr>
        <w:t>Next</w:t>
      </w:r>
      <w:r w:rsidR="002173B3" w:rsidRPr="00905040">
        <w:rPr>
          <w:rFonts w:ascii="Helvetica" w:hAnsi="Helvetica" w:cs="Helvetica"/>
          <w:sz w:val="22"/>
          <w:szCs w:val="22"/>
        </w:rPr>
        <w:t xml:space="preserve"> 200,000</w:t>
      </w:r>
      <w:r w:rsidR="002173B3" w:rsidRPr="00905040">
        <w:rPr>
          <w:rFonts w:ascii="Helvetica" w:hAnsi="Helvetica" w:cs="Helvetica"/>
          <w:sz w:val="22"/>
          <w:szCs w:val="22"/>
        </w:rPr>
        <w:tab/>
        <w:t xml:space="preserve">      $0.0</w:t>
      </w:r>
      <w:r w:rsidR="005225F5">
        <w:rPr>
          <w:rFonts w:ascii="Helvetica" w:hAnsi="Helvetica" w:cs="Helvetica"/>
          <w:sz w:val="22"/>
          <w:szCs w:val="22"/>
        </w:rPr>
        <w:t>7426</w:t>
      </w:r>
      <w:r w:rsidR="009E4455" w:rsidRPr="00905040">
        <w:rPr>
          <w:rFonts w:ascii="Helvetica" w:hAnsi="Helvetica" w:cs="Helvetica"/>
          <w:sz w:val="22"/>
          <w:szCs w:val="22"/>
        </w:rPr>
        <w:t xml:space="preserve">(I)     </w:t>
      </w:r>
      <w:r w:rsidRPr="00905040">
        <w:rPr>
          <w:rFonts w:ascii="Helvetica" w:hAnsi="Helvetica" w:cs="Helvetica"/>
          <w:sz w:val="22"/>
          <w:szCs w:val="22"/>
        </w:rPr>
        <w:t>$0.00</w:t>
      </w:r>
      <w:r w:rsidR="00C42EB7" w:rsidRPr="00905040">
        <w:rPr>
          <w:rFonts w:ascii="Helvetica" w:hAnsi="Helvetica" w:cs="Helvetica"/>
          <w:sz w:val="22"/>
          <w:szCs w:val="22"/>
        </w:rPr>
        <w:t>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905040">
        <w:rPr>
          <w:rFonts w:ascii="Helvetica" w:hAnsi="Helvetica" w:cs="Helvetica"/>
          <w:sz w:val="22"/>
          <w:szCs w:val="22"/>
        </w:rPr>
        <w:t>(</w:t>
      </w:r>
      <w:r w:rsidR="00CF1432">
        <w:rPr>
          <w:rFonts w:ascii="Helvetica" w:hAnsi="Helvetica" w:cs="Helvetica"/>
          <w:sz w:val="22"/>
          <w:szCs w:val="22"/>
        </w:rPr>
        <w:t>$0.00002</w:t>
      </w:r>
      <w:proofErr w:type="gramStart"/>
      <w:r w:rsidR="002173B3" w:rsidRPr="00905040">
        <w:rPr>
          <w:rFonts w:ascii="Helvetica" w:hAnsi="Helvetica" w:cs="Helvetica"/>
          <w:sz w:val="22"/>
          <w:szCs w:val="22"/>
        </w:rPr>
        <w:t>)</w:t>
      </w:r>
      <w:r w:rsidR="00CF1432">
        <w:rPr>
          <w:rFonts w:ascii="Helvetica" w:hAnsi="Helvetica" w:cs="Helvetica"/>
          <w:sz w:val="22"/>
          <w:szCs w:val="22"/>
        </w:rPr>
        <w:t>(</w:t>
      </w:r>
      <w:proofErr w:type="gramEnd"/>
      <w:r w:rsidR="00CF1432">
        <w:rPr>
          <w:rFonts w:ascii="Helvetica" w:hAnsi="Helvetica" w:cs="Helvetica"/>
          <w:sz w:val="22"/>
          <w:szCs w:val="22"/>
        </w:rPr>
        <w:t>I)</w:t>
      </w:r>
      <w:r w:rsidR="009E4455" w:rsidRPr="00905040">
        <w:rPr>
          <w:rFonts w:ascii="Helvetica" w:hAnsi="Helvetica" w:cs="Helvetica"/>
          <w:sz w:val="22"/>
          <w:szCs w:val="22"/>
        </w:rPr>
        <w:t xml:space="preserve">   </w:t>
      </w:r>
      <w:r w:rsidR="00CF1432" w:rsidRPr="00905040">
        <w:rPr>
          <w:rFonts w:ascii="Helvetica" w:hAnsi="Helvetica" w:cs="Helvetica"/>
          <w:sz w:val="22"/>
          <w:szCs w:val="22"/>
        </w:rPr>
        <w:t>$0.00</w:t>
      </w:r>
      <w:r w:rsidR="005225F5">
        <w:rPr>
          <w:rFonts w:ascii="Helvetica" w:hAnsi="Helvetica" w:cs="Helvetica"/>
          <w:sz w:val="22"/>
          <w:szCs w:val="22"/>
        </w:rPr>
        <w:t>097</w:t>
      </w:r>
      <w:r w:rsidR="00CF1432">
        <w:rPr>
          <w:rFonts w:ascii="Helvetica" w:hAnsi="Helvetica" w:cs="Helvetica"/>
          <w:sz w:val="22"/>
          <w:szCs w:val="22"/>
        </w:rPr>
        <w:t>(N)</w:t>
      </w:r>
      <w:r w:rsidRPr="00905040">
        <w:rPr>
          <w:rFonts w:ascii="Helvetica" w:hAnsi="Helvetica" w:cs="Helvetica"/>
          <w:sz w:val="22"/>
          <w:szCs w:val="22"/>
        </w:rPr>
        <w:t xml:space="preserve">     </w:t>
      </w:r>
      <w:r w:rsidRPr="00905040">
        <w:rPr>
          <w:rFonts w:ascii="Helvetica" w:hAnsi="Helvetica" w:cs="Helvetica"/>
          <w:b/>
          <w:sz w:val="22"/>
          <w:szCs w:val="22"/>
        </w:rPr>
        <w:t>$0.</w:t>
      </w:r>
      <w:r w:rsidR="005225F5">
        <w:rPr>
          <w:rFonts w:ascii="Helvetica" w:hAnsi="Helvetica" w:cs="Helvetica"/>
          <w:b/>
          <w:sz w:val="22"/>
          <w:szCs w:val="22"/>
        </w:rPr>
        <w:t>07577</w:t>
      </w:r>
      <w:r w:rsidR="009E4455" w:rsidRPr="00905040">
        <w:rPr>
          <w:rFonts w:ascii="Helvetica" w:hAnsi="Helvetica" w:cs="Helvetica"/>
          <w:b/>
          <w:sz w:val="22"/>
          <w:szCs w:val="22"/>
        </w:rPr>
        <w:t>(I)</w:t>
      </w:r>
    </w:p>
    <w:p w:rsidR="005C1100" w:rsidRDefault="009E4455" w:rsidP="00DC7D91">
      <w:pPr>
        <w:ind w:right="-1170"/>
        <w:rPr>
          <w:rFonts w:ascii="Helvetica" w:hAnsi="Helvetica" w:cs="Helvetica"/>
          <w:b/>
          <w:sz w:val="22"/>
          <w:szCs w:val="22"/>
        </w:rPr>
      </w:pPr>
      <w:r w:rsidRPr="00905040">
        <w:rPr>
          <w:rFonts w:ascii="Helvetica" w:hAnsi="Helvetica" w:cs="Helvetica"/>
          <w:sz w:val="19"/>
          <w:szCs w:val="19"/>
        </w:rPr>
        <w:t>All over 500,000</w:t>
      </w:r>
      <w:r w:rsidRPr="00905040">
        <w:rPr>
          <w:rFonts w:ascii="Helvetica" w:hAnsi="Helvetica" w:cs="Helvetica"/>
          <w:sz w:val="22"/>
          <w:szCs w:val="22"/>
        </w:rPr>
        <w:tab/>
        <w:t xml:space="preserve">     </w:t>
      </w:r>
      <w:r w:rsidR="002173B3" w:rsidRPr="00905040">
        <w:rPr>
          <w:rFonts w:ascii="Helvetica" w:hAnsi="Helvetica" w:cs="Helvetica"/>
          <w:sz w:val="22"/>
          <w:szCs w:val="22"/>
        </w:rPr>
        <w:t xml:space="preserve"> $0.0</w:t>
      </w:r>
      <w:r w:rsidR="005225F5">
        <w:rPr>
          <w:rFonts w:ascii="Helvetica" w:hAnsi="Helvetica" w:cs="Helvetica"/>
          <w:sz w:val="22"/>
          <w:szCs w:val="22"/>
        </w:rPr>
        <w:t>5581</w:t>
      </w:r>
      <w:r w:rsidRPr="00905040">
        <w:rPr>
          <w:rFonts w:ascii="Helvetica" w:hAnsi="Helvetica" w:cs="Helvetica"/>
          <w:sz w:val="22"/>
          <w:szCs w:val="22"/>
        </w:rPr>
        <w:t>(I)     $0.00056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905040">
        <w:rPr>
          <w:rFonts w:ascii="Helvetica" w:hAnsi="Helvetica" w:cs="Helvetica"/>
          <w:sz w:val="22"/>
          <w:szCs w:val="22"/>
        </w:rPr>
        <w:t>(</w:t>
      </w:r>
      <w:r w:rsidR="00CF1432">
        <w:rPr>
          <w:rFonts w:ascii="Helvetica" w:hAnsi="Helvetica" w:cs="Helvetica"/>
          <w:sz w:val="22"/>
          <w:szCs w:val="22"/>
        </w:rPr>
        <w:t>$0.00002</w:t>
      </w:r>
      <w:proofErr w:type="gramStart"/>
      <w:r w:rsidR="002173B3" w:rsidRPr="00905040">
        <w:rPr>
          <w:rFonts w:ascii="Helvetica" w:hAnsi="Helvetica" w:cs="Helvetica"/>
          <w:sz w:val="22"/>
          <w:szCs w:val="22"/>
        </w:rPr>
        <w:t>)</w:t>
      </w:r>
      <w:r w:rsidR="00CF1432">
        <w:rPr>
          <w:rFonts w:ascii="Helvetica" w:hAnsi="Helvetica" w:cs="Helvetica"/>
          <w:sz w:val="22"/>
          <w:szCs w:val="22"/>
        </w:rPr>
        <w:t>(</w:t>
      </w:r>
      <w:proofErr w:type="gramEnd"/>
      <w:r w:rsidR="00CF1432">
        <w:rPr>
          <w:rFonts w:ascii="Helvetica" w:hAnsi="Helvetica" w:cs="Helvetica"/>
          <w:sz w:val="22"/>
          <w:szCs w:val="22"/>
        </w:rPr>
        <w:t>I)</w:t>
      </w:r>
      <w:r w:rsidRPr="00905040">
        <w:rPr>
          <w:rFonts w:ascii="Helvetica" w:hAnsi="Helvetica" w:cs="Helvetica"/>
          <w:sz w:val="22"/>
          <w:szCs w:val="22"/>
        </w:rPr>
        <w:t xml:space="preserve">   </w:t>
      </w:r>
      <w:r w:rsidR="00CF1432" w:rsidRPr="00905040">
        <w:rPr>
          <w:rFonts w:ascii="Helvetica" w:hAnsi="Helvetica" w:cs="Helvetica"/>
          <w:sz w:val="22"/>
          <w:szCs w:val="22"/>
        </w:rPr>
        <w:t>$0.00</w:t>
      </w:r>
      <w:r w:rsidR="005225F5">
        <w:rPr>
          <w:rFonts w:ascii="Helvetica" w:hAnsi="Helvetica" w:cs="Helvetica"/>
          <w:sz w:val="22"/>
          <w:szCs w:val="22"/>
        </w:rPr>
        <w:t>097</w:t>
      </w:r>
      <w:r w:rsidR="00CF1432">
        <w:rPr>
          <w:rFonts w:ascii="Helvetica" w:hAnsi="Helvetica" w:cs="Helvetica"/>
          <w:sz w:val="22"/>
          <w:szCs w:val="22"/>
        </w:rPr>
        <w:t>(N)</w:t>
      </w:r>
      <w:r w:rsidRPr="00905040">
        <w:rPr>
          <w:rFonts w:ascii="Helvetica" w:hAnsi="Helvetica" w:cs="Helvetica"/>
          <w:sz w:val="22"/>
          <w:szCs w:val="22"/>
        </w:rPr>
        <w:t xml:space="preserve">     </w:t>
      </w:r>
      <w:r w:rsidRPr="00905040">
        <w:rPr>
          <w:rFonts w:ascii="Helvetica" w:hAnsi="Helvetica" w:cs="Helvetica"/>
          <w:b/>
          <w:sz w:val="22"/>
          <w:szCs w:val="22"/>
        </w:rPr>
        <w:t>$0.</w:t>
      </w:r>
      <w:r w:rsidR="002173B3" w:rsidRPr="00905040">
        <w:rPr>
          <w:rFonts w:ascii="Helvetica" w:hAnsi="Helvetica" w:cs="Helvetica"/>
          <w:b/>
          <w:sz w:val="22"/>
          <w:szCs w:val="22"/>
        </w:rPr>
        <w:t>0</w:t>
      </w:r>
      <w:r w:rsidR="005225F5">
        <w:rPr>
          <w:rFonts w:ascii="Helvetica" w:hAnsi="Helvetica" w:cs="Helvetica"/>
          <w:b/>
          <w:sz w:val="22"/>
          <w:szCs w:val="22"/>
        </w:rPr>
        <w:t>5732</w:t>
      </w:r>
      <w:r>
        <w:rPr>
          <w:rFonts w:ascii="Helvetica" w:hAnsi="Helvetica" w:cs="Helvetica"/>
          <w:b/>
          <w:sz w:val="22"/>
          <w:szCs w:val="22"/>
        </w:rPr>
        <w:t>(I)</w:t>
      </w:r>
    </w:p>
    <w:p w:rsidR="00DC7D91" w:rsidRDefault="00DC7D91" w:rsidP="00DC7D91">
      <w:pPr>
        <w:ind w:right="-1170"/>
        <w:rPr>
          <w:rFonts w:ascii="Helvetica" w:hAnsi="Helvetica" w:cs="Helvetica"/>
          <w:b/>
          <w:sz w:val="22"/>
          <w:szCs w:val="22"/>
        </w:rPr>
      </w:pPr>
    </w:p>
    <w:p w:rsidR="00C42EB7" w:rsidRPr="00DC7D91" w:rsidRDefault="00C42EB7" w:rsidP="00C42EB7">
      <w:pPr>
        <w:pStyle w:val="BodyText2"/>
        <w:rPr>
          <w:sz w:val="22"/>
          <w:szCs w:val="22"/>
        </w:rPr>
      </w:pPr>
      <w:r w:rsidRPr="00DC7D91">
        <w:rPr>
          <w:sz w:val="22"/>
          <w:szCs w:val="22"/>
        </w:rPr>
        <w:t>Other Charges:</w:t>
      </w:r>
    </w:p>
    <w:p w:rsidR="00C42EB7" w:rsidRPr="00DC7D91" w:rsidRDefault="00C42EB7" w:rsidP="00C42EB7">
      <w:pPr>
        <w:pStyle w:val="BodyText2"/>
        <w:rPr>
          <w:sz w:val="22"/>
          <w:szCs w:val="22"/>
        </w:rPr>
      </w:pPr>
      <w:r w:rsidRPr="00DC7D91">
        <w:rPr>
          <w:sz w:val="22"/>
          <w:szCs w:val="22"/>
        </w:rPr>
        <w:tab/>
        <w:t>Schedule 150 – Purchased Gas Cost Adjustment</w:t>
      </w:r>
    </w:p>
    <w:p w:rsidR="00C42EB7" w:rsidRPr="00DC7D91" w:rsidRDefault="00C42EB7" w:rsidP="00C42EB7">
      <w:pPr>
        <w:pStyle w:val="BodyText2"/>
        <w:rPr>
          <w:sz w:val="22"/>
          <w:szCs w:val="22"/>
        </w:rPr>
      </w:pPr>
      <w:r w:rsidRPr="00DC7D91">
        <w:rPr>
          <w:sz w:val="22"/>
          <w:szCs w:val="22"/>
        </w:rPr>
        <w:tab/>
        <w:t>Schedule 155 – Gas Rate Adjustment</w:t>
      </w:r>
    </w:p>
    <w:p w:rsidR="00C42EB7" w:rsidRDefault="00CF1432" w:rsidP="00DC7D91">
      <w:pPr>
        <w:pStyle w:val="BodyText2"/>
        <w:rPr>
          <w:sz w:val="22"/>
          <w:szCs w:val="22"/>
        </w:rPr>
      </w:pPr>
      <w:r>
        <w:rPr>
          <w:sz w:val="22"/>
          <w:szCs w:val="22"/>
        </w:rPr>
        <w:tab/>
        <w:t>Schedule 192 – Low Income Rate Assistance</w:t>
      </w:r>
      <w:r w:rsidRPr="006C4300">
        <w:rPr>
          <w:sz w:val="22"/>
          <w:szCs w:val="22"/>
        </w:rPr>
        <w:t xml:space="preserve"> Adjustment</w:t>
      </w:r>
      <w:r>
        <w:rPr>
          <w:sz w:val="22"/>
          <w:szCs w:val="22"/>
        </w:rPr>
        <w:tab/>
      </w:r>
    </w:p>
    <w:p w:rsidR="00DC7D91" w:rsidRPr="00DC7D91" w:rsidRDefault="00DC7D91" w:rsidP="00DC7D91">
      <w:pPr>
        <w:pStyle w:val="BodyText2"/>
        <w:rPr>
          <w:sz w:val="22"/>
          <w:szCs w:val="22"/>
        </w:rPr>
      </w:pPr>
    </w:p>
    <w:p w:rsidR="005C1100" w:rsidRPr="00DC7D91" w:rsidRDefault="005C1100" w:rsidP="005C1100">
      <w:pPr>
        <w:rPr>
          <w:rFonts w:ascii="Helvetica" w:hAnsi="Helvetica" w:cs="Helvetica"/>
          <w:sz w:val="22"/>
          <w:szCs w:val="22"/>
        </w:rPr>
      </w:pPr>
      <w:proofErr w:type="gramStart"/>
      <w:r w:rsidRPr="00DC7D91">
        <w:rPr>
          <w:rFonts w:ascii="Helvetica" w:hAnsi="Helvetica" w:cs="Helvetica"/>
          <w:sz w:val="22"/>
          <w:szCs w:val="22"/>
        </w:rPr>
        <w:t>*  The</w:t>
      </w:r>
      <w:proofErr w:type="gramEnd"/>
      <w:r w:rsidRPr="00DC7D91">
        <w:rPr>
          <w:rFonts w:ascii="Helvetica" w:hAnsi="Helvetica" w:cs="Helvetica"/>
          <w:sz w:val="22"/>
          <w:szCs w:val="22"/>
        </w:rPr>
        <w:t xml:space="preserve"> rate</w:t>
      </w:r>
      <w:r w:rsidR="00D525F7" w:rsidRPr="00DC7D91">
        <w:rPr>
          <w:rFonts w:ascii="Helvetica" w:hAnsi="Helvetica" w:cs="Helvetica"/>
          <w:sz w:val="22"/>
          <w:szCs w:val="22"/>
        </w:rPr>
        <w:t>s shown above</w:t>
      </w:r>
      <w:r w:rsidRPr="00DC7D91">
        <w:rPr>
          <w:rFonts w:ascii="Helvetica" w:hAnsi="Helvetica" w:cs="Helvetica"/>
          <w:sz w:val="22"/>
          <w:szCs w:val="22"/>
        </w:rPr>
        <w:t xml:space="preserve"> may not always reflect the actual rate as</w:t>
      </w:r>
      <w:r w:rsidR="00D525F7" w:rsidRPr="00DC7D91">
        <w:rPr>
          <w:rFonts w:ascii="Helvetica" w:hAnsi="Helvetica" w:cs="Helvetica"/>
          <w:sz w:val="22"/>
          <w:szCs w:val="22"/>
        </w:rPr>
        <w:t xml:space="preserve"> </w:t>
      </w:r>
      <w:r w:rsidRPr="00DC7D91">
        <w:rPr>
          <w:rFonts w:ascii="Helvetica" w:hAnsi="Helvetica" w:cs="Helvetica"/>
          <w:sz w:val="22"/>
          <w:szCs w:val="22"/>
        </w:rPr>
        <w:t>this base tariff sheet cannot be updated when suspended as part of a general rate filing.  The Total Billing Rate shown above does not include municipal fees, and is therefore subject to the provisions of Tax Adjustment Schedule 158.  See the corresponding rat</w:t>
      </w:r>
      <w:r w:rsidR="00D525F7" w:rsidRPr="00DC7D91">
        <w:rPr>
          <w:rFonts w:ascii="Helvetica" w:hAnsi="Helvetica" w:cs="Helvetica"/>
          <w:sz w:val="22"/>
          <w:szCs w:val="22"/>
        </w:rPr>
        <w:t>e schedules</w:t>
      </w:r>
      <w:r w:rsidRPr="00DC7D91">
        <w:rPr>
          <w:rFonts w:ascii="Helvetica" w:hAnsi="Helvetica" w:cs="Helvetica"/>
          <w:sz w:val="22"/>
          <w:szCs w:val="22"/>
        </w:rPr>
        <w:t xml:space="preserve"> for the actual rates in effect</w:t>
      </w:r>
      <w:r w:rsidR="0072237A" w:rsidRPr="00DC7D91">
        <w:rPr>
          <w:rFonts w:ascii="Helvetica" w:hAnsi="Helvetica" w:cs="Helvetica"/>
          <w:sz w:val="22"/>
          <w:szCs w:val="22"/>
        </w:rPr>
        <w:t>.</w:t>
      </w:r>
    </w:p>
    <w:p w:rsidR="00F65DF1" w:rsidRDefault="00F65DF1" w:rsidP="00F65DF1">
      <w:pPr>
        <w:ind w:right="-36"/>
        <w:rPr>
          <w:rFonts w:ascii="Helvetica" w:hAnsi="Helvetica" w:cs="Helvetica"/>
          <w:sz w:val="24"/>
          <w:szCs w:val="24"/>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2A2D67" w:rsidP="00F65DF1">
      <w:pPr>
        <w:tabs>
          <w:tab w:val="left" w:pos="720"/>
        </w:tabs>
        <w:ind w:right="-36"/>
        <w:jc w:val="both"/>
        <w:rPr>
          <w:rFonts w:ascii="Helvetica" w:hAnsi="Helvetica" w:cs="Helvetica"/>
          <w:sz w:val="22"/>
          <w:szCs w:val="22"/>
        </w:rPr>
      </w:pPr>
      <w:r>
        <w:rPr>
          <w:rFonts w:ascii="Helvetica" w:hAnsi="Helvetica" w:cs="Helvetica"/>
          <w:noProof/>
          <w:sz w:val="22"/>
          <w:szCs w:val="22"/>
        </w:rPr>
        <w:pict>
          <v:shape id="_x0000_s1056" type="#_x0000_t202" style="position:absolute;left:0;text-align:left;margin-left:468.45pt;margin-top:47.85pt;width:29.45pt;height:20.05pt;z-index:251660288;mso-width-relative:margin;mso-height-relative:margin" stroked="f">
            <v:textbox>
              <w:txbxContent>
                <w:p w:rsidR="00531F5D" w:rsidRPr="008D2061" w:rsidRDefault="00531F5D" w:rsidP="00F65DF1">
                  <w:pPr>
                    <w:rPr>
                      <w:rFonts w:ascii="Helvetica" w:hAnsi="Helvetica"/>
                    </w:rPr>
                  </w:pPr>
                </w:p>
                <w:p w:rsidR="00531F5D" w:rsidRDefault="00531F5D" w:rsidP="00F65DF1"/>
              </w:txbxContent>
            </v:textbox>
          </v:shape>
        </w:pict>
      </w:r>
      <w:r w:rsidR="00F65DF1" w:rsidRPr="00FF4AE1">
        <w:rPr>
          <w:rFonts w:ascii="Helvetica" w:hAnsi="Helvetica" w:cs="Helvetica"/>
          <w:sz w:val="22"/>
          <w:szCs w:val="22"/>
        </w:rPr>
        <w:tab/>
        <w:t>Each Customer shall be subject to an Annual Minimum Deficiency Charge if their gas usage during the prior year did not equal or exceed 250,000 therms.  Such Annual Minimum Deficiency Charge shall be determined by subtracting the Customer’s actual usage for the twelve-month period ending each August from 250,0</w:t>
      </w:r>
      <w:r w:rsidR="002173B3">
        <w:rPr>
          <w:rFonts w:ascii="Helvetica" w:hAnsi="Helvetica" w:cs="Helvetica"/>
          <w:sz w:val="22"/>
          <w:szCs w:val="22"/>
        </w:rPr>
        <w:t>00 therms multiplied by</w:t>
      </w:r>
      <w:r w:rsidR="002173B3" w:rsidRPr="00905040">
        <w:rPr>
          <w:rFonts w:ascii="Helvetica" w:hAnsi="Helvetica" w:cs="Helvetica"/>
          <w:sz w:val="22"/>
          <w:szCs w:val="22"/>
        </w:rPr>
        <w:t xml:space="preserve"> </w:t>
      </w:r>
      <w:r w:rsidR="005225F5">
        <w:rPr>
          <w:rFonts w:ascii="Helvetica" w:hAnsi="Helvetica" w:cs="Helvetica"/>
          <w:b/>
          <w:sz w:val="22"/>
          <w:szCs w:val="22"/>
        </w:rPr>
        <w:t>$0.08961</w:t>
      </w:r>
      <w:r w:rsidR="00F65DF1" w:rsidRPr="00CD7895">
        <w:rPr>
          <w:rFonts w:ascii="Helvetica" w:hAnsi="Helvetica" w:cs="Helvetica"/>
          <w:b/>
          <w:sz w:val="22"/>
          <w:szCs w:val="22"/>
        </w:rPr>
        <w:t xml:space="preserve"> </w:t>
      </w:r>
      <w:r w:rsidR="00F65DF1" w:rsidRPr="00C51762">
        <w:rPr>
          <w:rFonts w:ascii="Helvetica" w:hAnsi="Helvetica" w:cs="Helvetica"/>
          <w:b/>
          <w:sz w:val="22"/>
          <w:szCs w:val="22"/>
        </w:rPr>
        <w:t>per therm</w:t>
      </w:r>
      <w:r w:rsidR="00F65DF1" w:rsidRPr="00FF4AE1">
        <w:rPr>
          <w:rFonts w:ascii="Helvetica" w:hAnsi="Helvetica" w:cs="Helvetica"/>
          <w:sz w:val="22"/>
          <w:szCs w:val="22"/>
        </w:rPr>
        <w:t xml:space="preserve">. </w:t>
      </w:r>
    </w:p>
    <w:p w:rsidR="00D33881" w:rsidRDefault="00D33881">
      <w:pPr>
        <w:rPr>
          <w:rFonts w:ascii="Helvetica" w:hAnsi="Helvetica" w:cs="Helvetica"/>
          <w:sz w:val="24"/>
          <w:szCs w:val="24"/>
        </w:rPr>
        <w:sectPr w:rsidR="00D33881">
          <w:headerReference w:type="default" r:id="rId7"/>
          <w:footerReference w:type="default" r:id="rId8"/>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2A2D67" w:rsidP="00F65DF1">
      <w:pPr>
        <w:ind w:right="-36"/>
        <w:rPr>
          <w:rFonts w:ascii="Helvetica" w:hAnsi="Helvetica" w:cs="Helvetica"/>
          <w:sz w:val="22"/>
          <w:szCs w:val="22"/>
        </w:rPr>
      </w:pPr>
      <w:r>
        <w:rPr>
          <w:rFonts w:ascii="Helvetica" w:hAnsi="Helvetica" w:cs="Helvetica"/>
          <w:noProof/>
          <w:sz w:val="22"/>
          <w:szCs w:val="22"/>
        </w:rPr>
        <w:pict>
          <v:shape id="_x0000_s1066" type="#_x0000_t202" style="position:absolute;margin-left:473.95pt;margin-top:6.45pt;width:33.1pt;height:73.5pt;z-index:251672576;mso-width-relative:margin;mso-height-relative:margin"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2A2D67" w:rsidP="00F65DF1">
      <w:pPr>
        <w:pStyle w:val="BodyText2"/>
        <w:tabs>
          <w:tab w:val="clear" w:pos="720"/>
          <w:tab w:val="right" w:pos="990"/>
          <w:tab w:val="left" w:pos="1440"/>
        </w:tabs>
        <w:rPr>
          <w:sz w:val="22"/>
          <w:szCs w:val="22"/>
        </w:rPr>
      </w:pPr>
      <w:r>
        <w:rPr>
          <w:noProof/>
          <w:sz w:val="22"/>
          <w:szCs w:val="22"/>
        </w:rPr>
        <w:pict>
          <v:shapetype id="_x0000_t32" coordsize="21600,21600" o:spt="32" o:oned="t" path="m,l21600,21600e" filled="f">
            <v:path arrowok="t" fillok="f" o:connecttype="none"/>
            <o:lock v:ext="edit" shapetype="t"/>
          </v:shapetype>
          <v:shape id="_x0000_s1067" type="#_x0000_t32" style="position:absolute;margin-left:489pt;margin-top:.65pt;width:0;height:25.5pt;z-index:251673600" o:connectortype="straight"/>
        </w:pic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therms,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9"/>
          <w:footerReference w:type="default" r:id="rId10"/>
          <w:pgSz w:w="12240" w:h="15840" w:code="1"/>
          <w:pgMar w:top="2160" w:right="1800" w:bottom="2160" w:left="1800" w:header="720" w:footer="576" w:gutter="0"/>
          <w:cols w:space="720"/>
          <w:docGrid w:linePitch="360"/>
        </w:sectPr>
      </w:pPr>
    </w:p>
    <w:p w:rsidR="002A2D67" w:rsidRPr="00AF579B" w:rsidRDefault="002A2D67" w:rsidP="002A2D67">
      <w:pPr>
        <w:pStyle w:val="Heading1"/>
        <w:rPr>
          <w:rFonts w:ascii="Helvetica" w:hAnsi="Helvetica" w:cs="Helvetica"/>
        </w:rPr>
      </w:pPr>
      <w:r w:rsidRPr="00FA57A4">
        <w:rPr>
          <w:rFonts w:ascii="Helvetica" w:hAnsi="Helvetica" w:cs="Helvetica"/>
        </w:rPr>
        <w:lastRenderedPageBreak/>
        <w:t xml:space="preserve">SCHEDULE </w:t>
      </w:r>
      <w:proofErr w:type="spellStart"/>
      <w:r w:rsidRPr="00FA57A4">
        <w:rPr>
          <w:rFonts w:ascii="Helvetica" w:hAnsi="Helvetica" w:cs="Helvetica"/>
        </w:rPr>
        <w:t>146B</w:t>
      </w:r>
      <w:proofErr w:type="spellEnd"/>
    </w:p>
    <w:p w:rsidR="002A2D67" w:rsidRPr="00BD1DC5" w:rsidRDefault="002A2D67" w:rsidP="002A2D67">
      <w:pPr>
        <w:rPr>
          <w:rFonts w:ascii="Helvetica" w:hAnsi="Helvetica" w:cs="Helvetica"/>
          <w:sz w:val="18"/>
          <w:szCs w:val="18"/>
        </w:rPr>
      </w:pPr>
    </w:p>
    <w:p w:rsidR="002A2D67" w:rsidRPr="00930BE5" w:rsidRDefault="002A2D67" w:rsidP="002A2D67">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2A2D67" w:rsidRPr="00BD1DC5" w:rsidRDefault="002A2D67" w:rsidP="002A2D67">
      <w:pPr>
        <w:tabs>
          <w:tab w:val="left" w:pos="720"/>
          <w:tab w:val="left" w:pos="1440"/>
        </w:tabs>
        <w:ind w:right="-36"/>
        <w:jc w:val="both"/>
        <w:rPr>
          <w:rFonts w:ascii="Helvetica" w:hAnsi="Helvetica" w:cs="Helvetica"/>
          <w:sz w:val="18"/>
          <w:szCs w:val="18"/>
        </w:rPr>
      </w:pPr>
    </w:p>
    <w:p w:rsidR="002A2D67" w:rsidRDefault="002A2D67" w:rsidP="002A2D67">
      <w:pPr>
        <w:tabs>
          <w:tab w:val="right" w:pos="990"/>
          <w:tab w:val="left" w:pos="1440"/>
        </w:tabs>
        <w:ind w:right="-36"/>
        <w:jc w:val="both"/>
        <w:rPr>
          <w:rFonts w:ascii="Helvetica" w:hAnsi="Helvetica" w:cs="Helvetica"/>
          <w:sz w:val="24"/>
          <w:szCs w:val="24"/>
        </w:rPr>
      </w:pPr>
      <w:r>
        <w:rPr>
          <w:rFonts w:ascii="Helvetica" w:hAnsi="Helvetica" w:cs="Helvetica"/>
          <w:noProof/>
          <w:sz w:val="24"/>
          <w:szCs w:val="24"/>
        </w:rPr>
        <w:pict>
          <v:shape id="_x0000_s1070" type="#_x0000_t202" style="position:absolute;left:0;text-align:left;margin-left:465.7pt;margin-top:13.05pt;width:33.1pt;height:313.5pt;z-index:251676672;mso-width-relative:margin;mso-height-relative:margin" stroked="f">
            <v:textbox style="mso-next-textbox:#_x0000_s1070">
              <w:txbxContent>
                <w:p w:rsidR="002A2D67" w:rsidRPr="00D62C95"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Pr="00A61A33" w:rsidRDefault="002A2D67" w:rsidP="002A2D67">
                  <w:pPr>
                    <w:rPr>
                      <w:rFonts w:ascii="Helvetica" w:hAnsi="Helvetica" w:cs="Helvetica"/>
                      <w:sz w:val="24"/>
                      <w:szCs w:val="24"/>
                    </w:rPr>
                  </w:pPr>
                  <w:r w:rsidRPr="00A61A33">
                    <w:rPr>
                      <w:rFonts w:ascii="Helvetica" w:hAnsi="Helvetica" w:cs="Helvetica"/>
                      <w:sz w:val="24"/>
                      <w:szCs w:val="24"/>
                    </w:rPr>
                    <w:t>(T)</w:t>
                  </w:r>
                </w:p>
                <w:p w:rsidR="002A2D67" w:rsidRPr="00A61A33" w:rsidRDefault="002A2D67" w:rsidP="002A2D67">
                  <w:pPr>
                    <w:rPr>
                      <w:rFonts w:ascii="Helvetica" w:hAnsi="Helvetica" w:cs="Helvetica"/>
                      <w:sz w:val="24"/>
                      <w:szCs w:val="24"/>
                    </w:rPr>
                  </w:pPr>
                  <w:r w:rsidRPr="00A61A33">
                    <w:rPr>
                      <w:rFonts w:ascii="Helvetica" w:hAnsi="Helvetica" w:cs="Helvetica"/>
                      <w:sz w:val="24"/>
                      <w:szCs w:val="24"/>
                    </w:rPr>
                    <w:t>(T)</w:t>
                  </w:r>
                </w:p>
                <w:p w:rsidR="002A2D67" w:rsidRPr="00A61A33" w:rsidRDefault="002A2D67" w:rsidP="002A2D67">
                  <w:pPr>
                    <w:rPr>
                      <w:rFonts w:ascii="Helvetica" w:hAnsi="Helvetica" w:cs="Helvetica"/>
                      <w:sz w:val="24"/>
                      <w:szCs w:val="24"/>
                    </w:rPr>
                  </w:pPr>
                  <w:r w:rsidRPr="00A61A33">
                    <w:rPr>
                      <w:rFonts w:ascii="Helvetica" w:hAnsi="Helvetica" w:cs="Helvetica"/>
                      <w:sz w:val="24"/>
                      <w:szCs w:val="24"/>
                    </w:rPr>
                    <w:t>(T)</w:t>
                  </w: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r w:rsidRPr="00A61A33">
                    <w:rPr>
                      <w:rFonts w:ascii="Helvetica" w:hAnsi="Helvetica" w:cs="Helvetica"/>
                      <w:sz w:val="24"/>
                      <w:szCs w:val="24"/>
                    </w:rPr>
                    <w:t>(C)</w:t>
                  </w:r>
                </w:p>
                <w:p w:rsidR="002A2D67" w:rsidRPr="00A61A33" w:rsidRDefault="002A2D67" w:rsidP="002A2D67">
                  <w:pPr>
                    <w:rPr>
                      <w:rFonts w:ascii="Helvetica" w:hAnsi="Helvetica" w:cs="Helvetica"/>
                      <w:sz w:val="24"/>
                      <w:szCs w:val="24"/>
                    </w:rPr>
                  </w:pPr>
                  <w:r w:rsidRPr="00A61A33">
                    <w:rPr>
                      <w:rFonts w:ascii="Helvetica" w:hAnsi="Helvetica" w:cs="Helvetica"/>
                      <w:sz w:val="24"/>
                      <w:szCs w:val="24"/>
                    </w:rPr>
                    <w:t>(C)</w:t>
                  </w:r>
                </w:p>
                <w:p w:rsidR="002A2D67" w:rsidRPr="00A61A33" w:rsidRDefault="002A2D67" w:rsidP="002A2D67">
                  <w:pPr>
                    <w:rPr>
                      <w:rFonts w:ascii="Helvetica" w:hAnsi="Helvetica" w:cs="Helvetica"/>
                      <w:sz w:val="24"/>
                      <w:szCs w:val="24"/>
                    </w:rPr>
                  </w:pPr>
                  <w:r w:rsidRPr="00A61A33">
                    <w:rPr>
                      <w:rFonts w:ascii="Helvetica" w:hAnsi="Helvetica" w:cs="Helvetica"/>
                      <w:sz w:val="24"/>
                      <w:szCs w:val="24"/>
                    </w:rPr>
                    <w:t>(C)</w:t>
                  </w:r>
                </w:p>
                <w:p w:rsidR="002A2D67" w:rsidRPr="00A61A33" w:rsidRDefault="002A2D67" w:rsidP="002A2D67">
                  <w:pPr>
                    <w:rPr>
                      <w:rFonts w:ascii="Helvetica" w:hAnsi="Helvetica" w:cs="Helvetica"/>
                      <w:sz w:val="24"/>
                      <w:szCs w:val="24"/>
                    </w:rPr>
                  </w:pPr>
                  <w:r w:rsidRPr="00A61A33">
                    <w:rPr>
                      <w:rFonts w:ascii="Helvetica" w:hAnsi="Helvetica" w:cs="Helvetica"/>
                      <w:sz w:val="24"/>
                      <w:szCs w:val="24"/>
                    </w:rPr>
                    <w:t>(C)</w:t>
                  </w: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txbxContent>
            </v:textbox>
          </v:shape>
        </w:pict>
      </w: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2A2D67" w:rsidRDefault="002A2D67" w:rsidP="002A2D67">
      <w:pPr>
        <w:tabs>
          <w:tab w:val="left" w:pos="720"/>
          <w:tab w:val="left" w:pos="1440"/>
        </w:tabs>
        <w:ind w:right="-36"/>
        <w:jc w:val="both"/>
        <w:rPr>
          <w:rFonts w:ascii="Helvetica" w:hAnsi="Helvetica" w:cs="Helvetica"/>
          <w:sz w:val="24"/>
          <w:szCs w:val="24"/>
        </w:rPr>
      </w:pPr>
    </w:p>
    <w:p w:rsidR="002A2D67" w:rsidRPr="00AF579B" w:rsidRDefault="002A2D67" w:rsidP="002A2D67">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including the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nomination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w:t>
      </w:r>
      <w:r>
        <w:rPr>
          <w:rFonts w:ascii="Helvetica" w:hAnsi="Helvetica" w:cs="Helvetica"/>
          <w:sz w:val="24"/>
          <w:szCs w:val="24"/>
        </w:rPr>
        <w:t xml:space="preserve">$1.00 per therm or 150% of </w:t>
      </w:r>
      <w:r w:rsidRPr="00930BE5">
        <w:rPr>
          <w:rFonts w:ascii="Helvetica" w:hAnsi="Helvetica" w:cs="Helvetica"/>
          <w:sz w:val="24"/>
          <w:szCs w:val="24"/>
        </w:rPr>
        <w:t xml:space="preserve">the highest </w:t>
      </w:r>
      <w:r>
        <w:rPr>
          <w:rFonts w:ascii="Helvetica" w:hAnsi="Helvetica" w:cs="Helvetica"/>
          <w:sz w:val="24"/>
          <w:szCs w:val="24"/>
        </w:rPr>
        <w:t>midpoint</w:t>
      </w:r>
      <w:r w:rsidRPr="00930BE5">
        <w:rPr>
          <w:rFonts w:ascii="Helvetica" w:hAnsi="Helvetica" w:cs="Helvetica"/>
          <w:sz w:val="24"/>
          <w:szCs w:val="24"/>
        </w:rPr>
        <w:t xml:space="preserve"> price</w:t>
      </w:r>
      <w:r>
        <w:rPr>
          <w:rFonts w:ascii="Helvetica" w:hAnsi="Helvetica" w:cs="Helvetica"/>
          <w:sz w:val="24"/>
          <w:szCs w:val="24"/>
        </w:rPr>
        <w:t xml:space="preserve"> for the day</w:t>
      </w:r>
      <w:r w:rsidRPr="00930BE5">
        <w:rPr>
          <w:rFonts w:ascii="Helvetica" w:hAnsi="Helvetica" w:cs="Helvetica"/>
          <w:sz w:val="24"/>
          <w:szCs w:val="24"/>
        </w:rPr>
        <w:t xml:space="preserv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Kern River Opal</w:t>
      </w:r>
      <w:r>
        <w:rPr>
          <w:rFonts w:ascii="Helvetica" w:hAnsi="Helvetica" w:cs="Helvetica"/>
          <w:sz w:val="24"/>
          <w:szCs w:val="24"/>
        </w:rPr>
        <w:t>, El Paso Bondad</w:t>
      </w:r>
      <w:r w:rsidRPr="00930BE5">
        <w:rPr>
          <w:rFonts w:ascii="Helvetica" w:hAnsi="Helvetica" w:cs="Helvetica"/>
          <w:sz w:val="24"/>
          <w:szCs w:val="24"/>
        </w:rPr>
        <w:t xml:space="preserve">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 supply pricing points</w:t>
      </w:r>
      <w:r w:rsidRPr="00930BE5">
        <w:rPr>
          <w:rFonts w:ascii="Helvetica" w:hAnsi="Helvetica" w:cs="Helvetica"/>
          <w:sz w:val="24"/>
          <w:szCs w:val="24"/>
        </w:rPr>
        <w:t xml:space="preserve"> </w:t>
      </w:r>
      <w:r>
        <w:rPr>
          <w:rFonts w:ascii="Helvetica" w:hAnsi="Helvetica" w:cs="Helvetica"/>
          <w:sz w:val="24"/>
          <w:szCs w:val="24"/>
        </w:rPr>
        <w:t>(</w:t>
      </w:r>
      <w:r w:rsidRPr="00930BE5">
        <w:rPr>
          <w:rFonts w:ascii="Helvetica" w:hAnsi="Helvetica" w:cs="Helvetica"/>
          <w:sz w:val="24"/>
          <w:szCs w:val="24"/>
        </w:rPr>
        <w:t xml:space="preserve">as reflected in the Daily Price Survey published </w:t>
      </w:r>
      <w:r>
        <w:rPr>
          <w:rFonts w:ascii="Helvetica" w:hAnsi="Helvetica" w:cs="Helvetica"/>
          <w:sz w:val="24"/>
          <w:szCs w:val="24"/>
        </w:rPr>
        <w:t xml:space="preserve">in </w:t>
      </w:r>
      <w:r w:rsidRPr="00930BE5">
        <w:rPr>
          <w:rFonts w:ascii="Helvetica" w:hAnsi="Helvetica" w:cs="Helvetica"/>
          <w:sz w:val="24"/>
          <w:szCs w:val="24"/>
        </w:rPr>
        <w:t>“Gas Daily”</w:t>
      </w:r>
      <w:r>
        <w:rPr>
          <w:rFonts w:ascii="Helvetica" w:hAnsi="Helvetica" w:cs="Helvetica"/>
          <w:sz w:val="24"/>
          <w:szCs w:val="24"/>
        </w:rPr>
        <w:t>).</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A2D67" w:rsidRDefault="002A2D67" w:rsidP="002A2D67">
      <w:pPr>
        <w:pStyle w:val="Heading1"/>
      </w:pPr>
    </w:p>
    <w:p w:rsidR="002A2D67" w:rsidRDefault="002A2D67" w:rsidP="002A2D67">
      <w:pPr>
        <w:sectPr w:rsidR="002A2D67" w:rsidSect="00D33881">
          <w:headerReference w:type="default" r:id="rId11"/>
          <w:footerReference w:type="default" r:id="rId12"/>
          <w:pgSz w:w="12240" w:h="15840" w:code="1"/>
          <w:pgMar w:top="2160" w:right="1800" w:bottom="2160" w:left="1800" w:header="720" w:footer="576" w:gutter="0"/>
          <w:cols w:space="720"/>
        </w:sectPr>
      </w:pPr>
    </w:p>
    <w:p w:rsidR="002A2D67" w:rsidRPr="00AF579B" w:rsidRDefault="002A2D67" w:rsidP="002A2D67">
      <w:pPr>
        <w:jc w:val="center"/>
        <w:rPr>
          <w:rFonts w:ascii="Helvetica" w:hAnsi="Helvetica" w:cs="Helvetica"/>
          <w:sz w:val="24"/>
          <w:szCs w:val="24"/>
        </w:rPr>
      </w:pPr>
      <w:r>
        <w:rPr>
          <w:noProof/>
        </w:rPr>
        <w:lastRenderedPageBreak/>
        <w:pict>
          <v:shape id="_x0000_s1071" type="#_x0000_t202" style="position:absolute;left:0;text-align:left;margin-left:469.45pt;margin-top:4.5pt;width:33.1pt;height:313.5pt;z-index:251677696;mso-width-relative:margin;mso-height-relative:margin" stroked="f">
            <v:textbox style="mso-next-textbox:#_x0000_s1071">
              <w:txbxContent>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r w:rsidRPr="00A61A33">
                    <w:rPr>
                      <w:rFonts w:ascii="Helvetica" w:hAnsi="Helvetica" w:cs="Helvetica"/>
                      <w:sz w:val="24"/>
                      <w:szCs w:val="24"/>
                    </w:rPr>
                    <w:t>(</w:t>
                  </w:r>
                  <w:r>
                    <w:rPr>
                      <w:rFonts w:ascii="Helvetica" w:hAnsi="Helvetica" w:cs="Helvetica"/>
                      <w:sz w:val="24"/>
                      <w:szCs w:val="24"/>
                    </w:rPr>
                    <w:t>C</w:t>
                  </w:r>
                  <w:r w:rsidRPr="00A61A33">
                    <w:rPr>
                      <w:rFonts w:ascii="Helvetica" w:hAnsi="Helvetica" w:cs="Helvetica"/>
                      <w:sz w:val="24"/>
                      <w:szCs w:val="24"/>
                    </w:rPr>
                    <w:t>)</w:t>
                  </w:r>
                </w:p>
                <w:p w:rsidR="002A2D67" w:rsidRPr="00A61A33" w:rsidRDefault="002A2D67" w:rsidP="002A2D67">
                  <w:pPr>
                    <w:rPr>
                      <w:rFonts w:ascii="Helvetica" w:hAnsi="Helvetica" w:cs="Helvetica"/>
                      <w:sz w:val="24"/>
                      <w:szCs w:val="24"/>
                    </w:rPr>
                  </w:pPr>
                  <w:r w:rsidRPr="00A61A33">
                    <w:rPr>
                      <w:rFonts w:ascii="Helvetica" w:hAnsi="Helvetica" w:cs="Helvetica"/>
                      <w:sz w:val="24"/>
                      <w:szCs w:val="24"/>
                    </w:rPr>
                    <w:t>(C)</w:t>
                  </w:r>
                </w:p>
                <w:p w:rsidR="002A2D67" w:rsidRPr="00A61A33" w:rsidRDefault="002A2D67" w:rsidP="002A2D67">
                  <w:pPr>
                    <w:rPr>
                      <w:rFonts w:ascii="Helvetica" w:hAnsi="Helvetica" w:cs="Helvetica"/>
                      <w:sz w:val="24"/>
                      <w:szCs w:val="24"/>
                    </w:rPr>
                  </w:pPr>
                  <w:r w:rsidRPr="00A61A33">
                    <w:rPr>
                      <w:rFonts w:ascii="Helvetica" w:hAnsi="Helvetica" w:cs="Helvetica"/>
                      <w:sz w:val="24"/>
                      <w:szCs w:val="24"/>
                    </w:rPr>
                    <w:t>(C)</w:t>
                  </w: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txbxContent>
            </v:textbox>
          </v:shape>
        </w:pict>
      </w:r>
      <w:r>
        <w:rPr>
          <w:rFonts w:ascii="Helvetica" w:hAnsi="Helvetica" w:cs="Helvetica"/>
          <w:sz w:val="24"/>
          <w:szCs w:val="24"/>
        </w:rPr>
        <w:t xml:space="preserve">SCHEDULE </w:t>
      </w:r>
      <w:proofErr w:type="spellStart"/>
      <w:r>
        <w:rPr>
          <w:rFonts w:ascii="Helvetica" w:hAnsi="Helvetica" w:cs="Helvetica"/>
          <w:sz w:val="24"/>
          <w:szCs w:val="24"/>
        </w:rPr>
        <w:t>146C</w:t>
      </w:r>
      <w:proofErr w:type="spellEnd"/>
    </w:p>
    <w:p w:rsidR="002A2D67" w:rsidRPr="00BD1DC5" w:rsidRDefault="002A2D67" w:rsidP="002A2D67">
      <w:pPr>
        <w:rPr>
          <w:rFonts w:ascii="Helvetica" w:hAnsi="Helvetica" w:cs="Helvetica"/>
          <w:sz w:val="18"/>
          <w:szCs w:val="18"/>
        </w:rPr>
      </w:pPr>
    </w:p>
    <w:p w:rsidR="002A2D67" w:rsidRPr="00930BE5" w:rsidRDefault="002A2D67" w:rsidP="002A2D67">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2A2D67" w:rsidRPr="00BD1DC5" w:rsidRDefault="002A2D67" w:rsidP="002A2D67">
      <w:pPr>
        <w:pStyle w:val="BodyText"/>
        <w:tabs>
          <w:tab w:val="left" w:pos="720"/>
          <w:tab w:val="left" w:pos="1440"/>
        </w:tabs>
        <w:jc w:val="both"/>
        <w:rPr>
          <w:rFonts w:ascii="Helvetica" w:hAnsi="Helvetica" w:cs="Helvetica"/>
          <w:sz w:val="18"/>
          <w:szCs w:val="18"/>
        </w:rPr>
      </w:pPr>
    </w:p>
    <w:p w:rsidR="002A2D67" w:rsidRPr="00930BE5" w:rsidRDefault="002A2D67" w:rsidP="002A2D67">
      <w:pPr>
        <w:pStyle w:val="BodyText2"/>
        <w:tabs>
          <w:tab w:val="clear" w:pos="720"/>
          <w:tab w:val="right" w:pos="990"/>
          <w:tab w:val="left" w:pos="1440"/>
        </w:tabs>
      </w:pPr>
      <w:r>
        <w:tab/>
      </w:r>
      <w:r w:rsidRPr="00930BE5">
        <w:t>7.</w:t>
      </w:r>
      <w:r w:rsidRPr="00930BE5">
        <w:tab/>
        <w:t xml:space="preserve">Gas not taken under this tariff by reason of failure to comply with an underrun entitlement order shall be considered as unauthorized underrun.  </w:t>
      </w:r>
      <w:r>
        <w:t>The charge for unauthorized underrun</w:t>
      </w:r>
      <w:r w:rsidRPr="00930BE5">
        <w:t xml:space="preserve"> shall</w:t>
      </w:r>
      <w:r>
        <w:t xml:space="preserve"> be</w:t>
      </w:r>
      <w:r w:rsidRPr="00930BE5">
        <w:t xml:space="preserve"> </w:t>
      </w:r>
      <w:r>
        <w:t>$1.00</w:t>
      </w:r>
      <w:r w:rsidRPr="00930BE5">
        <w:t xml:space="preserve"> per therm for that part of the unauthorized underrun </w:t>
      </w:r>
      <w:r>
        <w:t>below</w:t>
      </w:r>
      <w:r w:rsidRPr="00930BE5">
        <w:t xml:space="preserve"> the confirmed daily </w:t>
      </w:r>
      <w:r>
        <w:t>nomination</w:t>
      </w:r>
      <w:r w:rsidRPr="00930BE5">
        <w:t xml:space="preserve"> </w:t>
      </w:r>
      <w:r>
        <w:t>and prescribed tolerance specified in the underrun entitlement order</w:t>
      </w:r>
      <w:r w:rsidRPr="00930BE5">
        <w:t xml:space="preserve">.  In addition, the Company may </w:t>
      </w:r>
      <w:r>
        <w:t>require</w:t>
      </w:r>
      <w:r w:rsidRPr="00930BE5">
        <w:t xml:space="preserve"> that the volume of underrun gas be taken off the system within the following seventy-two (72) hour</w:t>
      </w:r>
      <w:r>
        <w:t xml:space="preserve"> period</w:t>
      </w:r>
      <w:r w:rsidRPr="00930BE5">
        <w:t xml:space="preserve">.  </w:t>
      </w:r>
      <w:r>
        <w:t xml:space="preserve">If applicable, for </w:t>
      </w:r>
      <w:r w:rsidRPr="00930BE5">
        <w:t>that part of the unauthorized underrun not taken off the system within the seventy-two hour period, a</w:t>
      </w:r>
      <w:r>
        <w:t>n additional</w:t>
      </w:r>
      <w:r w:rsidRPr="00930BE5">
        <w:t xml:space="preserve"> penalty of $1.00 per therm</w:t>
      </w:r>
      <w:r>
        <w:t xml:space="preserve"> per each gas flow day will be assessed following the seventy-two (72) hour period</w:t>
      </w:r>
      <w:r w:rsidRPr="00930BE5">
        <w:t>.</w:t>
      </w:r>
    </w:p>
    <w:p w:rsidR="002A2D67" w:rsidRPr="00930BE5" w:rsidRDefault="002A2D67" w:rsidP="002A2D67">
      <w:pPr>
        <w:ind w:right="-36"/>
        <w:rPr>
          <w:rFonts w:ascii="Helvetica" w:hAnsi="Helvetica" w:cs="Helvetica"/>
          <w:sz w:val="24"/>
          <w:szCs w:val="24"/>
        </w:rPr>
      </w:pPr>
    </w:p>
    <w:p w:rsidR="002A2D67" w:rsidRDefault="002A2D67" w:rsidP="002A2D67">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2A2D67" w:rsidRDefault="002A2D67" w:rsidP="002A2D67">
      <w:pPr>
        <w:pStyle w:val="BodyText"/>
        <w:tabs>
          <w:tab w:val="right" w:pos="990"/>
          <w:tab w:val="left" w:pos="1440"/>
        </w:tabs>
        <w:jc w:val="both"/>
        <w:rPr>
          <w:rFonts w:ascii="Helvetica" w:hAnsi="Helvetica" w:cs="Helvetica"/>
          <w:sz w:val="24"/>
          <w:szCs w:val="24"/>
        </w:rPr>
      </w:pPr>
    </w:p>
    <w:p w:rsidR="002A2D67" w:rsidRPr="00AF579B" w:rsidRDefault="002A2D67" w:rsidP="002A2D67">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2A2D67" w:rsidRDefault="002A2D67" w:rsidP="002A2D67">
      <w:pPr>
        <w:tabs>
          <w:tab w:val="left" w:pos="720"/>
          <w:tab w:val="left" w:pos="1440"/>
        </w:tabs>
        <w:ind w:right="-36"/>
        <w:jc w:val="both"/>
        <w:rPr>
          <w:rFonts w:ascii="Helvetica" w:hAnsi="Helvetica" w:cs="Helvetica"/>
          <w:sz w:val="24"/>
          <w:szCs w:val="24"/>
        </w:rPr>
      </w:pPr>
    </w:p>
    <w:p w:rsidR="002A2D67" w:rsidRPr="00930BE5" w:rsidRDefault="002A2D67" w:rsidP="002A2D67">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2A2D67" w:rsidRPr="00930BE5" w:rsidRDefault="002A2D67" w:rsidP="002A2D67">
      <w:pPr>
        <w:ind w:right="-36"/>
        <w:rPr>
          <w:rFonts w:ascii="Helvetica" w:hAnsi="Helvetica" w:cs="Helvetica"/>
          <w:sz w:val="24"/>
          <w:szCs w:val="24"/>
        </w:rPr>
      </w:pPr>
    </w:p>
    <w:p w:rsidR="002A2D67" w:rsidRPr="00FA57A4" w:rsidRDefault="002A2D67" w:rsidP="002A2D67">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Customers served under this schedule are required to have telemetering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2A2D67" w:rsidRPr="00AF579B" w:rsidRDefault="002A2D67" w:rsidP="002A2D67">
      <w:pPr>
        <w:ind w:right="-36"/>
        <w:rPr>
          <w:rFonts w:ascii="Helvetica" w:hAnsi="Helvetica" w:cs="Helvetica"/>
          <w:sz w:val="24"/>
          <w:szCs w:val="24"/>
        </w:rPr>
      </w:pPr>
    </w:p>
    <w:p w:rsidR="002A2D67" w:rsidRPr="001177FA" w:rsidRDefault="002A2D67" w:rsidP="002A2D67">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2A2D67" w:rsidRDefault="002A2D67" w:rsidP="002A2D67">
      <w:pPr>
        <w:pStyle w:val="BodyText2"/>
        <w:sectPr w:rsidR="002A2D67" w:rsidSect="00531F5D">
          <w:headerReference w:type="default" r:id="rId13"/>
          <w:footerReference w:type="default" r:id="rId14"/>
          <w:pgSz w:w="12240" w:h="15840" w:code="1"/>
          <w:pgMar w:top="2160" w:right="1800" w:bottom="2160" w:left="1800" w:header="720" w:footer="576" w:gutter="0"/>
          <w:cols w:space="720"/>
          <w:docGrid w:linePitch="360"/>
        </w:sectPr>
      </w:pPr>
    </w:p>
    <w:p w:rsidR="002A2D67" w:rsidRPr="00AF579B" w:rsidRDefault="002A2D67" w:rsidP="002A2D67">
      <w:pPr>
        <w:jc w:val="center"/>
        <w:rPr>
          <w:rFonts w:ascii="Helvetica" w:hAnsi="Helvetica" w:cs="Helvetica"/>
          <w:sz w:val="24"/>
          <w:szCs w:val="24"/>
        </w:rPr>
      </w:pPr>
      <w:r>
        <w:rPr>
          <w:rFonts w:ascii="Helvetica" w:hAnsi="Helvetica" w:cs="Helvetica"/>
          <w:sz w:val="24"/>
          <w:szCs w:val="24"/>
        </w:rPr>
        <w:lastRenderedPageBreak/>
        <w:t xml:space="preserve">SCHEDULE </w:t>
      </w:r>
      <w:proofErr w:type="spellStart"/>
      <w:r>
        <w:rPr>
          <w:rFonts w:ascii="Helvetica" w:hAnsi="Helvetica" w:cs="Helvetica"/>
          <w:sz w:val="24"/>
          <w:szCs w:val="24"/>
        </w:rPr>
        <w:t>146D</w:t>
      </w:r>
      <w:proofErr w:type="spellEnd"/>
    </w:p>
    <w:p w:rsidR="002A2D67" w:rsidRPr="00BD1DC5" w:rsidRDefault="002A2D67" w:rsidP="002A2D67">
      <w:pPr>
        <w:rPr>
          <w:rFonts w:ascii="Helvetica" w:hAnsi="Helvetica" w:cs="Helvetica"/>
          <w:sz w:val="18"/>
          <w:szCs w:val="18"/>
        </w:rPr>
      </w:pPr>
    </w:p>
    <w:p w:rsidR="002A2D67" w:rsidRPr="00930BE5" w:rsidRDefault="002A2D67" w:rsidP="002A2D67">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2A2D67" w:rsidRPr="00BD1DC5" w:rsidRDefault="002A2D67" w:rsidP="002A2D67">
      <w:pPr>
        <w:pStyle w:val="BodyText"/>
        <w:tabs>
          <w:tab w:val="left" w:pos="720"/>
          <w:tab w:val="left" w:pos="1440"/>
        </w:tabs>
        <w:jc w:val="both"/>
        <w:rPr>
          <w:rFonts w:ascii="Helvetica" w:hAnsi="Helvetica" w:cs="Helvetica"/>
          <w:sz w:val="18"/>
          <w:szCs w:val="18"/>
        </w:rPr>
      </w:pPr>
      <w:r>
        <w:rPr>
          <w:rFonts w:ascii="Helvetica" w:hAnsi="Helvetica" w:cs="Helvetica"/>
          <w:noProof/>
          <w:sz w:val="24"/>
          <w:szCs w:val="24"/>
        </w:rPr>
        <w:pict>
          <v:shape id="_x0000_s1072" type="#_x0000_t202" style="position:absolute;left:0;text-align:left;margin-left:463.05pt;margin-top:6.15pt;width:50.15pt;height:313.5pt;z-index:251678720;mso-width-relative:margin;mso-height-relative:margin" filled="f" stroked="f">
            <v:textbox style="mso-next-textbox:#_x0000_s1072">
              <w:txbxContent>
                <w:p w:rsidR="002A2D67" w:rsidRPr="00A61A33" w:rsidRDefault="002A2D67" w:rsidP="002A2D67">
                  <w:pPr>
                    <w:rPr>
                      <w:rFonts w:ascii="Helvetica" w:hAnsi="Helvetica" w:cs="Helvetica"/>
                      <w:sz w:val="24"/>
                      <w:szCs w:val="24"/>
                    </w:rPr>
                  </w:pPr>
                  <w:r w:rsidRPr="00A61A33">
                    <w:rPr>
                      <w:rFonts w:ascii="Helvetica" w:hAnsi="Helvetica" w:cs="Helvetica"/>
                      <w:sz w:val="24"/>
                      <w:szCs w:val="24"/>
                    </w:rPr>
                    <w:t>(</w:t>
                  </w:r>
                  <w:r>
                    <w:rPr>
                      <w:rFonts w:ascii="Helvetica" w:hAnsi="Helvetica" w:cs="Helvetica"/>
                      <w:sz w:val="24"/>
                      <w:szCs w:val="24"/>
                    </w:rPr>
                    <w:t>C</w:t>
                  </w:r>
                  <w:r w:rsidRPr="00A61A33">
                    <w:rPr>
                      <w:rFonts w:ascii="Helvetica" w:hAnsi="Helvetica" w:cs="Helvetica"/>
                      <w:sz w:val="24"/>
                      <w:szCs w:val="24"/>
                    </w:rPr>
                    <w:t>)</w:t>
                  </w:r>
                </w:p>
                <w:p w:rsidR="002A2D67" w:rsidRPr="00A61A33" w:rsidRDefault="002A2D67" w:rsidP="002A2D67">
                  <w:pPr>
                    <w:rPr>
                      <w:rFonts w:ascii="Helvetica" w:hAnsi="Helvetica" w:cs="Helvetica"/>
                      <w:sz w:val="24"/>
                      <w:szCs w:val="24"/>
                    </w:rPr>
                  </w:pPr>
                  <w:r w:rsidRPr="00A61A33">
                    <w:rPr>
                      <w:rFonts w:ascii="Helvetica" w:hAnsi="Helvetica" w:cs="Helvetica"/>
                      <w:sz w:val="24"/>
                      <w:szCs w:val="24"/>
                    </w:rPr>
                    <w:t>(C)</w:t>
                  </w:r>
                </w:p>
                <w:p w:rsidR="002A2D67" w:rsidRPr="00A61A33" w:rsidRDefault="002A2D67" w:rsidP="002A2D67">
                  <w:pPr>
                    <w:rPr>
                      <w:rFonts w:ascii="Helvetica" w:hAnsi="Helvetica" w:cs="Helvetica"/>
                      <w:sz w:val="24"/>
                      <w:szCs w:val="24"/>
                    </w:rPr>
                  </w:pPr>
                  <w:r w:rsidRPr="00A61A33">
                    <w:rPr>
                      <w:rFonts w:ascii="Helvetica" w:hAnsi="Helvetica" w:cs="Helvetica"/>
                      <w:sz w:val="24"/>
                      <w:szCs w:val="24"/>
                    </w:rPr>
                    <w:t>(C)</w:t>
                  </w:r>
                </w:p>
                <w:p w:rsidR="002A2D67" w:rsidRPr="00A61A33" w:rsidRDefault="002A2D67" w:rsidP="002A2D67">
                  <w:pPr>
                    <w:rPr>
                      <w:rFonts w:ascii="Helvetica" w:hAnsi="Helvetica" w:cs="Helvetica"/>
                      <w:sz w:val="24"/>
                      <w:szCs w:val="24"/>
                    </w:rPr>
                  </w:pPr>
                  <w:r w:rsidRPr="00A61A33">
                    <w:rPr>
                      <w:rFonts w:ascii="Helvetica" w:hAnsi="Helvetica" w:cs="Helvetica"/>
                      <w:sz w:val="24"/>
                      <w:szCs w:val="24"/>
                    </w:rPr>
                    <w:t>(C)</w:t>
                  </w:r>
                </w:p>
                <w:p w:rsidR="002A2D67" w:rsidRPr="00A61A33" w:rsidRDefault="002A2D67" w:rsidP="002A2D67">
                  <w:pPr>
                    <w:rPr>
                      <w:rFonts w:ascii="Helvetica" w:hAnsi="Helvetica" w:cs="Helvetica"/>
                      <w:sz w:val="24"/>
                      <w:szCs w:val="24"/>
                    </w:rPr>
                  </w:pPr>
                  <w:r w:rsidRPr="00A61A33">
                    <w:rPr>
                      <w:rFonts w:ascii="Helvetica" w:hAnsi="Helvetica" w:cs="Helvetica"/>
                      <w:sz w:val="24"/>
                      <w:szCs w:val="24"/>
                    </w:rPr>
                    <w:t>(C)</w:t>
                  </w:r>
                </w:p>
                <w:p w:rsidR="002A2D67" w:rsidRPr="00A61A33" w:rsidRDefault="002A2D67" w:rsidP="002A2D67">
                  <w:pPr>
                    <w:rPr>
                      <w:rFonts w:ascii="Helvetica" w:hAnsi="Helvetica" w:cs="Helvetica"/>
                      <w:sz w:val="24"/>
                      <w:szCs w:val="24"/>
                    </w:rPr>
                  </w:pPr>
                  <w:r w:rsidRPr="00A61A33">
                    <w:rPr>
                      <w:rFonts w:ascii="Helvetica" w:hAnsi="Helvetica" w:cs="Helvetica"/>
                      <w:sz w:val="24"/>
                      <w:szCs w:val="24"/>
                    </w:rPr>
                    <w:t>(C)</w:t>
                  </w:r>
                </w:p>
                <w:p w:rsidR="002A2D67" w:rsidRPr="00A61A33"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r>
                    <w:rPr>
                      <w:rFonts w:ascii="Helvetica" w:hAnsi="Helvetica" w:cs="Helvetica"/>
                      <w:sz w:val="24"/>
                      <w:szCs w:val="24"/>
                    </w:rPr>
                    <w:t>(D)(T)</w:t>
                  </w: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txbxContent>
            </v:textbox>
          </v:shape>
        </w:pict>
      </w:r>
    </w:p>
    <w:p w:rsidR="002A2D67" w:rsidRPr="00AF579B" w:rsidRDefault="002A2D67" w:rsidP="002A2D67">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r>
      <w:r>
        <w:rPr>
          <w:rFonts w:ascii="Helvetica" w:hAnsi="Helvetica" w:cs="Helvetica"/>
          <w:sz w:val="24"/>
          <w:szCs w:val="24"/>
        </w:rPr>
        <w:t xml:space="preserve">If a Customer’s cumulative imbalance in any billing month during the period August through February is more than three percent (3%) above or below total confirmed nominations for that billing month, or if Customer’s cumulative imbalance in any billing month during the period March through July is more than five percent (5%) above or below total confirmed nominations for that billing month,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therm </w:t>
      </w:r>
      <w:r>
        <w:rPr>
          <w:rFonts w:ascii="Helvetica" w:hAnsi="Helvetica" w:cs="Helvetica"/>
          <w:sz w:val="24"/>
          <w:szCs w:val="24"/>
        </w:rPr>
        <w:t>will be assessed.  The imbalance penalty will continue to be charged at the end of each billing period until the imbalance is within the allowed tolerance.</w:t>
      </w:r>
    </w:p>
    <w:p w:rsidR="002A2D67" w:rsidRPr="00AF579B" w:rsidRDefault="002A2D67" w:rsidP="002A2D67">
      <w:pPr>
        <w:tabs>
          <w:tab w:val="left" w:pos="720"/>
          <w:tab w:val="left" w:pos="1440"/>
        </w:tabs>
        <w:ind w:right="-36"/>
        <w:jc w:val="both"/>
        <w:rPr>
          <w:rFonts w:ascii="Helvetica" w:hAnsi="Helvetica" w:cs="Helvetica"/>
          <w:sz w:val="24"/>
          <w:szCs w:val="24"/>
        </w:rPr>
      </w:pPr>
    </w:p>
    <w:p w:rsidR="002A2D67" w:rsidRPr="00AF579B" w:rsidRDefault="002A2D67" w:rsidP="002A2D67">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2A2D67" w:rsidRPr="00AF579B" w:rsidRDefault="002A2D67" w:rsidP="002A2D67">
      <w:pPr>
        <w:tabs>
          <w:tab w:val="left" w:pos="720"/>
          <w:tab w:val="left" w:pos="1440"/>
        </w:tabs>
        <w:ind w:right="-36"/>
        <w:jc w:val="both"/>
        <w:rPr>
          <w:rFonts w:ascii="Helvetica" w:hAnsi="Helvetica" w:cs="Helvetica"/>
          <w:sz w:val="24"/>
          <w:szCs w:val="24"/>
        </w:rPr>
      </w:pPr>
    </w:p>
    <w:p w:rsidR="002A2D67" w:rsidRDefault="002A2D67" w:rsidP="002A2D67">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2A2D67" w:rsidRPr="00AF579B" w:rsidRDefault="002A2D67" w:rsidP="002A2D67">
      <w:pPr>
        <w:tabs>
          <w:tab w:val="right" w:pos="990"/>
          <w:tab w:val="left" w:pos="1440"/>
        </w:tabs>
        <w:ind w:right="-36"/>
        <w:jc w:val="both"/>
        <w:rPr>
          <w:rFonts w:ascii="Helvetica" w:hAnsi="Helvetica" w:cs="Helvetica"/>
          <w:sz w:val="24"/>
          <w:szCs w:val="24"/>
        </w:rPr>
      </w:pPr>
    </w:p>
    <w:p w:rsidR="002A2D67" w:rsidRPr="00930BE5" w:rsidRDefault="002A2D67" w:rsidP="002A2D67">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2A2D67" w:rsidRPr="00AF579B" w:rsidRDefault="002A2D67" w:rsidP="002A2D67">
      <w:pPr>
        <w:tabs>
          <w:tab w:val="left" w:pos="720"/>
          <w:tab w:val="left" w:pos="1440"/>
        </w:tabs>
        <w:ind w:right="-36"/>
        <w:jc w:val="both"/>
        <w:rPr>
          <w:rFonts w:ascii="Helvetica" w:hAnsi="Helvetica" w:cs="Helvetica"/>
          <w:sz w:val="24"/>
          <w:szCs w:val="24"/>
        </w:rPr>
      </w:pPr>
    </w:p>
    <w:p w:rsidR="002A2D67" w:rsidRPr="00AF579B" w:rsidRDefault="002A2D67" w:rsidP="002A2D67">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2A2D67" w:rsidRDefault="002A2D67" w:rsidP="002A2D67">
      <w:pPr>
        <w:pStyle w:val="BodyText2"/>
      </w:pPr>
      <w:r>
        <w:rPr>
          <w:noProof/>
        </w:rPr>
        <w:pict>
          <v:shape id="_x0000_s1069" type="#_x0000_t202" style="position:absolute;margin-left:-11.25pt;margin-top:459.6pt;width:474.3pt;height:36.05pt;z-index:251675648;mso-width-relative:margin;mso-height-relative:margin">
            <v:textbox>
              <w:txbxContent>
                <w:p w:rsidR="002A2D67" w:rsidRPr="008236E6" w:rsidRDefault="002A2D67" w:rsidP="002A2D67">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2A2D67" w:rsidRPr="008236E6" w:rsidRDefault="002A2D67" w:rsidP="002A2D67">
                  <w:pPr>
                    <w:rPr>
                      <w:rFonts w:ascii="Arial" w:hAnsi="Arial" w:cs="Arial"/>
                    </w:rPr>
                  </w:pPr>
                </w:p>
              </w:txbxContent>
            </v:textbox>
          </v:shape>
        </w:pict>
      </w:r>
    </w:p>
    <w:p w:rsidR="002A2D67" w:rsidRPr="00F65DF1" w:rsidRDefault="002A2D67" w:rsidP="002A2D67"/>
    <w:p w:rsidR="00F65DF1" w:rsidRPr="00F65DF1" w:rsidRDefault="00F65DF1" w:rsidP="00F65DF1">
      <w:bookmarkStart w:id="0" w:name="_GoBack"/>
      <w:bookmarkEnd w:id="0"/>
    </w:p>
    <w:sectPr w:rsidR="00F65DF1" w:rsidRPr="00F65DF1" w:rsidSect="00531F5D">
      <w:headerReference w:type="default" r:id="rId15"/>
      <w:footerReference w:type="default" r:id="rId16"/>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2A2D67">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10.8pt;margin-top:-31.7pt;width:475.2pt;height:36pt;z-index:251644928" o:allowincell="f" filled="f" stroked="f" strokecolor="navy">
          <v:textbox style="mso-next-textbox:#_x0000_s205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57" type="#_x0000_t202" style="position:absolute;margin-left:-10.8pt;margin-top:-67.7pt;width:475.2pt;height:36pt;z-index:251643904" o:allowincell="f" filled="f" stroked="f">
          <v:textbox style="mso-next-textbox:#_x0000_s205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5225F5">
                  <w:rPr>
                    <w:rFonts w:ascii="Arial" w:hAnsi="Arial" w:cs="Arial"/>
                  </w:rPr>
                  <w:t>January</w:t>
                </w:r>
                <w:r w:rsidR="009E4455">
                  <w:rPr>
                    <w:rFonts w:ascii="Arial" w:hAnsi="Arial" w:cs="Arial"/>
                  </w:rPr>
                  <w:t xml:space="preserve"> </w:t>
                </w:r>
                <w:r w:rsidR="005225F5">
                  <w:rPr>
                    <w:rFonts w:ascii="Arial" w:hAnsi="Arial" w:cs="Arial"/>
                  </w:rPr>
                  <w:t>7</w:t>
                </w:r>
                <w:r w:rsidR="009E4455" w:rsidRPr="009957BC">
                  <w:rPr>
                    <w:rFonts w:ascii="Arial" w:hAnsi="Arial" w:cs="Arial"/>
                  </w:rPr>
                  <w:t>,</w:t>
                </w:r>
                <w:r w:rsidR="005225F5">
                  <w:rPr>
                    <w:rFonts w:ascii="Arial" w:hAnsi="Arial" w:cs="Arial"/>
                  </w:rPr>
                  <w:t xml:space="preserve"> 2016</w:t>
                </w:r>
                <w:r>
                  <w:rPr>
                    <w:rFonts w:ascii="Arial" w:hAnsi="Arial" w:cs="Arial"/>
                  </w:rPr>
                  <w:tab/>
                  <w:t>Effective</w:t>
                </w:r>
                <w:r>
                  <w:rPr>
                    <w:rFonts w:ascii="Arial" w:hAnsi="Arial" w:cs="Arial"/>
                  </w:rPr>
                  <w:tab/>
                </w:r>
                <w:r w:rsidR="00CF1432">
                  <w:rPr>
                    <w:rFonts w:ascii="Arial" w:hAnsi="Arial" w:cs="Arial"/>
                  </w:rPr>
                  <w:t>January</w:t>
                </w:r>
                <w:r w:rsidR="0021052E">
                  <w:rPr>
                    <w:rFonts w:ascii="Arial" w:hAnsi="Arial" w:cs="Arial"/>
                  </w:rPr>
                  <w:t xml:space="preserve"> </w:t>
                </w:r>
                <w:r w:rsidR="002173B3">
                  <w:rPr>
                    <w:rFonts w:ascii="Arial" w:hAnsi="Arial" w:cs="Arial"/>
                  </w:rPr>
                  <w:t>1</w:t>
                </w:r>
                <w:r w:rsidR="005225F5">
                  <w:rPr>
                    <w:rFonts w:ascii="Arial" w:hAnsi="Arial" w:cs="Arial"/>
                  </w:rPr>
                  <w:t>1</w:t>
                </w:r>
                <w:r w:rsidR="00CF1432">
                  <w:rPr>
                    <w:rFonts w:ascii="Arial" w:hAnsi="Arial" w:cs="Arial"/>
                  </w:rPr>
                  <w:t>, 2016</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58" style="position:absolute;margin-left:-10.8pt;margin-top:-67.7pt;width:475.2pt;height:36pt;z-index:251642880" o:allowincell="f" filled="f"/>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2A2D67">
    <w:pPr>
      <w:pStyle w:val="Footer"/>
    </w:pPr>
    <w:r>
      <w:rPr>
        <w:noProof/>
      </w:rPr>
      <w:pict>
        <v:shapetype id="_x0000_t202" coordsize="21600,21600" o:spt="202" path="m,l,21600r21600,l21600,xe">
          <v:stroke joinstyle="miter"/>
          <v:path gradientshapeok="t" o:connecttype="rect"/>
        </v:shapetype>
        <v:shape id="_x0000_s2096" type="#_x0000_t202" style="position:absolute;margin-left:-10.8pt;margin-top:-31.7pt;width:475.2pt;height:36pt;z-index:251653120" o:allowincell="f" filled="f" stroked="f" strokecolor="navy">
          <v:textbox style="mso-next-textbox:#_x0000_s209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5" type="#_x0000_t202" style="position:absolute;margin-left:-10.8pt;margin-top:-67.7pt;width:475.2pt;height:36pt;z-index:251652096" o:allowincell="f" filled="f" stroked="f">
          <v:textbox style="mso-next-textbox:#_x0000_s2095"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4" style="position:absolute;margin-left:-10.8pt;margin-top:-67.7pt;width:475.2pt;height:36pt;z-index:251651072" o:allowincell="f" filled="f"/>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67" w:rsidRDefault="002A2D67">
    <w:pPr>
      <w:pStyle w:val="Footer"/>
    </w:pPr>
    <w:r>
      <w:rPr>
        <w:noProof/>
      </w:rPr>
      <w:pict>
        <v:shapetype id="_x0000_t202" coordsize="21600,21600" o:spt="202" path="m,l,21600r21600,l21600,xe">
          <v:stroke joinstyle="miter"/>
          <v:path gradientshapeok="t" o:connecttype="rect"/>
        </v:shapetype>
        <v:shape id="_x0000_s2122" type="#_x0000_t202" style="position:absolute;margin-left:-10.8pt;margin-top:-31.7pt;width:475.2pt;height:36pt;z-index:251663360" o:allowincell="f" filled="f" stroked="f" strokecolor="navy">
          <v:textbox style="mso-next-textbox:#_x0000_s2122" inset="0,0,0,0">
            <w:txbxContent>
              <w:p w:rsidR="002A2D67" w:rsidRDefault="002A2D67">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2A2D67" w:rsidRDefault="002A2D67">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121" type="#_x0000_t202" style="position:absolute;margin-left:-10.8pt;margin-top:-67.7pt;width:475.2pt;height:36pt;z-index:251662336" o:allowincell="f" filled="f" stroked="f">
          <v:textbox style="mso-next-textbox:#_x0000_s2121" inset="0,0,0,0">
            <w:txbxContent>
              <w:p w:rsidR="002A2D67" w:rsidRDefault="002A2D67">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January 15, 2016</w:t>
                </w:r>
                <w:r>
                  <w:rPr>
                    <w:rFonts w:ascii="Arial" w:hAnsi="Arial" w:cs="Arial"/>
                  </w:rPr>
                  <w:tab/>
                  <w:t>Effective</w:t>
                </w:r>
                <w:r>
                  <w:rPr>
                    <w:rFonts w:ascii="Arial" w:hAnsi="Arial" w:cs="Arial"/>
                  </w:rPr>
                  <w:tab/>
                  <w:t>March 1, 2016</w:t>
                </w:r>
              </w:p>
              <w:p w:rsidR="002A2D67" w:rsidRDefault="002A2D67">
                <w:pPr>
                  <w:tabs>
                    <w:tab w:val="left" w:pos="630"/>
                    <w:tab w:val="left" w:pos="1620"/>
                    <w:tab w:val="left" w:pos="5220"/>
                    <w:tab w:val="left" w:pos="6300"/>
                  </w:tabs>
                  <w:ind w:firstLine="720"/>
                  <w:rPr>
                    <w:rFonts w:ascii="Arial" w:hAnsi="Arial" w:cs="Arial"/>
                  </w:rPr>
                </w:pPr>
              </w:p>
              <w:p w:rsidR="002A2D67" w:rsidRDefault="002A2D67">
                <w:pPr>
                  <w:tabs>
                    <w:tab w:val="left" w:pos="630"/>
                    <w:tab w:val="left" w:pos="1620"/>
                    <w:tab w:val="left" w:pos="5220"/>
                    <w:tab w:val="left" w:pos="6300"/>
                  </w:tabs>
                  <w:ind w:firstLine="720"/>
                </w:pPr>
              </w:p>
            </w:txbxContent>
          </v:textbox>
        </v:shape>
      </w:pict>
    </w:r>
    <w:r>
      <w:rPr>
        <w:noProof/>
      </w:rPr>
      <w:pict>
        <v:rect id="_x0000_s2120" style="position:absolute;margin-left:-10.8pt;margin-top:-67.7pt;width:475.2pt;height:36pt;z-index:251661312" o:allowincell="f" filled="f"/>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67" w:rsidRDefault="002A2D67">
    <w:pPr>
      <w:pStyle w:val="Footer"/>
    </w:pPr>
    <w:r>
      <w:rPr>
        <w:noProof/>
      </w:rPr>
      <w:pict>
        <v:shapetype id="_x0000_t202" coordsize="21600,21600" o:spt="202" path="m,l,21600r21600,l21600,xe">
          <v:stroke joinstyle="miter"/>
          <v:path gradientshapeok="t" o:connecttype="rect"/>
        </v:shapetype>
        <v:shape id="_x0000_s2130" type="#_x0000_t202" style="position:absolute;margin-left:-10.8pt;margin-top:-31.7pt;width:475.2pt;height:36pt;z-index:251671552" o:allowincell="f" filled="f" stroked="f" strokecolor="navy">
          <v:textbox style="mso-next-textbox:#_x0000_s2130" inset="0,0,0,0">
            <w:txbxContent>
              <w:p w:rsidR="002A2D67" w:rsidRDefault="002A2D67">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2A2D67" w:rsidRDefault="002A2D67">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129" type="#_x0000_t202" style="position:absolute;margin-left:-10.8pt;margin-top:-67.7pt;width:475.2pt;height:36pt;z-index:251670528" o:allowincell="f" filled="f" stroked="f">
          <v:textbox style="mso-next-textbox:#_x0000_s2129" inset="0,0,0,0">
            <w:txbxContent>
              <w:p w:rsidR="002A2D67" w:rsidRDefault="002A2D67">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January 15, 2016</w:t>
                </w:r>
                <w:r>
                  <w:rPr>
                    <w:rFonts w:ascii="Arial" w:hAnsi="Arial" w:cs="Arial"/>
                  </w:rPr>
                  <w:tab/>
                  <w:t>Effective</w:t>
                </w:r>
                <w:r>
                  <w:rPr>
                    <w:rFonts w:ascii="Arial" w:hAnsi="Arial" w:cs="Arial"/>
                  </w:rPr>
                  <w:tab/>
                  <w:t>March 1, 2016</w:t>
                </w:r>
              </w:p>
              <w:p w:rsidR="002A2D67" w:rsidRDefault="002A2D67">
                <w:pPr>
                  <w:tabs>
                    <w:tab w:val="left" w:pos="630"/>
                    <w:tab w:val="left" w:pos="1620"/>
                    <w:tab w:val="left" w:pos="5220"/>
                    <w:tab w:val="left" w:pos="6300"/>
                  </w:tabs>
                  <w:ind w:firstLine="720"/>
                  <w:rPr>
                    <w:rFonts w:ascii="Arial" w:hAnsi="Arial" w:cs="Arial"/>
                  </w:rPr>
                </w:pPr>
              </w:p>
              <w:p w:rsidR="002A2D67" w:rsidRDefault="002A2D67">
                <w:pPr>
                  <w:tabs>
                    <w:tab w:val="left" w:pos="630"/>
                    <w:tab w:val="left" w:pos="1620"/>
                    <w:tab w:val="left" w:pos="5220"/>
                    <w:tab w:val="left" w:pos="6300"/>
                  </w:tabs>
                  <w:ind w:firstLine="720"/>
                </w:pPr>
              </w:p>
            </w:txbxContent>
          </v:textbox>
        </v:shape>
      </w:pict>
    </w:r>
    <w:r>
      <w:rPr>
        <w:noProof/>
      </w:rPr>
      <w:pict>
        <v:rect id="_x0000_s2128" style="position:absolute;margin-left:-10.8pt;margin-top:-67.7pt;width:475.2pt;height:36pt;z-index:251669504" o:allowincell="f" filled="f"/>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2A2D67">
    <w:pPr>
      <w:pStyle w:val="Footer"/>
    </w:pPr>
    <w:r>
      <w:rPr>
        <w:noProof/>
      </w:rPr>
      <w:pict>
        <v:shapetype id="_x0000_t202" coordsize="21600,21600" o:spt="202" path="m,l,21600r21600,l21600,xe">
          <v:stroke joinstyle="miter"/>
          <v:path gradientshapeok="t" o:connecttype="rect"/>
        </v:shapetype>
        <v:shape id="_x0000_s2138" type="#_x0000_t202" style="position:absolute;margin-left:-10.8pt;margin-top:-31.7pt;width:475.2pt;height:36pt;z-index:251679744" o:allowincell="f" filled="f" stroked="f" strokecolor="navy">
          <v:textbox style="mso-next-textbox:#_x0000_s2138"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137" type="#_x0000_t202" style="position:absolute;margin-left:-10.8pt;margin-top:-67.7pt;width:475.2pt;height:36pt;z-index:251678720" o:allowincell="f" filled="f" stroked="f">
          <v:textbox style="mso-next-textbox:#_x0000_s213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2A2D67">
                  <w:rPr>
                    <w:rFonts w:ascii="Arial" w:hAnsi="Arial" w:cs="Arial"/>
                  </w:rPr>
                  <w:t xml:space="preserve">January </w:t>
                </w:r>
                <w:r w:rsidR="002A2D67">
                  <w:rPr>
                    <w:rFonts w:ascii="Arial" w:hAnsi="Arial" w:cs="Arial"/>
                  </w:rPr>
                  <w:t>15</w:t>
                </w:r>
                <w:r w:rsidR="002A2D67">
                  <w:rPr>
                    <w:rFonts w:ascii="Arial" w:hAnsi="Arial" w:cs="Arial"/>
                  </w:rPr>
                  <w:t>, 2016</w:t>
                </w:r>
                <w:r>
                  <w:rPr>
                    <w:rFonts w:ascii="Arial" w:hAnsi="Arial" w:cs="Arial"/>
                  </w:rPr>
                  <w:tab/>
                  <w:t>Effective</w:t>
                </w:r>
                <w:r>
                  <w:rPr>
                    <w:rFonts w:ascii="Arial" w:hAnsi="Arial" w:cs="Arial"/>
                  </w:rPr>
                  <w:tab/>
                </w:r>
                <w:r w:rsidR="002A2D67">
                  <w:rPr>
                    <w:rFonts w:ascii="Arial" w:hAnsi="Arial" w:cs="Arial"/>
                  </w:rPr>
                  <w:t>March</w:t>
                </w:r>
                <w:r>
                  <w:rPr>
                    <w:rFonts w:ascii="Arial" w:hAnsi="Arial" w:cs="Arial"/>
                  </w:rPr>
                  <w:t xml:space="preserve"> 1, 201</w:t>
                </w:r>
                <w:r w:rsidR="002A2D67">
                  <w:rPr>
                    <w:rFonts w:ascii="Arial" w:hAnsi="Arial" w:cs="Arial"/>
                  </w:rPr>
                  <w:t>6</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136" style="position:absolute;margin-left:-10.8pt;margin-top:-67.7pt;width:475.2pt;height:36pt;z-index:251677696" o:allowincell="f" fill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2A2D67">
    <w:pPr>
      <w:pStyle w:val="Header"/>
    </w:pPr>
    <w:r>
      <w:rPr>
        <w:noProof/>
      </w:rPr>
      <w:pict>
        <v:rect id="_x0000_s2049" style="position:absolute;margin-left:-10.8pt;margin-top:64.8pt;width:475.2pt;height:583.2pt;z-index:251635712" o:allowincell="f" filled="f"/>
      </w:pict>
    </w:r>
    <w:r>
      <w:rPr>
        <w:noProof/>
      </w:rPr>
      <w:pict>
        <v:line id="_x0000_s2050" style="position:absolute;flip:y;z-index:251641856" from="313.2pt,0" to="313.2pt,64.8pt" o:allowincell="f"/>
      </w:pict>
    </w:r>
    <w:r>
      <w:rPr>
        <w:noProof/>
      </w:rPr>
      <w:pict>
        <v:line id="_x0000_s2051" style="position:absolute;z-index:251640832" from="-10.8pt,36pt" to="-10.8pt,64.8pt" o:allowincell="f"/>
      </w:pict>
    </w:r>
    <w:r>
      <w:rPr>
        <w:noProof/>
      </w:rPr>
      <w:pict>
        <v:line id="_x0000_s2052" style="position:absolute;z-index:251639808"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38784" o:allowincell="f" filled="f" stroked="f">
          <v:textbox style="mso-next-textbox:#_x0000_s205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37760" o:allowincell="f" filled="f" stroked="f">
          <v:textbox style="mso-next-textbox:#_x0000_s205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36736" o:allowincell="f" filled="f" stroked="f">
          <v:textbox style="mso-next-textbox:#_x0000_s2055" inset="0,0,0,0">
            <w:txbxContent>
              <w:p w:rsidR="00531F5D" w:rsidRDefault="00531F5D">
                <w:pPr>
                  <w:pStyle w:val="Header"/>
                  <w:tabs>
                    <w:tab w:val="clear" w:pos="4320"/>
                    <w:tab w:val="right" w:pos="6300"/>
                  </w:tabs>
                  <w:rPr>
                    <w:rFonts w:ascii="Arial" w:hAnsi="Arial" w:cs="Arial"/>
                  </w:rPr>
                </w:pPr>
                <w:r>
                  <w:rPr>
                    <w:rFonts w:ascii="Arial" w:hAnsi="Arial" w:cs="Arial"/>
                  </w:rPr>
                  <w:tab/>
                </w:r>
                <w:r w:rsidR="00CF1432">
                  <w:rPr>
                    <w:rFonts w:ascii="Arial" w:hAnsi="Arial" w:cs="Arial"/>
                  </w:rPr>
                  <w:t xml:space="preserve">Substitute </w:t>
                </w:r>
                <w:r w:rsidR="00DF61C9">
                  <w:rPr>
                    <w:rFonts w:ascii="Arial" w:hAnsi="Arial" w:cs="Arial"/>
                  </w:rPr>
                  <w:t>Fourteenth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6A2F44">
                  <w:rPr>
                    <w:rFonts w:ascii="Arial" w:hAnsi="Arial" w:cs="Arial"/>
                  </w:rPr>
                  <w:t>2</w:t>
                </w:r>
                <w:r w:rsidR="006A2F44" w:rsidRPr="006A2F44">
                  <w:rPr>
                    <w:rFonts w:ascii="Arial" w:hAnsi="Arial" w:cs="Arial"/>
                    <w:vertAlign w:val="superscript"/>
                  </w:rPr>
                  <w:t>nd</w:t>
                </w:r>
                <w:r w:rsidR="006A2F44">
                  <w:rPr>
                    <w:rFonts w:ascii="Arial" w:hAnsi="Arial" w:cs="Arial"/>
                  </w:rPr>
                  <w:t xml:space="preserve"> Substitute </w:t>
                </w:r>
                <w:r w:rsidR="00DF61C9">
                  <w:rPr>
                    <w:rFonts w:ascii="Arial" w:hAnsi="Arial" w:cs="Arial"/>
                  </w:rPr>
                  <w:t>Thirteenth</w:t>
                </w:r>
                <w:r>
                  <w:rPr>
                    <w:rFonts w:ascii="Arial" w:hAnsi="Arial" w:cs="Arial"/>
                  </w:rPr>
                  <w:t xml:space="preserve"> Revision Sheet 146</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2A2D67" w:rsidP="00531F5D">
    <w:pPr>
      <w:tabs>
        <w:tab w:val="right" w:pos="6120"/>
      </w:tabs>
      <w:rPr>
        <w:rFonts w:ascii="Helvetica" w:hAnsi="Helvetica"/>
      </w:rPr>
    </w:pPr>
    <w:r>
      <w:rPr>
        <w:rFonts w:ascii="Helvetica" w:hAnsi="Helvetica"/>
      </w:rPr>
      <w:pict>
        <v:rect id="_x0000_s2079" style="position:absolute;margin-left:-10.8pt;margin-top:64.8pt;width:475.2pt;height:583.2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3" style="position:absolute;flip:y;z-index:251650048;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2" style="position:absolute;z-index:251649024;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1" style="position:absolute;z-index:251648000;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0" type="#_x0000_t202" style="position:absolute;margin-left:-10.8pt;margin-top:36pt;width:324pt;height:28.8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67" w:rsidRDefault="002A2D67">
    <w:pPr>
      <w:pStyle w:val="Header"/>
    </w:pPr>
    <w:r>
      <w:rPr>
        <w:noProof/>
      </w:rPr>
      <w:pict>
        <v:rect id="_x0000_s2113" style="position:absolute;margin-left:-10.8pt;margin-top:64.8pt;width:475.2pt;height:583.2pt;z-index:251654144" o:allowincell="f" filled="f"/>
      </w:pict>
    </w:r>
    <w:r>
      <w:rPr>
        <w:noProof/>
      </w:rPr>
      <w:pict>
        <v:line id="_x0000_s2119" style="position:absolute;flip:y;z-index:251660288" from="313.2pt,0" to="313.2pt,64.8pt" o:allowincell="f"/>
      </w:pict>
    </w:r>
    <w:r>
      <w:rPr>
        <w:noProof/>
      </w:rPr>
      <w:pict>
        <v:line id="_x0000_s2118" style="position:absolute;z-index:251659264" from="-10.8pt,36pt" to="-10.8pt,64.8pt" o:allowincell="f"/>
      </w:pict>
    </w:r>
    <w:r>
      <w:rPr>
        <w:noProof/>
      </w:rPr>
      <w:pict>
        <v:line id="_x0000_s2117" style="position:absolute;z-index:251658240" from="-10.8pt,36pt" to="313.2pt,36pt" o:allowincell="f"/>
      </w:pict>
    </w:r>
    <w:r>
      <w:rPr>
        <w:noProof/>
      </w:rPr>
      <w:pict>
        <v:shapetype id="_x0000_t202" coordsize="21600,21600" o:spt="202" path="m,l,21600r21600,l21600,xe">
          <v:stroke joinstyle="miter"/>
          <v:path gradientshapeok="t" o:connecttype="rect"/>
        </v:shapetype>
        <v:shape id="_x0000_s2116" type="#_x0000_t202" style="position:absolute;margin-left:-10.8pt;margin-top:36pt;width:324pt;height:28.8pt;z-index:251657216" o:allowincell="f" filled="f" stroked="f">
          <v:textbox style="mso-next-textbox:#_x0000_s2116">
            <w:txbxContent>
              <w:p w:rsidR="002A2D67" w:rsidRDefault="002A2D67">
                <w:pPr>
                  <w:pStyle w:val="Header"/>
                  <w:jc w:val="center"/>
                  <w:rPr>
                    <w:rFonts w:ascii="Arial" w:hAnsi="Arial" w:cs="Arial"/>
                  </w:rPr>
                </w:pPr>
                <w:proofErr w:type="gramStart"/>
                <w:r>
                  <w:rPr>
                    <w:rFonts w:ascii="Arial" w:hAnsi="Arial" w:cs="Arial"/>
                  </w:rPr>
                  <w:t>AVISTA  CORPORATION</w:t>
                </w:r>
                <w:proofErr w:type="gramEnd"/>
              </w:p>
              <w:p w:rsidR="002A2D67" w:rsidRDefault="002A2D67">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115" type="#_x0000_t202" style="position:absolute;margin-left:313.2pt;margin-top:0;width:136.8pt;height:64.8pt;z-index:251656192" o:allowincell="f" filled="f" stroked="f">
          <v:textbox style="mso-next-textbox:#_x0000_s2115" inset="0,.72pt,0,0">
            <w:txbxContent>
              <w:p w:rsidR="002A2D67" w:rsidRDefault="002A2D67">
                <w:pPr>
                  <w:jc w:val="right"/>
                  <w:rPr>
                    <w:rFonts w:ascii="Arial" w:hAnsi="Arial" w:cs="Arial"/>
                  </w:rPr>
                </w:pPr>
              </w:p>
              <w:p w:rsidR="002A2D67" w:rsidRDefault="002A2D67">
                <w:pPr>
                  <w:tabs>
                    <w:tab w:val="right" w:pos="2430"/>
                  </w:tabs>
                  <w:rPr>
                    <w:rFonts w:ascii="Arial" w:hAnsi="Arial" w:cs="Arial"/>
                  </w:rPr>
                </w:pPr>
                <w:r>
                  <w:rPr>
                    <w:rFonts w:ascii="Arial" w:hAnsi="Arial" w:cs="Arial"/>
                  </w:rPr>
                  <w:tab/>
                </w:r>
              </w:p>
              <w:p w:rsidR="002A2D67" w:rsidRDefault="002A2D67">
                <w:pPr>
                  <w:tabs>
                    <w:tab w:val="right" w:pos="2610"/>
                  </w:tabs>
                  <w:rPr>
                    <w:rFonts w:ascii="Arial" w:hAnsi="Arial" w:cs="Arial"/>
                  </w:rPr>
                </w:pPr>
                <w:r>
                  <w:rPr>
                    <w:rFonts w:ascii="Arial" w:hAnsi="Arial" w:cs="Arial"/>
                  </w:rPr>
                  <w:tab/>
                </w:r>
              </w:p>
            </w:txbxContent>
          </v:textbox>
        </v:shape>
      </w:pict>
    </w:r>
    <w:r>
      <w:rPr>
        <w:noProof/>
      </w:rPr>
      <w:pict>
        <v:shape id="_x0000_s2114" type="#_x0000_t202" style="position:absolute;margin-left:-10.8pt;margin-top:0;width:324pt;height:36pt;z-index:251655168" o:allowincell="f" filled="f" stroked="f">
          <v:textbox style="mso-next-textbox:#_x0000_s2114" inset="0,0,0,0">
            <w:txbxContent>
              <w:p w:rsidR="002A2D67" w:rsidRDefault="002A2D67">
                <w:pPr>
                  <w:pStyle w:val="Header"/>
                  <w:tabs>
                    <w:tab w:val="clear" w:pos="4320"/>
                    <w:tab w:val="right" w:pos="6300"/>
                  </w:tabs>
                  <w:rPr>
                    <w:rFonts w:ascii="Arial" w:hAnsi="Arial" w:cs="Arial"/>
                  </w:rPr>
                </w:pPr>
                <w:r>
                  <w:rPr>
                    <w:rFonts w:ascii="Arial" w:hAnsi="Arial" w:cs="Arial"/>
                  </w:rPr>
                  <w:tab/>
                  <w:t xml:space="preserve">Third Revision Sheet </w:t>
                </w:r>
                <w:proofErr w:type="spellStart"/>
                <w:r>
                  <w:rPr>
                    <w:rFonts w:ascii="Arial" w:hAnsi="Arial" w:cs="Arial"/>
                  </w:rPr>
                  <w:t>146B</w:t>
                </w:r>
                <w:proofErr w:type="spellEnd"/>
              </w:p>
              <w:p w:rsidR="002A2D67" w:rsidRDefault="002A2D67">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2A2D67" w:rsidRDefault="002A2D67">
                <w:pPr>
                  <w:tabs>
                    <w:tab w:val="left" w:pos="180"/>
                    <w:tab w:val="right" w:pos="6300"/>
                  </w:tabs>
                  <w:rPr>
                    <w:rFonts w:ascii="Arial" w:hAnsi="Arial" w:cs="Arial"/>
                  </w:rPr>
                </w:pPr>
                <w:r>
                  <w:rPr>
                    <w:rFonts w:ascii="Arial" w:hAnsi="Arial" w:cs="Arial"/>
                  </w:rPr>
                  <w:tab/>
                  <w:t>WN U-29</w:t>
                </w:r>
                <w:r>
                  <w:rPr>
                    <w:rFonts w:ascii="Arial" w:hAnsi="Arial" w:cs="Arial"/>
                  </w:rPr>
                  <w:tab/>
                  <w:t xml:space="preserve">Second Revision Sheet </w:t>
                </w:r>
                <w:proofErr w:type="spellStart"/>
                <w:r>
                  <w:rPr>
                    <w:rFonts w:ascii="Arial" w:hAnsi="Arial" w:cs="Arial"/>
                  </w:rPr>
                  <w:t>146B</w:t>
                </w:r>
                <w:proofErr w:type="spellEnd"/>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67" w:rsidRDefault="002A2D67" w:rsidP="00531F5D">
    <w:pPr>
      <w:tabs>
        <w:tab w:val="right" w:pos="6120"/>
      </w:tabs>
      <w:rPr>
        <w:rFonts w:ascii="Helvetica" w:hAnsi="Helvetica"/>
      </w:rPr>
    </w:pPr>
    <w:r>
      <w:rPr>
        <w:rFonts w:ascii="Helvetica" w:hAnsi="Helvetica"/>
      </w:rPr>
      <w:pict>
        <v:rect id="_x0000_s2123" style="position:absolute;margin-left:-10.8pt;margin-top:64.8pt;width:475.2pt;height:583.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127" style="position:absolute;flip:y;z-index:25166848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126" style="position:absolute;z-index:25166745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125" style="position:absolute;z-index:25166643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124" type="#_x0000_t202" style="position:absolute;margin-left:-10.8pt;margin-top:36pt;width:324pt;height:2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124">
            <w:txbxContent>
              <w:p w:rsidR="002A2D67" w:rsidRDefault="002A2D67">
                <w:pPr>
                  <w:pStyle w:val="Header"/>
                  <w:jc w:val="center"/>
                  <w:rPr>
                    <w:rFonts w:ascii="Arial" w:hAnsi="Arial" w:cs="Arial"/>
                  </w:rPr>
                </w:pPr>
                <w:proofErr w:type="gramStart"/>
                <w:r>
                  <w:rPr>
                    <w:rFonts w:ascii="Arial" w:hAnsi="Arial" w:cs="Arial"/>
                  </w:rPr>
                  <w:t>AVISTA  CORPORATION</w:t>
                </w:r>
                <w:proofErr w:type="gramEnd"/>
              </w:p>
              <w:p w:rsidR="002A2D67" w:rsidRDefault="002A2D67">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rFonts w:ascii="Helvetica" w:hAnsi="Helvetica"/>
      </w:rPr>
      <w:tab/>
      <w:t xml:space="preserve">Second Revision Sheet </w:t>
    </w:r>
    <w:proofErr w:type="spellStart"/>
    <w:r>
      <w:rPr>
        <w:rFonts w:ascii="Helvetica" w:hAnsi="Helvetica"/>
      </w:rPr>
      <w:t>146C</w:t>
    </w:r>
    <w:proofErr w:type="spellEnd"/>
  </w:p>
  <w:p w:rsidR="002A2D67" w:rsidRDefault="002A2D67" w:rsidP="00531F5D">
    <w:pPr>
      <w:tabs>
        <w:tab w:val="right" w:pos="6120"/>
      </w:tabs>
      <w:rPr>
        <w:rFonts w:ascii="Helvetica" w:hAnsi="Helvetica"/>
      </w:rPr>
    </w:pPr>
    <w:r>
      <w:rPr>
        <w:rFonts w:ascii="Helvetica" w:hAnsi="Helvetica"/>
      </w:rPr>
      <w:tab/>
      <w:t>Canceling</w:t>
    </w:r>
  </w:p>
  <w:p w:rsidR="002A2D67" w:rsidRPr="00416D2B" w:rsidRDefault="002A2D67" w:rsidP="00531F5D">
    <w:pPr>
      <w:tabs>
        <w:tab w:val="right" w:pos="6120"/>
      </w:tabs>
      <w:rPr>
        <w:rFonts w:ascii="Helvetica" w:hAnsi="Helvetica"/>
      </w:rPr>
    </w:pPr>
    <w:r>
      <w:rPr>
        <w:rFonts w:ascii="Helvetica" w:hAnsi="Helvetica"/>
      </w:rPr>
      <w:t>WN U-29</w:t>
    </w:r>
    <w:r>
      <w:rPr>
        <w:rFonts w:ascii="Helvetica" w:hAnsi="Helvetica"/>
      </w:rPr>
      <w:tab/>
      <w:t xml:space="preserve">First Revision Sheet </w:t>
    </w:r>
    <w:proofErr w:type="spellStart"/>
    <w:r>
      <w:rPr>
        <w:rFonts w:ascii="Helvetica" w:hAnsi="Helvetica"/>
      </w:rPr>
      <w:t>146C</w:t>
    </w:r>
    <w:proofErr w:type="spellEnd"/>
  </w:p>
  <w:p w:rsidR="002A2D67" w:rsidRDefault="002A2D67">
    <w:r>
      <w:rPr>
        <w:rFonts w:ascii="Helvetica" w:hAnsi="Helvetica"/>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87" w:rsidRDefault="002A2D67" w:rsidP="00655287">
    <w:pPr>
      <w:tabs>
        <w:tab w:val="right" w:pos="6120"/>
      </w:tabs>
      <w:rPr>
        <w:rFonts w:ascii="Helvetica" w:hAnsi="Helvetica"/>
      </w:rPr>
    </w:pPr>
    <w:r>
      <w:rPr>
        <w:rFonts w:ascii="Helvetica" w:hAnsi="Helvetica"/>
      </w:rPr>
      <w:pict>
        <v:rect id="_x0000_s2131" style="position:absolute;margin-left:-10.8pt;margin-top:64.8pt;width:475.2pt;height:583.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135" style="position:absolute;flip:y;z-index:251676672;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134" style="position:absolute;z-index:251675648;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133" style="position:absolute;z-index:251674624;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132" type="#_x0000_t202" style="position:absolute;margin-left:-10.8pt;margin-top:36pt;width:324pt;height:28.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132">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sidR="00531F5D">
      <w:rPr>
        <w:rFonts w:ascii="Helvetica" w:hAnsi="Helvetica"/>
      </w:rPr>
      <w:tab/>
    </w:r>
    <w:r>
      <w:rPr>
        <w:rFonts w:ascii="Helvetica" w:hAnsi="Helvetica"/>
      </w:rPr>
      <w:t xml:space="preserve">First Revision Sheet </w:t>
    </w:r>
    <w:proofErr w:type="spellStart"/>
    <w:r>
      <w:rPr>
        <w:rFonts w:ascii="Helvetica" w:hAnsi="Helvetica"/>
      </w:rPr>
      <w:t>146D</w:t>
    </w:r>
    <w:proofErr w:type="spellEnd"/>
  </w:p>
  <w:p w:rsidR="00531F5D" w:rsidRDefault="002A2D67" w:rsidP="00531F5D">
    <w:pPr>
      <w:tabs>
        <w:tab w:val="right" w:pos="6120"/>
      </w:tabs>
      <w:rPr>
        <w:rFonts w:ascii="Helvetica" w:hAnsi="Helvetica"/>
      </w:rPr>
    </w:pPr>
    <w:r>
      <w:rPr>
        <w:rFonts w:ascii="Helvetica" w:hAnsi="Helvetica"/>
      </w:rPr>
      <w:tab/>
      <w:t>Canceling</w:t>
    </w:r>
    <w:r w:rsidR="00531F5D">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 xml:space="preserve">Original Sheet </w:t>
    </w:r>
    <w:proofErr w:type="spellStart"/>
    <w:r>
      <w:rPr>
        <w:rFonts w:ascii="Helvetica" w:hAnsi="Helvetica"/>
      </w:rPr>
      <w:t>146D</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3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03AB"/>
    <w:rsid w:val="000016D3"/>
    <w:rsid w:val="00024E44"/>
    <w:rsid w:val="00040031"/>
    <w:rsid w:val="000652F1"/>
    <w:rsid w:val="00090630"/>
    <w:rsid w:val="000940FB"/>
    <w:rsid w:val="00097CC4"/>
    <w:rsid w:val="000F7DFD"/>
    <w:rsid w:val="0010066F"/>
    <w:rsid w:val="00121865"/>
    <w:rsid w:val="001333CC"/>
    <w:rsid w:val="00141D4A"/>
    <w:rsid w:val="0014297D"/>
    <w:rsid w:val="00160566"/>
    <w:rsid w:val="00193A75"/>
    <w:rsid w:val="001B6B00"/>
    <w:rsid w:val="001B6F78"/>
    <w:rsid w:val="0021052E"/>
    <w:rsid w:val="002173B3"/>
    <w:rsid w:val="0023097C"/>
    <w:rsid w:val="00236117"/>
    <w:rsid w:val="002403AB"/>
    <w:rsid w:val="002A2D67"/>
    <w:rsid w:val="002D4BDF"/>
    <w:rsid w:val="00300DAE"/>
    <w:rsid w:val="00330AA7"/>
    <w:rsid w:val="00411D8A"/>
    <w:rsid w:val="00412037"/>
    <w:rsid w:val="00416C6E"/>
    <w:rsid w:val="00427303"/>
    <w:rsid w:val="00456914"/>
    <w:rsid w:val="00460FA8"/>
    <w:rsid w:val="00472A18"/>
    <w:rsid w:val="004D30CA"/>
    <w:rsid w:val="004D69B5"/>
    <w:rsid w:val="004E047C"/>
    <w:rsid w:val="005204DE"/>
    <w:rsid w:val="005225F5"/>
    <w:rsid w:val="00531AA4"/>
    <w:rsid w:val="00531F5D"/>
    <w:rsid w:val="005A3FDF"/>
    <w:rsid w:val="005C1100"/>
    <w:rsid w:val="005F0859"/>
    <w:rsid w:val="006122B8"/>
    <w:rsid w:val="00616D40"/>
    <w:rsid w:val="00670FA2"/>
    <w:rsid w:val="00675C4B"/>
    <w:rsid w:val="006842BE"/>
    <w:rsid w:val="00695825"/>
    <w:rsid w:val="006A2F44"/>
    <w:rsid w:val="006C4300"/>
    <w:rsid w:val="0072237A"/>
    <w:rsid w:val="0074240F"/>
    <w:rsid w:val="0075785B"/>
    <w:rsid w:val="007721DC"/>
    <w:rsid w:val="00782135"/>
    <w:rsid w:val="00791260"/>
    <w:rsid w:val="007A1DFC"/>
    <w:rsid w:val="007C26C1"/>
    <w:rsid w:val="007E14E5"/>
    <w:rsid w:val="007E1FCC"/>
    <w:rsid w:val="00826B19"/>
    <w:rsid w:val="008403D5"/>
    <w:rsid w:val="008432A0"/>
    <w:rsid w:val="008777FA"/>
    <w:rsid w:val="008C05D7"/>
    <w:rsid w:val="008D511B"/>
    <w:rsid w:val="008D7270"/>
    <w:rsid w:val="00905040"/>
    <w:rsid w:val="00913F5B"/>
    <w:rsid w:val="00940F09"/>
    <w:rsid w:val="009957BC"/>
    <w:rsid w:val="009B2327"/>
    <w:rsid w:val="009D5AEE"/>
    <w:rsid w:val="009E4455"/>
    <w:rsid w:val="009F331F"/>
    <w:rsid w:val="00A42AF7"/>
    <w:rsid w:val="00AA169F"/>
    <w:rsid w:val="00AE49E6"/>
    <w:rsid w:val="00AE565C"/>
    <w:rsid w:val="00B26B8B"/>
    <w:rsid w:val="00B45993"/>
    <w:rsid w:val="00B6361A"/>
    <w:rsid w:val="00B73CAA"/>
    <w:rsid w:val="00C0596D"/>
    <w:rsid w:val="00C31E9D"/>
    <w:rsid w:val="00C42EB7"/>
    <w:rsid w:val="00C51762"/>
    <w:rsid w:val="00C979FB"/>
    <w:rsid w:val="00CD7895"/>
    <w:rsid w:val="00CF0E77"/>
    <w:rsid w:val="00CF1432"/>
    <w:rsid w:val="00D33881"/>
    <w:rsid w:val="00D37A5E"/>
    <w:rsid w:val="00D525F7"/>
    <w:rsid w:val="00D53DCD"/>
    <w:rsid w:val="00D54FDB"/>
    <w:rsid w:val="00D62C95"/>
    <w:rsid w:val="00D63F82"/>
    <w:rsid w:val="00DC7D91"/>
    <w:rsid w:val="00DE38DF"/>
    <w:rsid w:val="00DF61C9"/>
    <w:rsid w:val="00E30572"/>
    <w:rsid w:val="00E4018F"/>
    <w:rsid w:val="00E61448"/>
    <w:rsid w:val="00EA6473"/>
    <w:rsid w:val="00F34DE6"/>
    <w:rsid w:val="00F65DF1"/>
    <w:rsid w:val="00F7662D"/>
    <w:rsid w:val="00F93880"/>
    <w:rsid w:val="00FB3035"/>
    <w:rsid w:val="00FB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contacts" w:name="Sn"/>
  <w:smartTagType w:namespaceuri="urn:schemas-microsoft-com:office:smarttags" w:name="State"/>
  <w:shapeDefaults>
    <o:shapedefaults v:ext="edit" spidmax="2139"/>
    <o:shapelayout v:ext="edit">
      <o:idmap v:ext="edit" data="1"/>
      <o:rules v:ext="edit">
        <o:r id="V:Rule2" type="connector" idref="#_x0000_s1067"/>
      </o:rules>
    </o:shapelayout>
  </w:shapeDefaults>
  <w:decimalSymbol w:val="."/>
  <w:listSeparator w:val=","/>
  <w15:docId w15:val="{590E539A-A4FF-4AE8-AD43-12DDA18C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591C5804-89B5-4D76-85DC-4C183ACF2A2F}"/>
</file>

<file path=customXml/itemProps2.xml><?xml version="1.0" encoding="utf-8"?>
<ds:datastoreItem xmlns:ds="http://schemas.openxmlformats.org/officeDocument/2006/customXml" ds:itemID="{2CA9F866-DF55-4ED7-8F00-7C679EF29347}"/>
</file>

<file path=customXml/itemProps3.xml><?xml version="1.0" encoding="utf-8"?>
<ds:datastoreItem xmlns:ds="http://schemas.openxmlformats.org/officeDocument/2006/customXml" ds:itemID="{05A4DA0B-B446-4725-93EF-BFDD014699C8}"/>
</file>

<file path=customXml/itemProps4.xml><?xml version="1.0" encoding="utf-8"?>
<ds:datastoreItem xmlns:ds="http://schemas.openxmlformats.org/officeDocument/2006/customXml" ds:itemID="{37999330-CD64-4951-A024-E4F4E5230BA9}"/>
</file>

<file path=docProps/app.xml><?xml version="1.0" encoding="utf-8"?>
<Properties xmlns="http://schemas.openxmlformats.org/officeDocument/2006/extended-properties" xmlns:vt="http://schemas.openxmlformats.org/officeDocument/2006/docPropsVTypes">
  <Template>Normal.dotm</Template>
  <TotalTime>110</TotalTime>
  <Pages>5</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Ehrbar, Pat</cp:lastModifiedBy>
  <cp:revision>45</cp:revision>
  <cp:lastPrinted>2004-08-17T18:36:00Z</cp:lastPrinted>
  <dcterms:created xsi:type="dcterms:W3CDTF">2011-10-24T21:24:00Z</dcterms:created>
  <dcterms:modified xsi:type="dcterms:W3CDTF">2016-03-04T19:51:00Z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