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143" w:rsidRDefault="00751143" w:rsidP="00751143">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Dave Warren [mailto:DWarren@wpuda.org]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Friday, July 13, 2012 2:04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Goltz, Jeffrey (UTC); Oshie, Patrick (UTC); Jones, Philip (UTC); George Caan; klopez@wreca.coop; Lincoln, Victoria; Usibelli, Tony (COM); Scott Richards; William Bridges</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Rendahl, Ann (UTC)</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Interconnection Standards Workgroup</w:t>
      </w:r>
    </w:p>
    <w:p w:rsidR="00751143" w:rsidRDefault="00751143" w:rsidP="00751143"/>
    <w:p w:rsidR="00751143" w:rsidRDefault="00751143" w:rsidP="00751143">
      <w:r>
        <w:t>Ladies and Gentlemen,</w:t>
      </w:r>
    </w:p>
    <w:p w:rsidR="00751143" w:rsidRDefault="00751143" w:rsidP="00751143"/>
    <w:p w:rsidR="00751143" w:rsidRDefault="00751143" w:rsidP="00751143">
      <w:r>
        <w:t>Attached please find two documents from the Interconnection Standards Workgroup:</w:t>
      </w:r>
    </w:p>
    <w:p w:rsidR="00751143" w:rsidRDefault="00751143" w:rsidP="00751143"/>
    <w:p w:rsidR="00751143" w:rsidRDefault="00751143" w:rsidP="00751143">
      <w:pPr>
        <w:pStyle w:val="ListParagraph"/>
        <w:numPr>
          <w:ilvl w:val="0"/>
          <w:numId w:val="1"/>
        </w:numPr>
      </w:pPr>
      <w:r>
        <w:t>The Cover Report</w:t>
      </w:r>
    </w:p>
    <w:p w:rsidR="00751143" w:rsidRDefault="00751143" w:rsidP="00751143">
      <w:pPr>
        <w:pStyle w:val="ListParagraph"/>
        <w:numPr>
          <w:ilvl w:val="0"/>
          <w:numId w:val="1"/>
        </w:numPr>
      </w:pPr>
      <w:r>
        <w:t>The Model Rule as recommended by the Workgroup</w:t>
      </w:r>
    </w:p>
    <w:p w:rsidR="00751143" w:rsidRDefault="00751143" w:rsidP="00751143"/>
    <w:p w:rsidR="00751143" w:rsidRDefault="00751143" w:rsidP="00751143">
      <w:r>
        <w:t xml:space="preserve">The Workgroup believes that we have fulfilled our charge from the Utilities and Transportation Commission and the three Public Power Trade Associations to review and recommend updates for the standards for interconnection to a utility distribution system. </w:t>
      </w:r>
    </w:p>
    <w:p w:rsidR="00751143" w:rsidRDefault="00751143" w:rsidP="00751143"/>
    <w:p w:rsidR="00751143" w:rsidRDefault="00751143" w:rsidP="00751143">
      <w:r>
        <w:t xml:space="preserve">We addressed three main issues: 1. The requirement for a visible, lockable disconnect for inverter-based systems; 2. Seek to identify methods for reducing insurance premiums for interconnecting facilities; 3. and streamlining the application process. </w:t>
      </w:r>
    </w:p>
    <w:p w:rsidR="00751143" w:rsidRDefault="00751143" w:rsidP="00751143"/>
    <w:p w:rsidR="00751143" w:rsidRDefault="00751143" w:rsidP="00751143">
      <w:r>
        <w:t>In addition, the Workgroup identified, and either offers recommendations for, or will require further research into several more issues: 1. The requirement for direct transfer trips; related Bonneville Power Administration interconnection issues; adoption of codes and standards by reference; and the application process for interconnecting larger, more complex generating facilities.</w:t>
      </w:r>
    </w:p>
    <w:p w:rsidR="00751143" w:rsidRDefault="00751143" w:rsidP="00751143"/>
    <w:p w:rsidR="00751143" w:rsidRDefault="00751143" w:rsidP="00751143">
      <w:r>
        <w:t>The Workgroup held four all-day meetings with an additional two hour conference call. All participants worked hard at understanding each other’s perspectives and attempting to reach agreement on those differing perspectives. We stand ready to appear at any forum you may wish to present our recommendations, as well as areas of disagreement and agreement – which are described in the Report.  </w:t>
      </w:r>
    </w:p>
    <w:p w:rsidR="00751143" w:rsidRDefault="00751143" w:rsidP="00751143"/>
    <w:p w:rsidR="00751143" w:rsidRDefault="00751143" w:rsidP="00751143">
      <w:r>
        <w:t>Submitted on behalf of the Interconnection Standards Workgroup.</w:t>
      </w:r>
    </w:p>
    <w:p w:rsidR="00751143" w:rsidRDefault="00751143" w:rsidP="00751143"/>
    <w:p w:rsidR="00751143" w:rsidRDefault="00751143" w:rsidP="00751143">
      <w:r>
        <w:t>Dave Warren</w:t>
      </w:r>
    </w:p>
    <w:p w:rsidR="00751143" w:rsidRDefault="00751143" w:rsidP="00751143">
      <w:r>
        <w:t>DIrector of Energy Services</w:t>
      </w:r>
    </w:p>
    <w:p w:rsidR="00751143" w:rsidRDefault="00751143" w:rsidP="00751143">
      <w:r>
        <w:t>Washington PUD Association</w:t>
      </w:r>
    </w:p>
    <w:p w:rsidR="00751143" w:rsidRDefault="00751143" w:rsidP="00751143">
      <w:r>
        <w:t>Office: 360.741.2683</w:t>
      </w:r>
    </w:p>
    <w:p w:rsidR="00751143" w:rsidRDefault="00751143" w:rsidP="00751143">
      <w:r>
        <w:t>Cell: 360.951.5551</w:t>
      </w:r>
    </w:p>
    <w:p w:rsidR="00751143" w:rsidRDefault="00751143" w:rsidP="00751143">
      <w:hyperlink r:id="rId6" w:history="1">
        <w:r>
          <w:rPr>
            <w:rStyle w:val="Hyperlink"/>
          </w:rPr>
          <w:t>www.wpuda.org</w:t>
        </w:r>
      </w:hyperlink>
      <w:r>
        <w:t xml:space="preserve"> </w:t>
      </w:r>
    </w:p>
    <w:p w:rsidR="00751143" w:rsidRDefault="00751143" w:rsidP="00751143"/>
    <w:p w:rsidR="0076786B" w:rsidRDefault="0076786B">
      <w:bookmarkStart w:id="0" w:name="_GoBack"/>
      <w:bookmarkEnd w:id="0"/>
    </w:p>
    <w:sectPr w:rsidR="00767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750643"/>
    <w:multiLevelType w:val="hybridMultilevel"/>
    <w:tmpl w:val="0200066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143"/>
    <w:rsid w:val="00751143"/>
    <w:rsid w:val="00767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14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51143"/>
    <w:rPr>
      <w:color w:val="0000FF"/>
      <w:u w:val="single"/>
    </w:rPr>
  </w:style>
  <w:style w:type="paragraph" w:styleId="ListParagraph">
    <w:name w:val="List Paragraph"/>
    <w:basedOn w:val="Normal"/>
    <w:uiPriority w:val="34"/>
    <w:qFormat/>
    <w:rsid w:val="00751143"/>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14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51143"/>
    <w:rPr>
      <w:color w:val="0000FF"/>
      <w:u w:val="single"/>
    </w:rPr>
  </w:style>
  <w:style w:type="paragraph" w:styleId="ListParagraph">
    <w:name w:val="List Paragraph"/>
    <w:basedOn w:val="Normal"/>
    <w:uiPriority w:val="34"/>
    <w:qFormat/>
    <w:rsid w:val="0075114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7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puda.org"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072D3F4E407594A9C69547AA3C5F758" ma:contentTypeVersion="143" ma:contentTypeDescription="" ma:contentTypeScope="" ma:versionID="1eb39db915c04178f0b1a9a200e2925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Email</DocumentSetType>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Closed</CaseStatus>
    <OpenedDate xmlns="dc463f71-b30c-4ab2-9473-d307f9d35888">2011-12-14T08:00:00+00:00</OpenedDate>
    <Date1 xmlns="dc463f71-b30c-4ab2-9473-d307f9d35888">2012-07-13T07:00:00+00:00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112133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57F2757-3A29-409E-8189-BF1136747CA7}"/>
</file>

<file path=customXml/itemProps2.xml><?xml version="1.0" encoding="utf-8"?>
<ds:datastoreItem xmlns:ds="http://schemas.openxmlformats.org/officeDocument/2006/customXml" ds:itemID="{22A1873A-570D-4402-9C9A-1D6196F60B18}"/>
</file>

<file path=customXml/itemProps3.xml><?xml version="1.0" encoding="utf-8"?>
<ds:datastoreItem xmlns:ds="http://schemas.openxmlformats.org/officeDocument/2006/customXml" ds:itemID="{5D6B8DE3-71C7-49BD-A709-235D9A26CE0A}"/>
</file>

<file path=customXml/itemProps4.xml><?xml version="1.0" encoding="utf-8"?>
<ds:datastoreItem xmlns:ds="http://schemas.openxmlformats.org/officeDocument/2006/customXml" ds:itemID="{D1182997-E15C-4B53-8F29-73BD8692C2BD}"/>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Higgins, Joni (UTC)</dc:creator>
  <cp:lastModifiedBy>Higgins, Joni (UTC)</cp:lastModifiedBy>
  <cp:revision>1</cp:revision>
  <dcterms:created xsi:type="dcterms:W3CDTF">2012-07-13T22:20:00Z</dcterms:created>
  <dcterms:modified xsi:type="dcterms:W3CDTF">2012-07-13T22:20:00Z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0x0101006E56B4D1795A2E4DB2F0B01679ED314A001072D3F4E407594A9C69547AA3C5F758</vt:lpwstr>
  </property>
  <property fmtid="{D5CDD505-2E9C-101B-9397-08002B2CF9AE}" pid="3" name="_docset_NoMedatataSyncRequired">
    <vt:lpwstr>False</vt:lpwstr>
  </property>
</Properties>
</file>