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1D" w:rsidRPr="002D5DB8" w:rsidRDefault="002D5DB8" w:rsidP="00DD46B9">
      <w:pPr>
        <w:pStyle w:val="NoSpacing"/>
        <w:rPr>
          <w:b/>
          <w:sz w:val="20"/>
          <w:szCs w:val="20"/>
        </w:rPr>
      </w:pPr>
      <w:r>
        <w:tab/>
      </w:r>
      <w:r>
        <w:tab/>
      </w:r>
      <w:r>
        <w:tab/>
      </w:r>
      <w:r>
        <w:tab/>
      </w:r>
      <w:r>
        <w:tab/>
      </w:r>
      <w:r>
        <w:tab/>
      </w:r>
      <w:r>
        <w:tab/>
      </w:r>
      <w:bookmarkStart w:id="0" w:name="_GoBack"/>
      <w:bookmarkEnd w:id="0"/>
      <w:r>
        <w:tab/>
      </w:r>
      <w:r w:rsidRPr="002D5DB8">
        <w:rPr>
          <w:b/>
          <w:sz w:val="20"/>
          <w:szCs w:val="20"/>
        </w:rPr>
        <w:t>[Service Date August 22, 2011]</w:t>
      </w:r>
    </w:p>
    <w:p w:rsidR="00DD46B9" w:rsidRDefault="00DD46B9" w:rsidP="00DD46B9">
      <w:pPr>
        <w:pStyle w:val="NoSpacing"/>
      </w:pPr>
    </w:p>
    <w:p w:rsidR="00DD46B9" w:rsidRDefault="00DD46B9" w:rsidP="00DD46B9">
      <w:pPr>
        <w:pStyle w:val="NoSpacing"/>
      </w:pPr>
    </w:p>
    <w:p w:rsidR="00DD46B9" w:rsidRDefault="00DD46B9" w:rsidP="00DD46B9">
      <w:pPr>
        <w:pStyle w:val="NoSpacing"/>
      </w:pPr>
    </w:p>
    <w:p w:rsidR="00E3256A" w:rsidRDefault="00E3256A" w:rsidP="00DD46B9">
      <w:pPr>
        <w:pStyle w:val="NoSpacing"/>
      </w:pPr>
    </w:p>
    <w:p w:rsidR="00DD46B9" w:rsidRDefault="00DD46B9" w:rsidP="00DD46B9">
      <w:pPr>
        <w:pStyle w:val="NoSpacing"/>
      </w:pPr>
    </w:p>
    <w:p w:rsidR="00DD46B9" w:rsidRDefault="00DD46B9" w:rsidP="00DD46B9">
      <w:pPr>
        <w:pStyle w:val="NoSpacing"/>
        <w:jc w:val="center"/>
      </w:pPr>
      <w:r>
        <w:t>August 22, 2011</w:t>
      </w:r>
    </w:p>
    <w:p w:rsidR="00DD46B9" w:rsidRDefault="00DD46B9" w:rsidP="00DD46B9">
      <w:pPr>
        <w:pStyle w:val="NoSpacing"/>
      </w:pPr>
    </w:p>
    <w:p w:rsidR="00DD46B9" w:rsidRDefault="00DD46B9" w:rsidP="00DD46B9">
      <w:pPr>
        <w:pStyle w:val="NoSpacing"/>
      </w:pPr>
    </w:p>
    <w:p w:rsidR="00DD46B9" w:rsidRDefault="00DD46B9" w:rsidP="00DD46B9">
      <w:pPr>
        <w:pStyle w:val="NoSpacing"/>
      </w:pPr>
    </w:p>
    <w:p w:rsidR="00DD46B9" w:rsidRPr="00DD46B9" w:rsidRDefault="00DD46B9" w:rsidP="00DD46B9">
      <w:pPr>
        <w:pStyle w:val="NoSpacing"/>
        <w:jc w:val="center"/>
        <w:rPr>
          <w:b/>
        </w:rPr>
      </w:pPr>
      <w:r w:rsidRPr="00DD46B9">
        <w:rPr>
          <w:b/>
        </w:rPr>
        <w:t>NOTICE CANCELLING PREHEARING CONFERENCE</w:t>
      </w:r>
    </w:p>
    <w:p w:rsidR="00DD46B9" w:rsidRDefault="00DD46B9" w:rsidP="00DD46B9">
      <w:pPr>
        <w:pStyle w:val="NoSpacing"/>
      </w:pPr>
    </w:p>
    <w:p w:rsidR="001F09B3" w:rsidRDefault="001F09B3" w:rsidP="00DD46B9">
      <w:pPr>
        <w:pStyle w:val="NoSpacing"/>
      </w:pPr>
    </w:p>
    <w:p w:rsidR="00E3256A" w:rsidRDefault="00E3256A" w:rsidP="00DD46B9">
      <w:pPr>
        <w:pStyle w:val="NoSpacing"/>
      </w:pPr>
    </w:p>
    <w:p w:rsidR="00DD46B9" w:rsidRDefault="00DD46B9" w:rsidP="00DD46B9">
      <w:pPr>
        <w:pStyle w:val="NoSpacing"/>
      </w:pPr>
    </w:p>
    <w:p w:rsidR="00DD46B9" w:rsidRDefault="00DD46B9" w:rsidP="00DD46B9">
      <w:pPr>
        <w:pStyle w:val="NoSpacing"/>
        <w:ind w:left="720" w:hanging="720"/>
      </w:pPr>
      <w:r>
        <w:t>RE:</w:t>
      </w:r>
      <w:r>
        <w:tab/>
      </w:r>
      <w:r w:rsidRPr="00DD46B9">
        <w:rPr>
          <w:i/>
        </w:rPr>
        <w:t>Washington Utilities and Transportation Commission v. Northwest Natural Gas Company</w:t>
      </w:r>
      <w:r>
        <w:t>, Docket UG-111233</w:t>
      </w:r>
    </w:p>
    <w:p w:rsidR="00DD46B9" w:rsidRDefault="00DD46B9" w:rsidP="00DD46B9">
      <w:pPr>
        <w:pStyle w:val="NoSpacing"/>
      </w:pPr>
    </w:p>
    <w:p w:rsidR="00DD46B9" w:rsidRDefault="00DD46B9" w:rsidP="00DD46B9">
      <w:pPr>
        <w:pStyle w:val="NoSpacing"/>
      </w:pPr>
      <w:r>
        <w:t>TO ALL PARTIES:</w:t>
      </w:r>
    </w:p>
    <w:p w:rsidR="00DD46B9" w:rsidRDefault="00DD46B9" w:rsidP="00DD46B9">
      <w:pPr>
        <w:pStyle w:val="NoSpacing"/>
      </w:pPr>
    </w:p>
    <w:p w:rsidR="00DD46B9" w:rsidRDefault="00DD46B9" w:rsidP="00DD46B9">
      <w:pPr>
        <w:pStyle w:val="NoSpacing"/>
      </w:pPr>
      <w:r>
        <w:t>On August 2, 2011, the Washington Utilities and Transportation Commission (Commission) issued a notice of prehearing conference in the above matter for August 22, 2011, at 1:30 p.m.</w:t>
      </w:r>
    </w:p>
    <w:p w:rsidR="00DD46B9" w:rsidRDefault="00DD46B9" w:rsidP="00DD46B9">
      <w:pPr>
        <w:pStyle w:val="NoSpacing"/>
      </w:pPr>
    </w:p>
    <w:p w:rsidR="00DD46B9" w:rsidRDefault="00DD46B9" w:rsidP="00DD46B9">
      <w:pPr>
        <w:pStyle w:val="NoSpacing"/>
      </w:pPr>
      <w:r>
        <w:t xml:space="preserve">On August 22, 2011, </w:t>
      </w:r>
      <w:r w:rsidR="001F09B3">
        <w:t>Northwest Natural Gas Company (Northwest Natural) filed a request to cancel the prehearing conference.  Northwest Natural states that the parties agree in principle that the tariff filing in this docket should be withdrawn, but indicate that additional time is needed to consider the terms under which this might be achieved.</w:t>
      </w:r>
    </w:p>
    <w:p w:rsidR="001F09B3" w:rsidRDefault="001F09B3" w:rsidP="00DD46B9">
      <w:pPr>
        <w:pStyle w:val="NoSpacing"/>
      </w:pPr>
    </w:p>
    <w:p w:rsidR="001F09B3" w:rsidRDefault="001F09B3" w:rsidP="00DD46B9">
      <w:pPr>
        <w:pStyle w:val="NoSpacing"/>
      </w:pPr>
      <w:r>
        <w:t>Based on the request by Northwest Natural, it is reasonable to cancel the prehearing conference and possibly reschedule it to a later date if a resolution is not achieved.</w:t>
      </w:r>
    </w:p>
    <w:p w:rsidR="001F09B3" w:rsidRDefault="001F09B3" w:rsidP="00DD46B9">
      <w:pPr>
        <w:pStyle w:val="NoSpacing"/>
      </w:pPr>
    </w:p>
    <w:p w:rsidR="001F09B3" w:rsidRPr="001F09B3" w:rsidRDefault="001F09B3" w:rsidP="00DD46B9">
      <w:pPr>
        <w:pStyle w:val="NoSpacing"/>
        <w:rPr>
          <w:b/>
        </w:rPr>
      </w:pPr>
      <w:r w:rsidRPr="001F09B3">
        <w:rPr>
          <w:b/>
        </w:rPr>
        <w:t>NOTICE IS GIVEN That the prehearing conference in this matter scheduled for August 22, 2011, at 1:30 p.m. is cancelled.</w:t>
      </w:r>
    </w:p>
    <w:p w:rsidR="001F09B3" w:rsidRDefault="001F09B3" w:rsidP="00DD46B9">
      <w:pPr>
        <w:pStyle w:val="NoSpacing"/>
      </w:pPr>
    </w:p>
    <w:p w:rsidR="001F09B3" w:rsidRDefault="001F09B3" w:rsidP="00DD46B9">
      <w:pPr>
        <w:pStyle w:val="NoSpacing"/>
      </w:pPr>
      <w:r>
        <w:t>Sincerely,</w:t>
      </w:r>
    </w:p>
    <w:p w:rsidR="001F09B3" w:rsidRDefault="001F09B3" w:rsidP="00DD46B9">
      <w:pPr>
        <w:pStyle w:val="NoSpacing"/>
      </w:pPr>
    </w:p>
    <w:p w:rsidR="001F09B3" w:rsidRDefault="001F09B3" w:rsidP="00DD46B9">
      <w:pPr>
        <w:pStyle w:val="NoSpacing"/>
      </w:pPr>
    </w:p>
    <w:p w:rsidR="001F09B3" w:rsidRDefault="001F09B3" w:rsidP="00DD46B9">
      <w:pPr>
        <w:pStyle w:val="NoSpacing"/>
      </w:pPr>
    </w:p>
    <w:p w:rsidR="001F09B3" w:rsidRDefault="00E3256A" w:rsidP="00DD46B9">
      <w:pPr>
        <w:pStyle w:val="NoSpacing"/>
      </w:pPr>
      <w:r>
        <w:t>DENNIS J. MOSS</w:t>
      </w:r>
    </w:p>
    <w:p w:rsidR="001F09B3" w:rsidRDefault="00E3256A" w:rsidP="00DD46B9">
      <w:pPr>
        <w:pStyle w:val="NoSpacing"/>
      </w:pPr>
      <w:r>
        <w:t>Administrative Law Judge</w:t>
      </w:r>
    </w:p>
    <w:sectPr w:rsidR="001F09B3" w:rsidSect="00E3256A">
      <w:pgSz w:w="12240" w:h="15840" w:code="1"/>
      <w:pgMar w:top="1440" w:right="1440" w:bottom="1440" w:left="1800" w:header="720" w:footer="720" w:gutter="0"/>
      <w:paperSrc w:first="261"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3EF" w:rsidRDefault="005723EF" w:rsidP="005723EF">
      <w:pPr>
        <w:spacing w:line="240" w:lineRule="auto"/>
      </w:pPr>
      <w:r>
        <w:separator/>
      </w:r>
    </w:p>
  </w:endnote>
  <w:endnote w:type="continuationSeparator" w:id="0">
    <w:p w:rsidR="005723EF" w:rsidRDefault="005723EF" w:rsidP="005723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3EF" w:rsidRDefault="005723EF" w:rsidP="005723EF">
      <w:pPr>
        <w:spacing w:line="240" w:lineRule="auto"/>
      </w:pPr>
      <w:r>
        <w:separator/>
      </w:r>
    </w:p>
  </w:footnote>
  <w:footnote w:type="continuationSeparator" w:id="0">
    <w:p w:rsidR="005723EF" w:rsidRDefault="005723EF" w:rsidP="005723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6B9"/>
    <w:rsid w:val="00000817"/>
    <w:rsid w:val="00000D94"/>
    <w:rsid w:val="00024FCC"/>
    <w:rsid w:val="00036A42"/>
    <w:rsid w:val="00054580"/>
    <w:rsid w:val="000A4CFE"/>
    <w:rsid w:val="000C159F"/>
    <w:rsid w:val="000F4FEE"/>
    <w:rsid w:val="000F629A"/>
    <w:rsid w:val="001140DB"/>
    <w:rsid w:val="00124765"/>
    <w:rsid w:val="00125DE3"/>
    <w:rsid w:val="0012797D"/>
    <w:rsid w:val="00134F21"/>
    <w:rsid w:val="001605B2"/>
    <w:rsid w:val="001703EB"/>
    <w:rsid w:val="001723BF"/>
    <w:rsid w:val="00196394"/>
    <w:rsid w:val="001F09B3"/>
    <w:rsid w:val="0025477A"/>
    <w:rsid w:val="00262124"/>
    <w:rsid w:val="00270B6C"/>
    <w:rsid w:val="00281C9A"/>
    <w:rsid w:val="002861A1"/>
    <w:rsid w:val="002D5DB8"/>
    <w:rsid w:val="002E5203"/>
    <w:rsid w:val="003004E6"/>
    <w:rsid w:val="00320272"/>
    <w:rsid w:val="00326C72"/>
    <w:rsid w:val="00331826"/>
    <w:rsid w:val="00331DBD"/>
    <w:rsid w:val="0035370C"/>
    <w:rsid w:val="003F118C"/>
    <w:rsid w:val="003F43F9"/>
    <w:rsid w:val="00400A04"/>
    <w:rsid w:val="004470D6"/>
    <w:rsid w:val="00466587"/>
    <w:rsid w:val="00497485"/>
    <w:rsid w:val="004B13DF"/>
    <w:rsid w:val="004D03CC"/>
    <w:rsid w:val="004D5E7A"/>
    <w:rsid w:val="00546385"/>
    <w:rsid w:val="00571C63"/>
    <w:rsid w:val="005723EF"/>
    <w:rsid w:val="0057556D"/>
    <w:rsid w:val="005811C7"/>
    <w:rsid w:val="005963E1"/>
    <w:rsid w:val="005970BC"/>
    <w:rsid w:val="005A4601"/>
    <w:rsid w:val="005E662A"/>
    <w:rsid w:val="005F6CB0"/>
    <w:rsid w:val="00625F87"/>
    <w:rsid w:val="006328EE"/>
    <w:rsid w:val="00636DA8"/>
    <w:rsid w:val="00637028"/>
    <w:rsid w:val="00647468"/>
    <w:rsid w:val="00671E79"/>
    <w:rsid w:val="006725EB"/>
    <w:rsid w:val="00682AAC"/>
    <w:rsid w:val="006B51AE"/>
    <w:rsid w:val="006C391D"/>
    <w:rsid w:val="006E57AA"/>
    <w:rsid w:val="00751967"/>
    <w:rsid w:val="00782B25"/>
    <w:rsid w:val="007A316D"/>
    <w:rsid w:val="007D026E"/>
    <w:rsid w:val="007E4058"/>
    <w:rsid w:val="007E6723"/>
    <w:rsid w:val="007F7C8A"/>
    <w:rsid w:val="008221C4"/>
    <w:rsid w:val="008312B2"/>
    <w:rsid w:val="008530CE"/>
    <w:rsid w:val="00857614"/>
    <w:rsid w:val="00860D9F"/>
    <w:rsid w:val="00866E0A"/>
    <w:rsid w:val="00885F8D"/>
    <w:rsid w:val="008927D2"/>
    <w:rsid w:val="00894053"/>
    <w:rsid w:val="008A0BC8"/>
    <w:rsid w:val="008A2759"/>
    <w:rsid w:val="008C4198"/>
    <w:rsid w:val="008F56B3"/>
    <w:rsid w:val="0091303D"/>
    <w:rsid w:val="00950B86"/>
    <w:rsid w:val="00956140"/>
    <w:rsid w:val="00976A7E"/>
    <w:rsid w:val="009931C1"/>
    <w:rsid w:val="009A5465"/>
    <w:rsid w:val="009A68EE"/>
    <w:rsid w:val="009F2B54"/>
    <w:rsid w:val="00A13853"/>
    <w:rsid w:val="00A25D45"/>
    <w:rsid w:val="00A30C4A"/>
    <w:rsid w:val="00A35B1C"/>
    <w:rsid w:val="00A6640F"/>
    <w:rsid w:val="00A82346"/>
    <w:rsid w:val="00AB33FE"/>
    <w:rsid w:val="00B4193F"/>
    <w:rsid w:val="00B6469B"/>
    <w:rsid w:val="00BC18E9"/>
    <w:rsid w:val="00BD4460"/>
    <w:rsid w:val="00BE754D"/>
    <w:rsid w:val="00C02040"/>
    <w:rsid w:val="00C227FD"/>
    <w:rsid w:val="00C32100"/>
    <w:rsid w:val="00C55CFC"/>
    <w:rsid w:val="00C93A82"/>
    <w:rsid w:val="00CB2C63"/>
    <w:rsid w:val="00CB7F41"/>
    <w:rsid w:val="00D0056C"/>
    <w:rsid w:val="00D167FA"/>
    <w:rsid w:val="00D36495"/>
    <w:rsid w:val="00D417B8"/>
    <w:rsid w:val="00D5254D"/>
    <w:rsid w:val="00D6592D"/>
    <w:rsid w:val="00D87DE9"/>
    <w:rsid w:val="00D955D2"/>
    <w:rsid w:val="00D968B5"/>
    <w:rsid w:val="00DA4DDA"/>
    <w:rsid w:val="00DB12F0"/>
    <w:rsid w:val="00DB4A12"/>
    <w:rsid w:val="00DB53EA"/>
    <w:rsid w:val="00DD46B9"/>
    <w:rsid w:val="00DE758E"/>
    <w:rsid w:val="00DF16E1"/>
    <w:rsid w:val="00E005E8"/>
    <w:rsid w:val="00E3256A"/>
    <w:rsid w:val="00E43AD9"/>
    <w:rsid w:val="00E94DEF"/>
    <w:rsid w:val="00E95080"/>
    <w:rsid w:val="00EA64C0"/>
    <w:rsid w:val="00EE4F4B"/>
    <w:rsid w:val="00F35267"/>
    <w:rsid w:val="00F50B69"/>
    <w:rsid w:val="00F54581"/>
    <w:rsid w:val="00F558A0"/>
    <w:rsid w:val="00F75379"/>
    <w:rsid w:val="00F763FB"/>
    <w:rsid w:val="00F80CD0"/>
    <w:rsid w:val="00F903F5"/>
    <w:rsid w:val="00FC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DD46B9"/>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DD46B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4F0DD49B3CB1048B10E86A324F609BC" ma:contentTypeVersion="143" ma:contentTypeDescription="" ma:contentTypeScope="" ma:versionID="4985c6e453cd79f3a95266c0ba7bb6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2011-07-06T07:00:00+00:00</OpenedDate>
    <Date1 xmlns="dc463f71-b30c-4ab2-9473-d307f9d35888">2011-08-22T07:00:00+00:00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111233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E7CD0D5-B207-4314-94AA-A6ED9E8CC0CB}"/>
</file>

<file path=customXml/itemProps2.xml><?xml version="1.0" encoding="utf-8"?>
<ds:datastoreItem xmlns:ds="http://schemas.openxmlformats.org/officeDocument/2006/customXml" ds:itemID="{FE73D61D-B5D2-45E1-AB54-818CF39F2963}"/>
</file>

<file path=customXml/itemProps3.xml><?xml version="1.0" encoding="utf-8"?>
<ds:datastoreItem xmlns:ds="http://schemas.openxmlformats.org/officeDocument/2006/customXml" ds:itemID="{3EBEFABF-E0AA-4851-9D5D-8D013156B81A}"/>
</file>

<file path=customXml/itemProps4.xml><?xml version="1.0" encoding="utf-8"?>
<ds:datastoreItem xmlns:ds="http://schemas.openxmlformats.org/officeDocument/2006/customXml" ds:itemID="{C86F0469-0536-4009-A338-3BE6C19F968C}"/>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2011-08-22T18:40:00Z</dcterms:created>
  <dcterms:modified xsi:type="dcterms:W3CDTF">2011-08-22T18:40:00Z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0x0101006E56B4D1795A2E4DB2F0B01679ED314A0084F0DD49B3CB1048B10E86A324F609BC</vt:lpwstr>
  </property>
  <property fmtid="{D5CDD505-2E9C-101B-9397-08002B2CF9AE}" pid="3" name="_docset_NoMedatataSyncRequired">
    <vt:lpwstr>False</vt:lpwstr>
  </property>
</Properties>
</file>