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9C7" w:rsidRDefault="00B340ED">
      <w:pPr>
        <w:widowControl w:val="0"/>
        <w:jc w:val="center"/>
        <w:rPr>
          <w:rFonts w:ascii="Times New Roman" w:hAnsi="Times New Roman"/>
          <w:b/>
          <w:szCs w:val="24"/>
        </w:rPr>
      </w:pPr>
      <w:bookmarkStart w:id="0" w:name="_GoBack"/>
      <w:bookmarkEnd w:id="0"/>
      <w:r w:rsidRPr="00B720B6">
        <w:rPr>
          <w:rFonts w:ascii="Times New Roman" w:hAnsi="Times New Roman"/>
          <w:b/>
          <w:szCs w:val="24"/>
        </w:rPr>
        <w:t>BEFORE THE WASHINGTON</w:t>
      </w:r>
      <w:r w:rsidRPr="00B720B6">
        <w:rPr>
          <w:rFonts w:ascii="Times New Roman" w:hAnsi="Times New Roman"/>
          <w:b/>
          <w:szCs w:val="24"/>
        </w:rPr>
        <w:br/>
        <w:t>UTILITIES AND TRANSPORTATION COMMISSION</w:t>
      </w:r>
    </w:p>
    <w:p w:rsidR="004F24AE" w:rsidRPr="00B720B6" w:rsidRDefault="004F24AE">
      <w:pPr>
        <w:widowControl w:val="0"/>
        <w:jc w:val="center"/>
        <w:rPr>
          <w:rFonts w:ascii="Times New Roman" w:hAnsi="Times New Roman"/>
          <w:b/>
          <w:szCs w:val="24"/>
        </w:rPr>
      </w:pPr>
    </w:p>
    <w:p w:rsidR="00740194" w:rsidRPr="00B720B6" w:rsidRDefault="00740194">
      <w:pPr>
        <w:widowControl w:val="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1A19C7" w:rsidRPr="00B720B6" w:rsidTr="00071327">
        <w:tc>
          <w:tcPr>
            <w:tcW w:w="4428" w:type="dxa"/>
            <w:tcBorders>
              <w:top w:val="nil"/>
              <w:left w:val="nil"/>
              <w:bottom w:val="single" w:sz="4" w:space="0" w:color="auto"/>
              <w:right w:val="single" w:sz="4" w:space="0" w:color="auto"/>
            </w:tcBorders>
          </w:tcPr>
          <w:p w:rsidR="00A60D70" w:rsidRPr="00B720B6" w:rsidRDefault="00A60D70" w:rsidP="00A60D70">
            <w:pPr>
              <w:widowControl w:val="0"/>
              <w:ind w:right="-108"/>
              <w:rPr>
                <w:rFonts w:ascii="Times New Roman" w:hAnsi="Times New Roman"/>
                <w:szCs w:val="24"/>
              </w:rPr>
            </w:pPr>
            <w:r w:rsidRPr="00B720B6">
              <w:rPr>
                <w:rFonts w:ascii="Times New Roman" w:hAnsi="Times New Roman"/>
                <w:szCs w:val="24"/>
              </w:rPr>
              <w:t>In the Matter of</w:t>
            </w:r>
          </w:p>
          <w:p w:rsidR="00A60D70" w:rsidRPr="00B720B6" w:rsidRDefault="00A60D70" w:rsidP="00A60D70">
            <w:pPr>
              <w:widowControl w:val="0"/>
              <w:ind w:right="-108"/>
              <w:rPr>
                <w:rFonts w:ascii="Times New Roman" w:hAnsi="Times New Roman"/>
                <w:szCs w:val="24"/>
              </w:rPr>
            </w:pPr>
          </w:p>
          <w:p w:rsidR="00A60D70" w:rsidRPr="00B720B6" w:rsidRDefault="00A60D70" w:rsidP="00A60D70">
            <w:pPr>
              <w:widowControl w:val="0"/>
              <w:ind w:right="-108"/>
              <w:rPr>
                <w:rFonts w:ascii="Times New Roman" w:hAnsi="Times New Roman"/>
                <w:szCs w:val="24"/>
              </w:rPr>
            </w:pPr>
            <w:r w:rsidRPr="00B720B6">
              <w:rPr>
                <w:rFonts w:ascii="Times New Roman" w:hAnsi="Times New Roman"/>
                <w:szCs w:val="24"/>
              </w:rPr>
              <w:t>PACIFIC POWER</w:t>
            </w:r>
            <w:r w:rsidR="00D34583" w:rsidRPr="00B720B6">
              <w:rPr>
                <w:rFonts w:ascii="Times New Roman" w:hAnsi="Times New Roman"/>
                <w:szCs w:val="24"/>
              </w:rPr>
              <w:t xml:space="preserve"> </w:t>
            </w:r>
            <w:r w:rsidRPr="00B720B6">
              <w:rPr>
                <w:rFonts w:ascii="Times New Roman" w:hAnsi="Times New Roman"/>
                <w:szCs w:val="24"/>
              </w:rPr>
              <w:t>&amp; LIGHT COMPANY</w:t>
            </w:r>
            <w:r w:rsidR="00D97872" w:rsidRPr="00B720B6">
              <w:rPr>
                <w:rFonts w:ascii="Times New Roman" w:hAnsi="Times New Roman"/>
                <w:szCs w:val="24"/>
              </w:rPr>
              <w:t>, a </w:t>
            </w:r>
            <w:r w:rsidR="00D34583" w:rsidRPr="00B720B6">
              <w:rPr>
                <w:rFonts w:ascii="Times New Roman" w:hAnsi="Times New Roman"/>
                <w:szCs w:val="24"/>
              </w:rPr>
              <w:t>division of PacifiCorp</w:t>
            </w:r>
          </w:p>
          <w:p w:rsidR="00A60D70" w:rsidRPr="00B720B6" w:rsidRDefault="00A60D70" w:rsidP="00A60D70">
            <w:pPr>
              <w:widowControl w:val="0"/>
              <w:ind w:right="-108"/>
              <w:rPr>
                <w:rFonts w:ascii="Times New Roman" w:hAnsi="Times New Roman"/>
                <w:szCs w:val="24"/>
              </w:rPr>
            </w:pPr>
          </w:p>
          <w:p w:rsidR="00740194" w:rsidRPr="00B720B6" w:rsidRDefault="00601417" w:rsidP="00A60D70">
            <w:pPr>
              <w:widowControl w:val="0"/>
              <w:ind w:right="-108"/>
              <w:rPr>
                <w:rFonts w:ascii="Times New Roman" w:hAnsi="Times New Roman"/>
                <w:szCs w:val="24"/>
              </w:rPr>
            </w:pPr>
            <w:r w:rsidRPr="00B720B6">
              <w:rPr>
                <w:rFonts w:ascii="Times New Roman" w:hAnsi="Times New Roman"/>
                <w:szCs w:val="24"/>
              </w:rPr>
              <w:t>Report Identifying Its 2014-2023 Ten-Year Achievable Electric Conservation Potential and Its 2014-2015 Electric Biennial Conservation Target Under RCW 19-285-040 and WAC 480-109-010</w:t>
            </w:r>
          </w:p>
        </w:tc>
        <w:tc>
          <w:tcPr>
            <w:tcW w:w="4428" w:type="dxa"/>
            <w:tcBorders>
              <w:top w:val="nil"/>
              <w:left w:val="single" w:sz="4" w:space="0" w:color="auto"/>
              <w:bottom w:val="nil"/>
              <w:right w:val="nil"/>
            </w:tcBorders>
          </w:tcPr>
          <w:p w:rsidR="001A19C7" w:rsidRPr="00B720B6" w:rsidRDefault="00B340ED" w:rsidP="00BF6103">
            <w:pPr>
              <w:widowControl w:val="0"/>
              <w:rPr>
                <w:rFonts w:ascii="Times New Roman" w:hAnsi="Times New Roman"/>
                <w:b/>
                <w:szCs w:val="24"/>
              </w:rPr>
            </w:pPr>
            <w:r w:rsidRPr="00B720B6">
              <w:rPr>
                <w:rFonts w:ascii="Times New Roman" w:hAnsi="Times New Roman"/>
                <w:b/>
                <w:szCs w:val="24"/>
              </w:rPr>
              <w:t>DOCKET UE-13</w:t>
            </w:r>
            <w:r w:rsidR="00601417" w:rsidRPr="00B720B6">
              <w:rPr>
                <w:rFonts w:ascii="Times New Roman" w:hAnsi="Times New Roman"/>
                <w:b/>
                <w:szCs w:val="24"/>
              </w:rPr>
              <w:t>2047</w:t>
            </w:r>
          </w:p>
          <w:p w:rsidR="00740194" w:rsidRPr="00B720B6" w:rsidRDefault="00740194" w:rsidP="00BF6103">
            <w:pPr>
              <w:widowControl w:val="0"/>
              <w:rPr>
                <w:rFonts w:ascii="Times New Roman" w:hAnsi="Times New Roman"/>
                <w:b/>
                <w:szCs w:val="24"/>
              </w:rPr>
            </w:pPr>
          </w:p>
          <w:p w:rsidR="001A19C7" w:rsidRPr="00B720B6" w:rsidRDefault="00601417" w:rsidP="00601417">
            <w:pPr>
              <w:widowControl w:val="0"/>
              <w:rPr>
                <w:rFonts w:ascii="Times New Roman" w:hAnsi="Times New Roman"/>
                <w:szCs w:val="24"/>
              </w:rPr>
            </w:pPr>
            <w:r w:rsidRPr="00B720B6">
              <w:rPr>
                <w:rFonts w:ascii="Times New Roman" w:hAnsi="Times New Roman"/>
                <w:b/>
                <w:szCs w:val="24"/>
              </w:rPr>
              <w:t>PETITION TO MODIFY ORDER AND ASSOCIATED CONDITIONS TO COMPLY WITH WAC 480-109</w:t>
            </w:r>
          </w:p>
        </w:tc>
      </w:tr>
    </w:tbl>
    <w:p w:rsidR="00BF6103" w:rsidRPr="00B720B6" w:rsidRDefault="00BF6103" w:rsidP="0042286E">
      <w:pPr>
        <w:pStyle w:val="H1"/>
        <w:spacing w:before="240"/>
      </w:pPr>
      <w:r w:rsidRPr="00B720B6">
        <w:t>INTRODUCTION</w:t>
      </w:r>
    </w:p>
    <w:p w:rsidR="00FA41B7" w:rsidRDefault="00740194" w:rsidP="00D97872">
      <w:pPr>
        <w:pStyle w:val="WAP1"/>
        <w:tabs>
          <w:tab w:val="clear" w:pos="360"/>
          <w:tab w:val="num" w:pos="720"/>
        </w:tabs>
        <w:ind w:left="0"/>
      </w:pPr>
      <w:r w:rsidRPr="00B720B6">
        <w:tab/>
        <w:t xml:space="preserve">In accordance with </w:t>
      </w:r>
      <w:r w:rsidR="00D34583" w:rsidRPr="00B720B6">
        <w:t xml:space="preserve">WAC 480-07-370, WAC 480-07-875, and General Order </w:t>
      </w:r>
      <w:r w:rsidR="00662999">
        <w:br/>
      </w:r>
      <w:r w:rsidR="00D34583" w:rsidRPr="00B720B6">
        <w:t xml:space="preserve">R-578 in Docket UE-131723, Pacific Power &amp; Light Company, a division of PacifiCorp (Pacific Power or Company), petitions the Commission to modify certain provisions of Order 01 and Attachment A </w:t>
      </w:r>
      <w:r w:rsidR="00B67921">
        <w:t xml:space="preserve">to Order 01 (hereinafter referred to as Order 01 and Attachment A, respectively) </w:t>
      </w:r>
      <w:r w:rsidR="00D34583" w:rsidRPr="00B720B6">
        <w:t>in Docket UE-132047</w:t>
      </w:r>
      <w:r w:rsidR="00A70E19">
        <w:t>.  General Order R-578 directed utilities to</w:t>
      </w:r>
      <w:r w:rsidR="004A2368">
        <w:t>, within 30 days of the effective date of the rules,</w:t>
      </w:r>
      <w:r w:rsidR="00A70E19">
        <w:t xml:space="preserve"> </w:t>
      </w:r>
      <w:r w:rsidR="004A2368">
        <w:t xml:space="preserve">review Commission orders impacted by the newly adopted rules and, in the event of conflicts, petition the Commission for modification of the previous orders.  The rules adopted by General Order R-578 were effective April 12, 2015; PacifiCorp respectfully </w:t>
      </w:r>
      <w:r w:rsidR="00006131">
        <w:t xml:space="preserve">requests the Commission </w:t>
      </w:r>
      <w:r w:rsidR="004A2368">
        <w:t xml:space="preserve">consider this late petition to modify Order </w:t>
      </w:r>
      <w:r w:rsidR="0092466A">
        <w:t>0</w:t>
      </w:r>
      <w:r w:rsidR="004A2368">
        <w:t xml:space="preserve">1.    </w:t>
      </w:r>
    </w:p>
    <w:p w:rsidR="00B720B6" w:rsidRPr="00B720B6" w:rsidRDefault="00B720B6" w:rsidP="00B720B6">
      <w:pPr>
        <w:pStyle w:val="H1"/>
      </w:pPr>
      <w:r>
        <w:t>BACKGROUND</w:t>
      </w:r>
    </w:p>
    <w:p w:rsidR="00A60D70" w:rsidRDefault="00A60D70" w:rsidP="00D97872">
      <w:pPr>
        <w:pStyle w:val="WAP1"/>
        <w:tabs>
          <w:tab w:val="clear" w:pos="360"/>
          <w:tab w:val="num" w:pos="720"/>
        </w:tabs>
        <w:ind w:left="0"/>
      </w:pPr>
      <w:r w:rsidRPr="00B720B6">
        <w:t xml:space="preserve"> </w:t>
      </w:r>
      <w:r w:rsidRPr="00B720B6">
        <w:tab/>
      </w:r>
      <w:r w:rsidR="00D34583" w:rsidRPr="00B720B6">
        <w:t xml:space="preserve">Pacific Power is an electric utility and public service company doing business in the state of Washington under RCW 80.04.010, and its public utility operations, retail rates, service, and accounting practices are subject to the Commission’s jurisdiction.  PacifiCorp also provides retail electricity service under the name Pacific Power in </w:t>
      </w:r>
      <w:r w:rsidR="00D34583" w:rsidRPr="00B720B6">
        <w:lastRenderedPageBreak/>
        <w:t>Oregon and California</w:t>
      </w:r>
      <w:r w:rsidR="00D97872" w:rsidRPr="00B720B6">
        <w:t>, and under the name Rocky Mountain Power in Idaho, Utah, and Wyoming.  The Company’s principal place of business is 825 NE Multnomah Street, Suite 2000, Portland, Oregon, 97232.</w:t>
      </w:r>
    </w:p>
    <w:p w:rsidR="00D97872" w:rsidRPr="00B720B6" w:rsidRDefault="00A60D70" w:rsidP="00D97872">
      <w:pPr>
        <w:pStyle w:val="WAP1"/>
        <w:tabs>
          <w:tab w:val="clear" w:pos="360"/>
          <w:tab w:val="num" w:pos="720"/>
        </w:tabs>
        <w:ind w:left="0"/>
      </w:pPr>
      <w:r w:rsidRPr="00B720B6">
        <w:t xml:space="preserve"> </w:t>
      </w:r>
      <w:r w:rsidRPr="00B720B6">
        <w:tab/>
      </w:r>
      <w:r w:rsidR="00D97872" w:rsidRPr="00B720B6">
        <w:t>Pacific Power’s name and address: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D97872" w:rsidRPr="00B720B6" w:rsidTr="00D97872">
        <w:tc>
          <w:tcPr>
            <w:tcW w:w="4428" w:type="dxa"/>
          </w:tcPr>
          <w:p w:rsidR="00D97872" w:rsidRPr="00B720B6" w:rsidRDefault="00D97872" w:rsidP="00D97872">
            <w:pPr>
              <w:pStyle w:val="WAP1"/>
              <w:numPr>
                <w:ilvl w:val="0"/>
                <w:numId w:val="0"/>
              </w:numPr>
              <w:spacing w:line="240" w:lineRule="auto"/>
            </w:pPr>
            <w:r w:rsidRPr="00B720B6">
              <w:t>Pacific Power Washington Dockets</w:t>
            </w:r>
          </w:p>
          <w:p w:rsidR="00D97872" w:rsidRPr="00B720B6" w:rsidRDefault="00D97872" w:rsidP="00D97872">
            <w:pPr>
              <w:pStyle w:val="WAP1"/>
              <w:numPr>
                <w:ilvl w:val="0"/>
                <w:numId w:val="0"/>
              </w:numPr>
              <w:spacing w:line="240" w:lineRule="auto"/>
            </w:pPr>
            <w:r w:rsidRPr="00B720B6">
              <w:t>825 NE Multnomah Street, Suite 2000</w:t>
            </w:r>
          </w:p>
          <w:p w:rsidR="00D97872" w:rsidRPr="00B720B6" w:rsidRDefault="00D97872" w:rsidP="00D97872">
            <w:pPr>
              <w:pStyle w:val="WAP1"/>
              <w:numPr>
                <w:ilvl w:val="0"/>
                <w:numId w:val="0"/>
              </w:numPr>
              <w:spacing w:line="240" w:lineRule="auto"/>
            </w:pPr>
            <w:r w:rsidRPr="00B720B6">
              <w:t>Portland, Oregon 97232</w:t>
            </w:r>
          </w:p>
          <w:p w:rsidR="00D97872" w:rsidRPr="00B720B6" w:rsidRDefault="00A97C16" w:rsidP="00D97872">
            <w:pPr>
              <w:pStyle w:val="WAP1"/>
              <w:numPr>
                <w:ilvl w:val="0"/>
                <w:numId w:val="0"/>
              </w:numPr>
              <w:spacing w:line="240" w:lineRule="auto"/>
            </w:pPr>
            <w:hyperlink r:id="rId8" w:history="1">
              <w:r w:rsidR="00D97872" w:rsidRPr="00B720B6">
                <w:rPr>
                  <w:rStyle w:val="Hyperlink"/>
                </w:rPr>
                <w:t>washingtondockets@pacificorp.com</w:t>
              </w:r>
            </w:hyperlink>
          </w:p>
        </w:tc>
        <w:tc>
          <w:tcPr>
            <w:tcW w:w="4428" w:type="dxa"/>
          </w:tcPr>
          <w:p w:rsidR="00D97872" w:rsidRPr="00B720B6" w:rsidRDefault="00D97872" w:rsidP="00D97872">
            <w:pPr>
              <w:pStyle w:val="WAP1"/>
              <w:numPr>
                <w:ilvl w:val="0"/>
                <w:numId w:val="0"/>
              </w:numPr>
              <w:spacing w:line="240" w:lineRule="auto"/>
            </w:pPr>
            <w:r w:rsidRPr="00B720B6">
              <w:t>Etta Lockey</w:t>
            </w:r>
          </w:p>
          <w:p w:rsidR="00D97872" w:rsidRPr="00B720B6" w:rsidRDefault="00D97872" w:rsidP="00D97872">
            <w:pPr>
              <w:pStyle w:val="WAP1"/>
              <w:numPr>
                <w:ilvl w:val="0"/>
                <w:numId w:val="0"/>
              </w:numPr>
              <w:spacing w:line="240" w:lineRule="auto"/>
            </w:pPr>
            <w:r w:rsidRPr="00B720B6">
              <w:t>Senior Counsel</w:t>
            </w:r>
          </w:p>
          <w:p w:rsidR="00D97872" w:rsidRPr="00B720B6" w:rsidRDefault="00D97872" w:rsidP="00D97872">
            <w:pPr>
              <w:pStyle w:val="WAP1"/>
              <w:numPr>
                <w:ilvl w:val="0"/>
                <w:numId w:val="0"/>
              </w:numPr>
              <w:spacing w:line="240" w:lineRule="auto"/>
            </w:pPr>
            <w:r w:rsidRPr="00B720B6">
              <w:t>825 NE Multnomah Street, Suite 1800</w:t>
            </w:r>
          </w:p>
          <w:p w:rsidR="00D97872" w:rsidRPr="00B720B6" w:rsidRDefault="00D97872" w:rsidP="00D97872">
            <w:pPr>
              <w:pStyle w:val="WAP1"/>
              <w:numPr>
                <w:ilvl w:val="0"/>
                <w:numId w:val="0"/>
              </w:numPr>
              <w:spacing w:line="240" w:lineRule="auto"/>
            </w:pPr>
            <w:r w:rsidRPr="00B720B6">
              <w:t>Portland, Oregon 97232</w:t>
            </w:r>
          </w:p>
          <w:p w:rsidR="00D97872" w:rsidRDefault="00A97C16" w:rsidP="00D97872">
            <w:pPr>
              <w:pStyle w:val="WAP1"/>
              <w:numPr>
                <w:ilvl w:val="0"/>
                <w:numId w:val="0"/>
              </w:numPr>
              <w:spacing w:line="240" w:lineRule="auto"/>
            </w:pPr>
            <w:hyperlink r:id="rId9" w:history="1">
              <w:r w:rsidR="00D97872" w:rsidRPr="00B720B6">
                <w:rPr>
                  <w:rStyle w:val="Hyperlink"/>
                </w:rPr>
                <w:t>etta.lockey@pacificorp.com</w:t>
              </w:r>
            </w:hyperlink>
            <w:r w:rsidR="00D97872" w:rsidRPr="00B720B6">
              <w:t xml:space="preserve"> </w:t>
            </w:r>
          </w:p>
          <w:p w:rsidR="00006131" w:rsidRPr="00B720B6" w:rsidRDefault="00006131" w:rsidP="00D97872">
            <w:pPr>
              <w:pStyle w:val="WAP1"/>
              <w:numPr>
                <w:ilvl w:val="0"/>
                <w:numId w:val="0"/>
              </w:numPr>
              <w:spacing w:line="240" w:lineRule="auto"/>
            </w:pPr>
          </w:p>
        </w:tc>
      </w:tr>
    </w:tbl>
    <w:p w:rsidR="00A60D70" w:rsidRPr="00B720B6" w:rsidRDefault="00D97872" w:rsidP="00D97872">
      <w:pPr>
        <w:pStyle w:val="WAP1"/>
        <w:numPr>
          <w:ilvl w:val="0"/>
          <w:numId w:val="0"/>
        </w:numPr>
      </w:pPr>
      <w:r w:rsidRPr="00B720B6">
        <w:t>In addition, PacifiCorp respectfully requests that all data requests be addressed to:</w:t>
      </w:r>
    </w:p>
    <w:p w:rsidR="00D97872" w:rsidRPr="00B720B6" w:rsidRDefault="00D97872" w:rsidP="00D97872">
      <w:pPr>
        <w:pStyle w:val="WAP1"/>
        <w:numPr>
          <w:ilvl w:val="0"/>
          <w:numId w:val="0"/>
        </w:numPr>
      </w:pPr>
      <w:r w:rsidRPr="00B720B6">
        <w:tab/>
        <w:t>By e-mail (preferred)</w:t>
      </w:r>
      <w:r w:rsidRPr="00B720B6">
        <w:tab/>
      </w:r>
      <w:r w:rsidRPr="00B720B6">
        <w:tab/>
      </w:r>
      <w:hyperlink r:id="rId10" w:history="1">
        <w:r w:rsidRPr="00B720B6">
          <w:rPr>
            <w:rStyle w:val="Hyperlink"/>
          </w:rPr>
          <w:t>datarequest@pacificorp.com</w:t>
        </w:r>
      </w:hyperlink>
    </w:p>
    <w:p w:rsidR="00D97872" w:rsidRPr="00B720B6" w:rsidRDefault="00D97872" w:rsidP="00D97872">
      <w:pPr>
        <w:pStyle w:val="WAP1"/>
        <w:numPr>
          <w:ilvl w:val="0"/>
          <w:numId w:val="0"/>
        </w:numPr>
        <w:spacing w:line="240" w:lineRule="auto"/>
      </w:pPr>
      <w:r w:rsidRPr="00B720B6">
        <w:tab/>
        <w:t>By regular mail</w:t>
      </w:r>
      <w:r w:rsidRPr="00B720B6">
        <w:tab/>
      </w:r>
      <w:r w:rsidRPr="00B720B6">
        <w:tab/>
        <w:t>Data Request Response Center</w:t>
      </w:r>
    </w:p>
    <w:p w:rsidR="00D97872" w:rsidRPr="00B720B6" w:rsidRDefault="00D97872" w:rsidP="00D97872">
      <w:pPr>
        <w:pStyle w:val="WAP1"/>
        <w:numPr>
          <w:ilvl w:val="0"/>
          <w:numId w:val="0"/>
        </w:numPr>
        <w:spacing w:line="240" w:lineRule="auto"/>
        <w:ind w:left="2880" w:firstLine="720"/>
      </w:pPr>
      <w:r w:rsidRPr="00B720B6">
        <w:t>825 NE Multnomah Street, Suite 2000</w:t>
      </w:r>
    </w:p>
    <w:p w:rsidR="00D97872" w:rsidRPr="00B720B6" w:rsidRDefault="00D97872" w:rsidP="00D97872">
      <w:pPr>
        <w:pStyle w:val="WAP1"/>
        <w:numPr>
          <w:ilvl w:val="0"/>
          <w:numId w:val="0"/>
        </w:numPr>
        <w:spacing w:line="240" w:lineRule="auto"/>
        <w:ind w:left="2880" w:firstLine="720"/>
      </w:pPr>
      <w:r w:rsidRPr="00B720B6">
        <w:t>Portland, Oregon 97232</w:t>
      </w:r>
    </w:p>
    <w:p w:rsidR="00D97872" w:rsidRPr="00B720B6" w:rsidRDefault="00D97872" w:rsidP="00D97872">
      <w:pPr>
        <w:pStyle w:val="WAP1"/>
        <w:numPr>
          <w:ilvl w:val="0"/>
          <w:numId w:val="0"/>
        </w:numPr>
        <w:spacing w:line="240" w:lineRule="auto"/>
        <w:ind w:left="2880" w:firstLine="720"/>
      </w:pPr>
    </w:p>
    <w:p w:rsidR="00B720B6" w:rsidRDefault="00B720B6" w:rsidP="00B720B6">
      <w:pPr>
        <w:pStyle w:val="H1"/>
      </w:pPr>
      <w:r>
        <w:t>REQUEST FOR MODIFICATION</w:t>
      </w:r>
    </w:p>
    <w:p w:rsidR="00D97872" w:rsidRPr="00B720B6" w:rsidRDefault="00071327" w:rsidP="00071327">
      <w:pPr>
        <w:pStyle w:val="WAP1"/>
        <w:tabs>
          <w:tab w:val="clear" w:pos="360"/>
          <w:tab w:val="num" w:pos="720"/>
        </w:tabs>
        <w:ind w:left="0"/>
      </w:pPr>
      <w:r w:rsidRPr="00B720B6">
        <w:t xml:space="preserve">In Docket UE-131723, </w:t>
      </w:r>
      <w:r w:rsidRPr="00B720B6">
        <w:rPr>
          <w:color w:val="000000"/>
        </w:rPr>
        <w:t>the Commission convened a rule making to consider whether the Commission should modify rules in chapter 480-109 WAC to implement statutory changes and provisions of RCW 19.285, the Energy Independence Act.  The Commission convened workshops and solicited written comments from stakeholders with respect to proposed revisions to the rules.  On March 12, 2015, the Commission entered General Order R-578, Order Amending, Adopting, and Repealing Rules Permanently.</w:t>
      </w:r>
      <w:r w:rsidR="004A2368">
        <w:rPr>
          <w:color w:val="000000"/>
        </w:rPr>
        <w:t xml:space="preserve">  </w:t>
      </w:r>
    </w:p>
    <w:p w:rsidR="00071327" w:rsidRPr="00B720B6" w:rsidRDefault="00071327" w:rsidP="00071327">
      <w:pPr>
        <w:pStyle w:val="WAP1"/>
        <w:tabs>
          <w:tab w:val="clear" w:pos="360"/>
          <w:tab w:val="num" w:pos="720"/>
        </w:tabs>
        <w:ind w:left="0"/>
      </w:pPr>
      <w:r w:rsidRPr="00B720B6">
        <w:tab/>
        <w:t xml:space="preserve">Pacific Power requests modification of </w:t>
      </w:r>
      <w:r w:rsidR="004A2368">
        <w:t xml:space="preserve">Order 01 </w:t>
      </w:r>
      <w:r w:rsidR="00B67921">
        <w:t xml:space="preserve">and Attachment A </w:t>
      </w:r>
      <w:r w:rsidR="004A2368">
        <w:t xml:space="preserve">to bring Order 01 </w:t>
      </w:r>
      <w:r w:rsidR="00B67921">
        <w:t xml:space="preserve">and Attachment A </w:t>
      </w:r>
      <w:r w:rsidR="004A2368">
        <w:t xml:space="preserve">into conformance </w:t>
      </w:r>
      <w:r w:rsidR="00006131">
        <w:t xml:space="preserve">with </w:t>
      </w:r>
      <w:r w:rsidRPr="00B720B6">
        <w:t>the rules adopted by the Commission in General Order R-578</w:t>
      </w:r>
      <w:r w:rsidR="004A2368">
        <w:t xml:space="preserve">.  The changes requested by PacifiCorp are primarily conforming changes (e.g., correcting rule references) but do include substantive changes to reflect the requirements of the newly-adopted rules.  The requested modifications are </w:t>
      </w:r>
      <w:r w:rsidR="00A97C95" w:rsidRPr="00B720B6">
        <w:t xml:space="preserve">described </w:t>
      </w:r>
      <w:r w:rsidR="00A97C95" w:rsidRPr="00B720B6">
        <w:lastRenderedPageBreak/>
        <w:t>below</w:t>
      </w:r>
      <w:r w:rsidRPr="00B720B6">
        <w:t>:</w:t>
      </w:r>
      <w:r w:rsidR="00006131">
        <w:br/>
      </w:r>
      <w:r w:rsidR="00B67921" w:rsidRPr="004004BF">
        <w:rPr>
          <w:b/>
          <w:u w:val="single"/>
        </w:rPr>
        <w:t>ORDER 01</w:t>
      </w:r>
    </w:p>
    <w:p w:rsidR="00071327" w:rsidRPr="00B720B6" w:rsidRDefault="00071327" w:rsidP="00071327">
      <w:pPr>
        <w:pStyle w:val="WAP1"/>
        <w:numPr>
          <w:ilvl w:val="0"/>
          <w:numId w:val="32"/>
        </w:numPr>
        <w:rPr>
          <w:b/>
          <w:i/>
        </w:rPr>
      </w:pPr>
      <w:r w:rsidRPr="00B720B6">
        <w:rPr>
          <w:b/>
        </w:rPr>
        <w:t xml:space="preserve">In the header, </w:t>
      </w:r>
      <w:r w:rsidR="00A97C95" w:rsidRPr="00B720B6">
        <w:rPr>
          <w:b/>
        </w:rPr>
        <w:t>replace</w:t>
      </w:r>
      <w:r w:rsidRPr="00B720B6">
        <w:rPr>
          <w:b/>
        </w:rPr>
        <w:t>:</w:t>
      </w:r>
    </w:p>
    <w:p w:rsidR="00A97C95" w:rsidRPr="00B720B6" w:rsidRDefault="00A97C95" w:rsidP="00A97C95">
      <w:pPr>
        <w:pStyle w:val="ListParagraph"/>
        <w:spacing w:line="480" w:lineRule="auto"/>
        <w:rPr>
          <w:rFonts w:ascii="Times New Roman" w:hAnsi="Times New Roman"/>
          <w:szCs w:val="24"/>
        </w:rPr>
      </w:pPr>
      <w:r w:rsidRPr="00B720B6">
        <w:rPr>
          <w:rFonts w:ascii="Times New Roman" w:hAnsi="Times New Roman"/>
          <w:szCs w:val="24"/>
        </w:rPr>
        <w:t>“WAC 480-109-010” with “WAC 480</w:t>
      </w:r>
      <w:r w:rsidRPr="00B720B6">
        <w:rPr>
          <w:rFonts w:ascii="Times New Roman" w:hAnsi="Times New Roman"/>
          <w:szCs w:val="24"/>
        </w:rPr>
        <w:noBreakHyphen/>
        <w:t>109-120”.</w:t>
      </w:r>
    </w:p>
    <w:p w:rsidR="00071327" w:rsidRPr="00B720B6" w:rsidRDefault="00071327" w:rsidP="00071327">
      <w:pPr>
        <w:pStyle w:val="WAP1"/>
        <w:numPr>
          <w:ilvl w:val="0"/>
          <w:numId w:val="32"/>
        </w:numPr>
        <w:rPr>
          <w:b/>
          <w:i/>
        </w:rPr>
      </w:pPr>
      <w:r w:rsidRPr="00B720B6">
        <w:rPr>
          <w:b/>
        </w:rPr>
        <w:t>In paragraph 2, make the following changes:</w:t>
      </w:r>
    </w:p>
    <w:p w:rsidR="00071327" w:rsidRPr="00B720B6" w:rsidRDefault="00071327" w:rsidP="00071327">
      <w:pPr>
        <w:spacing w:line="480" w:lineRule="auto"/>
        <w:ind w:left="720"/>
        <w:rPr>
          <w:rFonts w:ascii="Times New Roman" w:hAnsi="Times New Roman"/>
          <w:color w:val="000000"/>
          <w:szCs w:val="24"/>
        </w:rPr>
      </w:pPr>
      <w:r w:rsidRPr="00B720B6">
        <w:rPr>
          <w:rFonts w:ascii="Times New Roman" w:hAnsi="Times New Roman"/>
          <w:color w:val="000000"/>
          <w:szCs w:val="24"/>
        </w:rPr>
        <w:t xml:space="preserve">The Washington Utilities and Transportation Commission (Commission) promulgated rules implementing the EIA.  These rules further require that, “On or before </w:t>
      </w:r>
      <w:r w:rsidR="00042CC2" w:rsidRPr="007F2BC7">
        <w:rPr>
          <w:rFonts w:ascii="Times New Roman" w:hAnsi="Times New Roman"/>
          <w:strike/>
          <w:color w:val="000000"/>
          <w:szCs w:val="24"/>
        </w:rPr>
        <w:t>January 31, 2010, and each year thereafter,</w:t>
      </w:r>
      <w:r w:rsidR="00042CC2">
        <w:rPr>
          <w:rFonts w:ascii="Times New Roman" w:hAnsi="Times New Roman"/>
          <w:color w:val="000000"/>
          <w:szCs w:val="24"/>
        </w:rPr>
        <w:t xml:space="preserve"> </w:t>
      </w:r>
      <w:r w:rsidRPr="00B720B6">
        <w:rPr>
          <w:rFonts w:ascii="Times New Roman" w:hAnsi="Times New Roman"/>
          <w:color w:val="000000"/>
          <w:szCs w:val="24"/>
          <w:u w:val="single"/>
        </w:rPr>
        <w:t>November 1</w:t>
      </w:r>
      <w:r w:rsidRPr="00B720B6">
        <w:rPr>
          <w:rFonts w:ascii="Times New Roman" w:hAnsi="Times New Roman"/>
          <w:color w:val="000000"/>
          <w:szCs w:val="24"/>
          <w:u w:val="single"/>
          <w:vertAlign w:val="superscript"/>
        </w:rPr>
        <w:t>st</w:t>
      </w:r>
      <w:r w:rsidRPr="00B720B6">
        <w:rPr>
          <w:rFonts w:ascii="Times New Roman" w:hAnsi="Times New Roman"/>
          <w:color w:val="000000"/>
          <w:szCs w:val="24"/>
          <w:u w:val="single"/>
        </w:rPr>
        <w:t xml:space="preserve"> of every odd-numbered year,</w:t>
      </w:r>
      <w:r w:rsidRPr="00B720B6">
        <w:rPr>
          <w:rFonts w:ascii="Times New Roman" w:hAnsi="Times New Roman"/>
          <w:color w:val="000000"/>
          <w:szCs w:val="24"/>
        </w:rPr>
        <w:t xml:space="preserve"> each utility must file with the commission a </w:t>
      </w:r>
      <w:r w:rsidRPr="00B720B6">
        <w:rPr>
          <w:rFonts w:ascii="Times New Roman" w:hAnsi="Times New Roman"/>
          <w:strike/>
          <w:color w:val="000000"/>
          <w:szCs w:val="24"/>
        </w:rPr>
        <w:t>report identifying</w:t>
      </w:r>
      <w:r w:rsidRPr="00B720B6">
        <w:rPr>
          <w:rFonts w:ascii="Times New Roman" w:hAnsi="Times New Roman"/>
          <w:color w:val="000000"/>
          <w:szCs w:val="24"/>
          <w:u w:val="single"/>
        </w:rPr>
        <w:t>biennial conservation plan.  The plan must include, but is not limited to:  (i) A request that the commission approve its ten-year</w:t>
      </w:r>
      <w:r w:rsidRPr="00B720B6">
        <w:rPr>
          <w:rFonts w:ascii="Times New Roman" w:hAnsi="Times New Roman"/>
          <w:color w:val="000000"/>
          <w:szCs w:val="24"/>
        </w:rPr>
        <w:t xml:space="preserve"> </w:t>
      </w:r>
      <w:r w:rsidRPr="00B720B6">
        <w:rPr>
          <w:rFonts w:ascii="Times New Roman" w:hAnsi="Times New Roman"/>
          <w:strike/>
          <w:color w:val="000000"/>
          <w:szCs w:val="24"/>
        </w:rPr>
        <w:t>achievable</w:t>
      </w:r>
      <w:r w:rsidRPr="00B720B6">
        <w:rPr>
          <w:rFonts w:ascii="Times New Roman" w:hAnsi="Times New Roman"/>
          <w:color w:val="000000"/>
          <w:szCs w:val="24"/>
        </w:rPr>
        <w:t xml:space="preserve"> conservation potential and its biennial conservation target.”  Upon conclusion of </w:t>
      </w:r>
      <w:r w:rsidR="00DC4900" w:rsidRPr="00B720B6">
        <w:rPr>
          <w:rFonts w:ascii="Times New Roman" w:hAnsi="Times New Roman"/>
          <w:strike/>
          <w:color w:val="000000"/>
          <w:szCs w:val="24"/>
        </w:rPr>
        <w:t>it</w:t>
      </w:r>
      <w:r w:rsidRPr="00B720B6">
        <w:rPr>
          <w:rFonts w:ascii="Times New Roman" w:hAnsi="Times New Roman"/>
          <w:strike/>
          <w:color w:val="000000"/>
          <w:szCs w:val="24"/>
        </w:rPr>
        <w:t xml:space="preserve">s </w:t>
      </w:r>
      <w:r w:rsidRPr="00B720B6">
        <w:rPr>
          <w:rFonts w:ascii="Times New Roman" w:hAnsi="Times New Roman"/>
          <w:color w:val="000000"/>
          <w:szCs w:val="24"/>
          <w:u w:val="single"/>
        </w:rPr>
        <w:t>the commission</w:t>
      </w:r>
      <w:r w:rsidRPr="00B720B6">
        <w:rPr>
          <w:rFonts w:ascii="Times New Roman" w:hAnsi="Times New Roman"/>
          <w:color w:val="000000"/>
          <w:szCs w:val="24"/>
        </w:rPr>
        <w:t xml:space="preserve"> review of the </w:t>
      </w:r>
      <w:r w:rsidRPr="00B720B6">
        <w:rPr>
          <w:rFonts w:ascii="Times New Roman" w:hAnsi="Times New Roman"/>
          <w:color w:val="000000"/>
          <w:szCs w:val="24"/>
          <w:u w:val="single"/>
        </w:rPr>
        <w:t>utility’s biennial</w:t>
      </w:r>
      <w:r w:rsidRPr="00B720B6">
        <w:rPr>
          <w:rFonts w:ascii="Times New Roman" w:hAnsi="Times New Roman"/>
          <w:color w:val="000000"/>
          <w:szCs w:val="24"/>
        </w:rPr>
        <w:t xml:space="preserve"> report</w:t>
      </w:r>
      <w:r w:rsidRPr="00B720B6">
        <w:rPr>
          <w:rFonts w:ascii="Times New Roman" w:hAnsi="Times New Roman"/>
          <w:color w:val="000000"/>
          <w:szCs w:val="24"/>
          <w:u w:val="single"/>
        </w:rPr>
        <w:t xml:space="preserve"> or plan</w:t>
      </w:r>
      <w:r w:rsidRPr="00B720B6">
        <w:rPr>
          <w:rFonts w:ascii="Times New Roman" w:hAnsi="Times New Roman"/>
          <w:color w:val="000000"/>
          <w:szCs w:val="24"/>
        </w:rPr>
        <w:t xml:space="preserve">, “the Commission will </w:t>
      </w:r>
      <w:r w:rsidRPr="00B720B6">
        <w:rPr>
          <w:rFonts w:ascii="Times New Roman" w:hAnsi="Times New Roman"/>
          <w:strike/>
          <w:color w:val="000000"/>
          <w:szCs w:val="24"/>
        </w:rPr>
        <w:t xml:space="preserve">determine whether to approve, approve with conditions, or reject the utility’s ten-year achievable conservation potential and biennial </w:t>
      </w:r>
      <w:r w:rsidRPr="00B720B6">
        <w:rPr>
          <w:rFonts w:ascii="Times New Roman" w:hAnsi="Times New Roman"/>
          <w:color w:val="000000"/>
          <w:szCs w:val="24"/>
          <w:u w:val="single"/>
        </w:rPr>
        <w:t>issue a decision accepting or rejecting the calculation of the utility’s</w:t>
      </w:r>
      <w:r w:rsidRPr="00B720B6">
        <w:rPr>
          <w:rFonts w:ascii="Times New Roman" w:hAnsi="Times New Roman"/>
          <w:color w:val="000000"/>
          <w:szCs w:val="24"/>
        </w:rPr>
        <w:t xml:space="preserve"> conservation target.</w:t>
      </w:r>
    </w:p>
    <w:p w:rsidR="00071327" w:rsidRPr="00B720B6" w:rsidRDefault="00071327" w:rsidP="00DC4900">
      <w:pPr>
        <w:pStyle w:val="ListParagraph"/>
        <w:numPr>
          <w:ilvl w:val="0"/>
          <w:numId w:val="32"/>
        </w:numPr>
        <w:spacing w:line="480" w:lineRule="auto"/>
        <w:rPr>
          <w:rFonts w:ascii="Times New Roman" w:hAnsi="Times New Roman"/>
          <w:i/>
          <w:color w:val="000000"/>
          <w:szCs w:val="24"/>
        </w:rPr>
      </w:pPr>
      <w:r w:rsidRPr="00B720B6">
        <w:rPr>
          <w:rFonts w:ascii="Times New Roman" w:hAnsi="Times New Roman"/>
          <w:b/>
          <w:color w:val="000000"/>
          <w:szCs w:val="24"/>
        </w:rPr>
        <w:t xml:space="preserve">In </w:t>
      </w:r>
      <w:r w:rsidR="00DC4900" w:rsidRPr="00B720B6">
        <w:rPr>
          <w:rFonts w:ascii="Times New Roman" w:hAnsi="Times New Roman"/>
          <w:b/>
          <w:color w:val="000000"/>
          <w:szCs w:val="24"/>
        </w:rPr>
        <w:t>footnote 3</w:t>
      </w:r>
      <w:r w:rsidRPr="00B720B6">
        <w:rPr>
          <w:rFonts w:ascii="Times New Roman" w:hAnsi="Times New Roman"/>
          <w:b/>
          <w:color w:val="000000"/>
          <w:szCs w:val="24"/>
        </w:rPr>
        <w:t xml:space="preserve">, </w:t>
      </w:r>
      <w:r w:rsidR="00A97C95" w:rsidRPr="00B720B6">
        <w:rPr>
          <w:rFonts w:ascii="Times New Roman" w:hAnsi="Times New Roman"/>
          <w:b/>
          <w:color w:val="000000"/>
          <w:szCs w:val="24"/>
        </w:rPr>
        <w:t>replace</w:t>
      </w:r>
      <w:r w:rsidRPr="00B720B6">
        <w:rPr>
          <w:rFonts w:ascii="Times New Roman" w:hAnsi="Times New Roman"/>
          <w:b/>
          <w:color w:val="000000"/>
          <w:szCs w:val="24"/>
        </w:rPr>
        <w:t>:</w:t>
      </w:r>
    </w:p>
    <w:p w:rsidR="00071327" w:rsidRPr="00B720B6" w:rsidRDefault="00A97C95" w:rsidP="00071327">
      <w:pPr>
        <w:spacing w:line="480" w:lineRule="auto"/>
        <w:ind w:left="720"/>
        <w:rPr>
          <w:rFonts w:ascii="Times New Roman" w:hAnsi="Times New Roman"/>
          <w:szCs w:val="24"/>
        </w:rPr>
      </w:pPr>
      <w:r w:rsidRPr="00B720B6">
        <w:rPr>
          <w:rFonts w:ascii="Times New Roman" w:hAnsi="Times New Roman"/>
          <w:szCs w:val="24"/>
        </w:rPr>
        <w:t>“WAC 480-109-010(3)” with “WAC 480</w:t>
      </w:r>
      <w:r w:rsidRPr="00B720B6">
        <w:rPr>
          <w:rFonts w:ascii="Times New Roman" w:hAnsi="Times New Roman"/>
          <w:szCs w:val="24"/>
        </w:rPr>
        <w:noBreakHyphen/>
        <w:t>109-120(1)”.</w:t>
      </w:r>
    </w:p>
    <w:p w:rsidR="00DC4900" w:rsidRPr="00B720B6" w:rsidRDefault="00DC4900" w:rsidP="00DC4900">
      <w:pPr>
        <w:pStyle w:val="ListParagraph"/>
        <w:numPr>
          <w:ilvl w:val="0"/>
          <w:numId w:val="32"/>
        </w:numPr>
        <w:spacing w:line="480" w:lineRule="auto"/>
        <w:rPr>
          <w:rFonts w:ascii="Times New Roman" w:hAnsi="Times New Roman"/>
          <w:i/>
          <w:color w:val="000000"/>
          <w:szCs w:val="24"/>
        </w:rPr>
      </w:pPr>
      <w:r w:rsidRPr="00B720B6">
        <w:rPr>
          <w:rFonts w:ascii="Times New Roman" w:hAnsi="Times New Roman"/>
          <w:b/>
          <w:color w:val="000000"/>
          <w:szCs w:val="24"/>
        </w:rPr>
        <w:t xml:space="preserve">In footnote 4, </w:t>
      </w:r>
      <w:r w:rsidR="00A97C95" w:rsidRPr="00B720B6">
        <w:rPr>
          <w:rFonts w:ascii="Times New Roman" w:hAnsi="Times New Roman"/>
          <w:b/>
          <w:color w:val="000000"/>
          <w:szCs w:val="24"/>
        </w:rPr>
        <w:t>replace</w:t>
      </w:r>
      <w:r w:rsidRPr="00B720B6">
        <w:rPr>
          <w:rFonts w:ascii="Times New Roman" w:hAnsi="Times New Roman"/>
          <w:b/>
          <w:color w:val="000000"/>
          <w:szCs w:val="24"/>
        </w:rPr>
        <w:t>:</w:t>
      </w:r>
    </w:p>
    <w:p w:rsidR="00DC4900" w:rsidRPr="00B720B6" w:rsidRDefault="00A97C95" w:rsidP="00A97C95">
      <w:pPr>
        <w:spacing w:line="480" w:lineRule="auto"/>
        <w:ind w:left="720"/>
        <w:rPr>
          <w:rFonts w:ascii="Times New Roman" w:hAnsi="Times New Roman"/>
          <w:szCs w:val="24"/>
        </w:rPr>
      </w:pPr>
      <w:r w:rsidRPr="00B720B6">
        <w:rPr>
          <w:rFonts w:ascii="Times New Roman" w:hAnsi="Times New Roman"/>
          <w:szCs w:val="24"/>
        </w:rPr>
        <w:t>“WAC 480-109-010(4)(c)” with “WAC 480</w:t>
      </w:r>
      <w:r w:rsidRPr="00B720B6">
        <w:rPr>
          <w:rFonts w:ascii="Times New Roman" w:hAnsi="Times New Roman"/>
          <w:szCs w:val="24"/>
        </w:rPr>
        <w:noBreakHyphen/>
        <w:t>109-120(5)(b)”.</w:t>
      </w:r>
    </w:p>
    <w:p w:rsidR="00DC4900" w:rsidRPr="00B720B6" w:rsidRDefault="00DC4900" w:rsidP="00DC4900">
      <w:pPr>
        <w:pStyle w:val="ListParagraph"/>
        <w:numPr>
          <w:ilvl w:val="0"/>
          <w:numId w:val="32"/>
        </w:numPr>
        <w:spacing w:line="480" w:lineRule="auto"/>
        <w:rPr>
          <w:rFonts w:ascii="Times New Roman" w:hAnsi="Times New Roman"/>
          <w:i/>
          <w:color w:val="000000"/>
          <w:szCs w:val="24"/>
        </w:rPr>
      </w:pPr>
      <w:r w:rsidRPr="00B720B6">
        <w:rPr>
          <w:rFonts w:ascii="Times New Roman" w:hAnsi="Times New Roman"/>
          <w:b/>
          <w:color w:val="000000"/>
          <w:szCs w:val="24"/>
        </w:rPr>
        <w:t xml:space="preserve">In footnote 7, </w:t>
      </w:r>
      <w:r w:rsidR="00A97C95" w:rsidRPr="00B720B6">
        <w:rPr>
          <w:rFonts w:ascii="Times New Roman" w:hAnsi="Times New Roman"/>
          <w:b/>
          <w:color w:val="000000"/>
          <w:szCs w:val="24"/>
        </w:rPr>
        <w:t>replace</w:t>
      </w:r>
      <w:r w:rsidRPr="00B720B6">
        <w:rPr>
          <w:rFonts w:ascii="Times New Roman" w:hAnsi="Times New Roman"/>
          <w:b/>
          <w:color w:val="000000"/>
          <w:szCs w:val="24"/>
        </w:rPr>
        <w:t>:</w:t>
      </w:r>
    </w:p>
    <w:p w:rsidR="00A97C95" w:rsidRDefault="00A97C95" w:rsidP="00A97C95">
      <w:pPr>
        <w:spacing w:line="480" w:lineRule="auto"/>
        <w:ind w:left="720"/>
        <w:rPr>
          <w:rFonts w:ascii="Times New Roman" w:hAnsi="Times New Roman"/>
          <w:szCs w:val="24"/>
        </w:rPr>
      </w:pPr>
      <w:r w:rsidRPr="00B720B6">
        <w:rPr>
          <w:rFonts w:ascii="Times New Roman" w:hAnsi="Times New Roman"/>
          <w:szCs w:val="24"/>
        </w:rPr>
        <w:t>“WAC 480-109-010(3)(b)” with “WAC 480</w:t>
      </w:r>
      <w:r w:rsidRPr="00B720B6">
        <w:rPr>
          <w:rFonts w:ascii="Times New Roman" w:hAnsi="Times New Roman"/>
          <w:szCs w:val="24"/>
        </w:rPr>
        <w:noBreakHyphen/>
        <w:t>109-120(2)(b)”.</w:t>
      </w:r>
    </w:p>
    <w:p w:rsidR="004004BF" w:rsidRPr="00B720B6" w:rsidRDefault="004004BF" w:rsidP="00A97C95">
      <w:pPr>
        <w:spacing w:line="480" w:lineRule="auto"/>
        <w:ind w:left="720"/>
        <w:rPr>
          <w:rFonts w:ascii="Times New Roman" w:hAnsi="Times New Roman"/>
          <w:szCs w:val="24"/>
        </w:rPr>
      </w:pPr>
    </w:p>
    <w:p w:rsidR="00071327" w:rsidRPr="00B720B6" w:rsidRDefault="00071327" w:rsidP="00DC4900">
      <w:pPr>
        <w:pStyle w:val="ListParagraph"/>
        <w:numPr>
          <w:ilvl w:val="0"/>
          <w:numId w:val="32"/>
        </w:numPr>
        <w:spacing w:line="480" w:lineRule="auto"/>
        <w:rPr>
          <w:rFonts w:ascii="Times New Roman" w:hAnsi="Times New Roman"/>
          <w:i/>
          <w:color w:val="000000"/>
          <w:szCs w:val="24"/>
        </w:rPr>
      </w:pPr>
      <w:r w:rsidRPr="00B720B6">
        <w:rPr>
          <w:rFonts w:ascii="Times New Roman" w:hAnsi="Times New Roman"/>
          <w:b/>
          <w:color w:val="000000"/>
          <w:szCs w:val="24"/>
        </w:rPr>
        <w:t xml:space="preserve">In paragraph </w:t>
      </w:r>
      <w:r w:rsidR="00DC4900" w:rsidRPr="00B720B6">
        <w:rPr>
          <w:rFonts w:ascii="Times New Roman" w:hAnsi="Times New Roman"/>
          <w:b/>
          <w:color w:val="000000"/>
          <w:szCs w:val="24"/>
        </w:rPr>
        <w:t>8</w:t>
      </w:r>
      <w:r w:rsidRPr="00B720B6">
        <w:rPr>
          <w:rFonts w:ascii="Times New Roman" w:hAnsi="Times New Roman"/>
          <w:b/>
          <w:color w:val="000000"/>
          <w:szCs w:val="24"/>
        </w:rPr>
        <w:t>, make the following changes:</w:t>
      </w:r>
    </w:p>
    <w:p w:rsidR="00DC4900" w:rsidRPr="00B720B6" w:rsidRDefault="00DC4900" w:rsidP="00DC4900">
      <w:pPr>
        <w:spacing w:line="480" w:lineRule="auto"/>
        <w:ind w:left="720"/>
        <w:rPr>
          <w:rFonts w:ascii="Times New Roman" w:hAnsi="Times New Roman"/>
          <w:szCs w:val="24"/>
        </w:rPr>
      </w:pPr>
      <w:r w:rsidRPr="00B720B6">
        <w:rPr>
          <w:rFonts w:ascii="Times New Roman" w:hAnsi="Times New Roman"/>
          <w:szCs w:val="24"/>
        </w:rPr>
        <w:t xml:space="preserve">Staff recommends the Commission approve fixed numbers for PacifiCorp’s achievable conservation potential and biennial conservation target instead of the ranges suggested by the Company.  Specifically, Staff proposes an achievable conservation potential of 391,777 MWh and a biennial conservation target of 74,703 MWh.  </w:t>
      </w:r>
      <w:r w:rsidRPr="00B720B6">
        <w:rPr>
          <w:rFonts w:ascii="Times New Roman" w:hAnsi="Times New Roman"/>
          <w:szCs w:val="24"/>
          <w:u w:val="single"/>
        </w:rPr>
        <w:t>At the time of filing,</w:t>
      </w:r>
      <w:r w:rsidRPr="00B720B6">
        <w:rPr>
          <w:rFonts w:ascii="Times New Roman" w:hAnsi="Times New Roman"/>
          <w:szCs w:val="24"/>
        </w:rPr>
        <w:t xml:space="preserve"> WAC 480-109-010(2)(c) </w:t>
      </w:r>
      <w:r w:rsidRPr="007F2BC7">
        <w:rPr>
          <w:rFonts w:ascii="Times New Roman" w:hAnsi="Times New Roman"/>
          <w:strike/>
          <w:szCs w:val="24"/>
        </w:rPr>
        <w:t>allow</w:t>
      </w:r>
      <w:r w:rsidRPr="00042CC2">
        <w:rPr>
          <w:rFonts w:ascii="Times New Roman" w:hAnsi="Times New Roman"/>
          <w:strike/>
          <w:szCs w:val="24"/>
        </w:rPr>
        <w:t>s</w:t>
      </w:r>
      <w:r w:rsidR="00042CC2" w:rsidRPr="007F2BC7">
        <w:rPr>
          <w:rFonts w:ascii="Times New Roman" w:hAnsi="Times New Roman"/>
          <w:szCs w:val="24"/>
        </w:rPr>
        <w:t xml:space="preserve"> </w:t>
      </w:r>
      <w:r w:rsidR="00042CC2" w:rsidRPr="007F2BC7">
        <w:rPr>
          <w:rFonts w:ascii="Times New Roman" w:hAnsi="Times New Roman"/>
          <w:szCs w:val="24"/>
          <w:u w:val="single"/>
        </w:rPr>
        <w:t>a</w:t>
      </w:r>
      <w:r w:rsidR="00042CC2" w:rsidRPr="00042CC2">
        <w:rPr>
          <w:rFonts w:ascii="Times New Roman" w:hAnsi="Times New Roman"/>
          <w:szCs w:val="24"/>
          <w:u w:val="single"/>
        </w:rPr>
        <w:t>llow</w:t>
      </w:r>
      <w:r w:rsidRPr="00042CC2">
        <w:rPr>
          <w:rFonts w:ascii="Times New Roman" w:hAnsi="Times New Roman"/>
          <w:szCs w:val="24"/>
          <w:u w:val="single"/>
        </w:rPr>
        <w:t>ed</w:t>
      </w:r>
      <w:r w:rsidRPr="00B720B6">
        <w:rPr>
          <w:rFonts w:ascii="Times New Roman" w:hAnsi="Times New Roman"/>
          <w:szCs w:val="24"/>
        </w:rPr>
        <w:t xml:space="preserve"> utilities to establish ranges for targets, but not potentials, so Staff proposes the Commission adopt the high end of PacifiCorp’s range for the Company’s potential.  With regard to PacifiCorp’s target, Staff maintains that PacifiCorp’s range requires only that the Company achieve 74,703 MWh to be in compliance, rendering the high end of the range irrelevant.</w:t>
      </w:r>
    </w:p>
    <w:p w:rsidR="00DC4900" w:rsidRPr="00B720B6" w:rsidRDefault="00DC4900" w:rsidP="00DC4900">
      <w:pPr>
        <w:spacing w:line="480" w:lineRule="auto"/>
        <w:ind w:left="720"/>
        <w:rPr>
          <w:rFonts w:ascii="Times New Roman" w:hAnsi="Times New Roman"/>
          <w:b/>
          <w:szCs w:val="24"/>
        </w:rPr>
      </w:pPr>
      <w:r w:rsidRPr="00B720B6">
        <w:rPr>
          <w:rFonts w:ascii="Times New Roman" w:hAnsi="Times New Roman"/>
          <w:b/>
          <w:szCs w:val="24"/>
        </w:rPr>
        <w:t>In paragraph 14, make the following changes:</w:t>
      </w:r>
    </w:p>
    <w:p w:rsidR="00DC4900" w:rsidRPr="00B720B6" w:rsidRDefault="00DC4900" w:rsidP="00DC4900">
      <w:pPr>
        <w:spacing w:line="480" w:lineRule="auto"/>
        <w:ind w:left="720"/>
        <w:rPr>
          <w:rFonts w:ascii="Times New Roman" w:hAnsi="Times New Roman"/>
          <w:szCs w:val="24"/>
        </w:rPr>
      </w:pPr>
      <w:r w:rsidRPr="00B720B6">
        <w:rPr>
          <w:rFonts w:ascii="Times New Roman" w:hAnsi="Times New Roman"/>
          <w:szCs w:val="24"/>
        </w:rPr>
        <w:t>Under RCW 19.285.040(1)(e), the Commission has authority to “rely on its standard practice for review and approval of investor-owned utility conservation targets.”  WAC 480</w:t>
      </w:r>
      <w:r w:rsidRPr="00B720B6">
        <w:rPr>
          <w:rFonts w:ascii="Times New Roman" w:hAnsi="Times New Roman"/>
          <w:szCs w:val="24"/>
        </w:rPr>
        <w:noBreakHyphen/>
        <w:t>109</w:t>
      </w:r>
      <w:r w:rsidRPr="00B720B6">
        <w:rPr>
          <w:rFonts w:ascii="Times New Roman" w:hAnsi="Times New Roman"/>
          <w:szCs w:val="24"/>
        </w:rPr>
        <w:noBreakHyphen/>
      </w:r>
      <w:r w:rsidRPr="00B720B6">
        <w:rPr>
          <w:rFonts w:ascii="Times New Roman" w:hAnsi="Times New Roman"/>
          <w:strike/>
          <w:szCs w:val="24"/>
        </w:rPr>
        <w:t>010</w:t>
      </w:r>
      <w:r w:rsidRPr="00B720B6">
        <w:rPr>
          <w:rFonts w:ascii="Times New Roman" w:hAnsi="Times New Roman"/>
          <w:szCs w:val="24"/>
          <w:u w:val="single"/>
        </w:rPr>
        <w:t>120</w:t>
      </w:r>
      <w:r w:rsidRPr="00B720B6">
        <w:rPr>
          <w:rFonts w:ascii="Times New Roman" w:hAnsi="Times New Roman"/>
          <w:szCs w:val="24"/>
        </w:rPr>
        <w:t xml:space="preserve"> guides investor-owned utilities’ compliance with RCW 19.285.040(1).  Specifically, WAC 480-109-</w:t>
      </w:r>
      <w:r w:rsidRPr="00B720B6">
        <w:rPr>
          <w:rFonts w:ascii="Times New Roman" w:hAnsi="Times New Roman"/>
          <w:strike/>
          <w:szCs w:val="24"/>
        </w:rPr>
        <w:t>010(4)(c)</w:t>
      </w:r>
      <w:r w:rsidRPr="00B720B6">
        <w:rPr>
          <w:rFonts w:ascii="Times New Roman" w:hAnsi="Times New Roman"/>
          <w:szCs w:val="24"/>
          <w:u w:val="single"/>
        </w:rPr>
        <w:t>120(5)(b)</w:t>
      </w:r>
      <w:r w:rsidRPr="00B720B6">
        <w:rPr>
          <w:rFonts w:ascii="Times New Roman" w:hAnsi="Times New Roman"/>
          <w:szCs w:val="24"/>
        </w:rPr>
        <w:t xml:space="preserve"> provides that:</w:t>
      </w:r>
    </w:p>
    <w:p w:rsidR="00DC4900" w:rsidRPr="00B720B6" w:rsidRDefault="00DC4900" w:rsidP="00DC4900">
      <w:pPr>
        <w:spacing w:line="480" w:lineRule="auto"/>
        <w:ind w:left="1440"/>
        <w:rPr>
          <w:rFonts w:ascii="Times New Roman" w:hAnsi="Times New Roman"/>
          <w:szCs w:val="24"/>
        </w:rPr>
      </w:pPr>
      <w:r w:rsidRPr="00B720B6">
        <w:rPr>
          <w:rFonts w:ascii="Times New Roman" w:hAnsi="Times New Roman"/>
          <w:szCs w:val="24"/>
        </w:rPr>
        <w:t xml:space="preserve">Upon conclusion of the commission review </w:t>
      </w:r>
      <w:r w:rsidRPr="00B720B6">
        <w:rPr>
          <w:rFonts w:ascii="Times New Roman" w:hAnsi="Times New Roman"/>
          <w:szCs w:val="24"/>
          <w:u w:val="single"/>
        </w:rPr>
        <w:t>of the utility’s biennial report or plan</w:t>
      </w:r>
      <w:r w:rsidRPr="00B720B6">
        <w:rPr>
          <w:rFonts w:ascii="Times New Roman" w:hAnsi="Times New Roman"/>
          <w:szCs w:val="24"/>
        </w:rPr>
        <w:t xml:space="preserve">, the commission will </w:t>
      </w:r>
      <w:r w:rsidRPr="00B720B6">
        <w:rPr>
          <w:rFonts w:ascii="Times New Roman" w:hAnsi="Times New Roman"/>
          <w:szCs w:val="24"/>
          <w:u w:val="single"/>
        </w:rPr>
        <w:t>issue a decision accepting or rejecting the calculation of the utility’s conservation target; or</w:t>
      </w:r>
      <w:r w:rsidRPr="00B720B6">
        <w:rPr>
          <w:rFonts w:ascii="Times New Roman" w:hAnsi="Times New Roman"/>
          <w:szCs w:val="24"/>
        </w:rPr>
        <w:t xml:space="preserve"> </w:t>
      </w:r>
      <w:r w:rsidR="00042CC2" w:rsidRPr="007F2BC7">
        <w:rPr>
          <w:rFonts w:ascii="Times New Roman" w:hAnsi="Times New Roman"/>
          <w:strike/>
          <w:szCs w:val="24"/>
        </w:rPr>
        <w:t>determine</w:t>
      </w:r>
      <w:r w:rsidR="00042CC2">
        <w:rPr>
          <w:rFonts w:ascii="Times New Roman" w:hAnsi="Times New Roman"/>
          <w:szCs w:val="24"/>
        </w:rPr>
        <w:t xml:space="preserve"> </w:t>
      </w:r>
      <w:r w:rsidR="00042CC2" w:rsidRPr="007F2BC7">
        <w:rPr>
          <w:rFonts w:ascii="Times New Roman" w:hAnsi="Times New Roman"/>
          <w:szCs w:val="24"/>
          <w:u w:val="single"/>
        </w:rPr>
        <w:t>determining</w:t>
      </w:r>
      <w:r w:rsidR="00042CC2">
        <w:rPr>
          <w:rFonts w:ascii="Times New Roman" w:hAnsi="Times New Roman"/>
          <w:szCs w:val="24"/>
        </w:rPr>
        <w:t xml:space="preserve"> </w:t>
      </w:r>
      <w:r w:rsidRPr="00B720B6">
        <w:rPr>
          <w:rFonts w:ascii="Times New Roman" w:hAnsi="Times New Roman"/>
          <w:szCs w:val="24"/>
        </w:rPr>
        <w:t xml:space="preserve">whether </w:t>
      </w:r>
      <w:r w:rsidRPr="00B720B6">
        <w:rPr>
          <w:rFonts w:ascii="Times New Roman" w:hAnsi="Times New Roman"/>
          <w:szCs w:val="24"/>
          <w:u w:val="single"/>
        </w:rPr>
        <w:t>the utility has acquired enough conservation resources to comply with its conservation target.</w:t>
      </w:r>
      <w:r w:rsidR="00BA6E9E" w:rsidRPr="00B720B6">
        <w:rPr>
          <w:rFonts w:ascii="Times New Roman" w:hAnsi="Times New Roman"/>
          <w:strike/>
          <w:szCs w:val="24"/>
        </w:rPr>
        <w:t>to approve, approve with conditions, or reject the utility’s ten-year achievable conservation potential and biennial conservation target.</w:t>
      </w:r>
    </w:p>
    <w:p w:rsidR="00BA6E9E" w:rsidRPr="00B720B6" w:rsidRDefault="00BA6E9E" w:rsidP="00BA6E9E">
      <w:pPr>
        <w:pStyle w:val="ListParagraph"/>
        <w:numPr>
          <w:ilvl w:val="0"/>
          <w:numId w:val="32"/>
        </w:numPr>
        <w:spacing w:line="480" w:lineRule="auto"/>
        <w:rPr>
          <w:rFonts w:ascii="Times New Roman" w:hAnsi="Times New Roman"/>
          <w:i/>
          <w:color w:val="000000"/>
          <w:szCs w:val="24"/>
        </w:rPr>
      </w:pPr>
      <w:r w:rsidRPr="00B720B6">
        <w:rPr>
          <w:rFonts w:ascii="Times New Roman" w:hAnsi="Times New Roman"/>
          <w:b/>
          <w:color w:val="000000"/>
          <w:szCs w:val="24"/>
        </w:rPr>
        <w:t xml:space="preserve">In paragraph 19, </w:t>
      </w:r>
      <w:r w:rsidR="00A97C95" w:rsidRPr="00B720B6">
        <w:rPr>
          <w:rFonts w:ascii="Times New Roman" w:hAnsi="Times New Roman"/>
          <w:b/>
          <w:color w:val="000000"/>
          <w:szCs w:val="24"/>
        </w:rPr>
        <w:t>replace</w:t>
      </w:r>
      <w:r w:rsidRPr="00B720B6">
        <w:rPr>
          <w:rFonts w:ascii="Times New Roman" w:hAnsi="Times New Roman"/>
          <w:b/>
          <w:color w:val="000000"/>
          <w:szCs w:val="24"/>
        </w:rPr>
        <w:t>:</w:t>
      </w:r>
    </w:p>
    <w:p w:rsidR="00A97C95" w:rsidRPr="00B720B6" w:rsidRDefault="00A97C95" w:rsidP="00A97C95">
      <w:pPr>
        <w:spacing w:line="480" w:lineRule="auto"/>
        <w:ind w:left="720"/>
        <w:rPr>
          <w:rFonts w:ascii="Times New Roman" w:hAnsi="Times New Roman"/>
          <w:szCs w:val="24"/>
        </w:rPr>
      </w:pPr>
      <w:r w:rsidRPr="00B720B6">
        <w:rPr>
          <w:rFonts w:ascii="Times New Roman" w:hAnsi="Times New Roman"/>
          <w:szCs w:val="24"/>
        </w:rPr>
        <w:t>“WAC 480-109-010” with “WAC 480</w:t>
      </w:r>
      <w:r w:rsidRPr="00B720B6">
        <w:rPr>
          <w:rFonts w:ascii="Times New Roman" w:hAnsi="Times New Roman"/>
          <w:szCs w:val="24"/>
        </w:rPr>
        <w:noBreakHyphen/>
        <w:t>109-120”.</w:t>
      </w:r>
    </w:p>
    <w:p w:rsidR="00BA6E9E" w:rsidRPr="00B720B6" w:rsidRDefault="00BA6E9E" w:rsidP="00BA6E9E">
      <w:pPr>
        <w:pStyle w:val="ListParagraph"/>
        <w:numPr>
          <w:ilvl w:val="0"/>
          <w:numId w:val="32"/>
        </w:numPr>
        <w:spacing w:line="480" w:lineRule="auto"/>
        <w:rPr>
          <w:rFonts w:ascii="Times New Roman" w:hAnsi="Times New Roman"/>
          <w:i/>
          <w:color w:val="000000"/>
          <w:szCs w:val="24"/>
        </w:rPr>
      </w:pPr>
      <w:r w:rsidRPr="00B720B6">
        <w:rPr>
          <w:rFonts w:ascii="Times New Roman" w:hAnsi="Times New Roman"/>
          <w:b/>
          <w:color w:val="000000"/>
          <w:szCs w:val="24"/>
        </w:rPr>
        <w:t xml:space="preserve">In paragraph 22, </w:t>
      </w:r>
      <w:r w:rsidR="00A97C95" w:rsidRPr="00B720B6">
        <w:rPr>
          <w:rFonts w:ascii="Times New Roman" w:hAnsi="Times New Roman"/>
          <w:b/>
          <w:color w:val="000000"/>
          <w:szCs w:val="24"/>
        </w:rPr>
        <w:t>replace</w:t>
      </w:r>
      <w:r w:rsidRPr="00B720B6">
        <w:rPr>
          <w:rFonts w:ascii="Times New Roman" w:hAnsi="Times New Roman"/>
          <w:b/>
          <w:color w:val="000000"/>
          <w:szCs w:val="24"/>
        </w:rPr>
        <w:t>:</w:t>
      </w:r>
    </w:p>
    <w:p w:rsidR="00A97C95" w:rsidRPr="00B720B6" w:rsidRDefault="00A97C95" w:rsidP="00A97C95">
      <w:pPr>
        <w:spacing w:line="480" w:lineRule="auto"/>
        <w:ind w:left="720"/>
        <w:rPr>
          <w:rFonts w:ascii="Times New Roman" w:hAnsi="Times New Roman"/>
          <w:szCs w:val="24"/>
        </w:rPr>
      </w:pPr>
      <w:r w:rsidRPr="00B720B6">
        <w:rPr>
          <w:rFonts w:ascii="Times New Roman" w:hAnsi="Times New Roman"/>
          <w:szCs w:val="24"/>
        </w:rPr>
        <w:t>“WAC 480-109-010(3)” with “WAC 480</w:t>
      </w:r>
      <w:r w:rsidRPr="00B720B6">
        <w:rPr>
          <w:rFonts w:ascii="Times New Roman" w:hAnsi="Times New Roman"/>
          <w:szCs w:val="24"/>
        </w:rPr>
        <w:noBreakHyphen/>
        <w:t>109-110”.</w:t>
      </w:r>
    </w:p>
    <w:p w:rsidR="00BA6E9E" w:rsidRPr="00B720B6" w:rsidRDefault="00BA6E9E" w:rsidP="00BA6E9E">
      <w:pPr>
        <w:pStyle w:val="ListParagraph"/>
        <w:numPr>
          <w:ilvl w:val="0"/>
          <w:numId w:val="32"/>
        </w:numPr>
        <w:spacing w:line="480" w:lineRule="auto"/>
        <w:rPr>
          <w:rFonts w:ascii="Times New Roman" w:hAnsi="Times New Roman"/>
          <w:i/>
          <w:color w:val="000000"/>
          <w:szCs w:val="24"/>
        </w:rPr>
      </w:pPr>
      <w:r w:rsidRPr="00B720B6">
        <w:rPr>
          <w:rFonts w:ascii="Times New Roman" w:hAnsi="Times New Roman"/>
          <w:b/>
          <w:color w:val="000000"/>
          <w:szCs w:val="24"/>
        </w:rPr>
        <w:t xml:space="preserve">In paragraph 23, </w:t>
      </w:r>
      <w:r w:rsidR="00A97C95" w:rsidRPr="00B720B6">
        <w:rPr>
          <w:rFonts w:ascii="Times New Roman" w:hAnsi="Times New Roman"/>
          <w:b/>
          <w:color w:val="000000"/>
          <w:szCs w:val="24"/>
        </w:rPr>
        <w:t>replace</w:t>
      </w:r>
      <w:r w:rsidRPr="00B720B6">
        <w:rPr>
          <w:rFonts w:ascii="Times New Roman" w:hAnsi="Times New Roman"/>
          <w:b/>
          <w:color w:val="000000"/>
          <w:szCs w:val="24"/>
        </w:rPr>
        <w:t>:</w:t>
      </w:r>
    </w:p>
    <w:p w:rsidR="00A97C95" w:rsidRPr="00B720B6" w:rsidRDefault="00A97C95" w:rsidP="00A97C95">
      <w:pPr>
        <w:spacing w:line="480" w:lineRule="auto"/>
        <w:ind w:left="720"/>
        <w:rPr>
          <w:rFonts w:ascii="Times New Roman" w:hAnsi="Times New Roman"/>
          <w:szCs w:val="24"/>
        </w:rPr>
      </w:pPr>
      <w:r w:rsidRPr="00B720B6">
        <w:rPr>
          <w:rFonts w:ascii="Times New Roman" w:hAnsi="Times New Roman"/>
          <w:szCs w:val="24"/>
        </w:rPr>
        <w:t>“WAC 480-109-010(1)” with “WAC 480</w:t>
      </w:r>
      <w:r w:rsidRPr="00B720B6">
        <w:rPr>
          <w:rFonts w:ascii="Times New Roman" w:hAnsi="Times New Roman"/>
          <w:szCs w:val="24"/>
        </w:rPr>
        <w:noBreakHyphen/>
        <w:t xml:space="preserve">109-100(2)”, and </w:t>
      </w:r>
    </w:p>
    <w:p w:rsidR="00A97C95" w:rsidRDefault="00A97C95" w:rsidP="00A97C95">
      <w:pPr>
        <w:spacing w:line="480" w:lineRule="auto"/>
        <w:ind w:left="720"/>
        <w:rPr>
          <w:rFonts w:ascii="Times New Roman" w:hAnsi="Times New Roman"/>
          <w:szCs w:val="24"/>
        </w:rPr>
      </w:pPr>
      <w:r w:rsidRPr="00B720B6">
        <w:rPr>
          <w:rFonts w:ascii="Times New Roman" w:hAnsi="Times New Roman"/>
          <w:szCs w:val="24"/>
        </w:rPr>
        <w:t>“WAC 480-109-010(2)” with “WAC 480</w:t>
      </w:r>
      <w:r w:rsidRPr="00B720B6">
        <w:rPr>
          <w:rFonts w:ascii="Times New Roman" w:hAnsi="Times New Roman"/>
          <w:szCs w:val="24"/>
        </w:rPr>
        <w:noBreakHyphen/>
        <w:t>109-100(3)”.</w:t>
      </w:r>
    </w:p>
    <w:p w:rsidR="00BA6E9E" w:rsidRPr="00B720B6" w:rsidRDefault="00BA6E9E" w:rsidP="004F24AE">
      <w:pPr>
        <w:pStyle w:val="ListParagraph"/>
        <w:keepLines/>
        <w:numPr>
          <w:ilvl w:val="0"/>
          <w:numId w:val="32"/>
        </w:numPr>
        <w:spacing w:line="480" w:lineRule="auto"/>
        <w:rPr>
          <w:rFonts w:ascii="Times New Roman" w:hAnsi="Times New Roman"/>
          <w:i/>
          <w:color w:val="000000"/>
          <w:szCs w:val="24"/>
        </w:rPr>
      </w:pPr>
      <w:r w:rsidRPr="00B720B6">
        <w:rPr>
          <w:rFonts w:ascii="Times New Roman" w:hAnsi="Times New Roman"/>
          <w:b/>
          <w:color w:val="000000"/>
          <w:szCs w:val="24"/>
        </w:rPr>
        <w:t xml:space="preserve">In paragraph 25, </w:t>
      </w:r>
      <w:r w:rsidR="00A97C95" w:rsidRPr="00B720B6">
        <w:rPr>
          <w:rFonts w:ascii="Times New Roman" w:hAnsi="Times New Roman"/>
          <w:b/>
          <w:color w:val="000000"/>
          <w:szCs w:val="24"/>
        </w:rPr>
        <w:t>replace</w:t>
      </w:r>
      <w:r w:rsidRPr="00B720B6">
        <w:rPr>
          <w:rFonts w:ascii="Times New Roman" w:hAnsi="Times New Roman"/>
          <w:b/>
          <w:color w:val="000000"/>
          <w:szCs w:val="24"/>
        </w:rPr>
        <w:t>:</w:t>
      </w:r>
    </w:p>
    <w:p w:rsidR="004F24AE" w:rsidRPr="00B720B6" w:rsidRDefault="00A97C95" w:rsidP="004F24AE">
      <w:pPr>
        <w:keepLines/>
        <w:spacing w:line="480" w:lineRule="auto"/>
        <w:ind w:left="720"/>
        <w:rPr>
          <w:rFonts w:ascii="Times New Roman" w:hAnsi="Times New Roman"/>
          <w:szCs w:val="24"/>
        </w:rPr>
      </w:pPr>
      <w:r w:rsidRPr="00B720B6">
        <w:rPr>
          <w:rFonts w:ascii="Times New Roman" w:hAnsi="Times New Roman"/>
          <w:szCs w:val="24"/>
        </w:rPr>
        <w:t>“WAC 480-109-010(4)” with “WAC 480</w:t>
      </w:r>
      <w:r w:rsidRPr="00B720B6">
        <w:rPr>
          <w:rFonts w:ascii="Times New Roman" w:hAnsi="Times New Roman"/>
          <w:szCs w:val="24"/>
        </w:rPr>
        <w:noBreakHyphen/>
        <w:t>109-120(5)”.</w:t>
      </w:r>
    </w:p>
    <w:p w:rsidR="00B67921" w:rsidRDefault="00A97C95" w:rsidP="00B67921">
      <w:pPr>
        <w:pStyle w:val="WAP1"/>
        <w:tabs>
          <w:tab w:val="clear" w:pos="360"/>
          <w:tab w:val="num" w:pos="720"/>
        </w:tabs>
        <w:ind w:left="0"/>
      </w:pPr>
      <w:r w:rsidRPr="00B720B6">
        <w:tab/>
        <w:t>In addition, Pacific Power requests modification of provisions in Attachment A of Order 01 in Docket UE-132047 to comply with the rules adopted by the Commission in General Order R-578 with respect to the Energy Independence Act, as described below:</w:t>
      </w:r>
    </w:p>
    <w:p w:rsidR="00B67921" w:rsidRPr="00B67921" w:rsidRDefault="00B67921" w:rsidP="00B67921">
      <w:pPr>
        <w:pStyle w:val="WAP1"/>
        <w:numPr>
          <w:ilvl w:val="0"/>
          <w:numId w:val="0"/>
        </w:numPr>
        <w:rPr>
          <w:b/>
          <w:u w:val="single"/>
        </w:rPr>
      </w:pPr>
      <w:r>
        <w:rPr>
          <w:b/>
          <w:u w:val="single"/>
        </w:rPr>
        <w:t>ATTACHMENT A</w:t>
      </w:r>
    </w:p>
    <w:p w:rsidR="00A97C95" w:rsidRPr="00B720B6" w:rsidRDefault="00A97C95" w:rsidP="00A97C95">
      <w:pPr>
        <w:widowControl w:val="0"/>
        <w:numPr>
          <w:ilvl w:val="0"/>
          <w:numId w:val="31"/>
        </w:numPr>
        <w:autoSpaceDE w:val="0"/>
        <w:autoSpaceDN w:val="0"/>
        <w:adjustRightInd w:val="0"/>
        <w:rPr>
          <w:rFonts w:ascii="Times New Roman" w:hAnsi="Times New Roman"/>
          <w:color w:val="000000"/>
          <w:szCs w:val="24"/>
        </w:rPr>
      </w:pPr>
      <w:r w:rsidRPr="00B720B6">
        <w:rPr>
          <w:rFonts w:ascii="Times New Roman" w:hAnsi="Times New Roman"/>
          <w:b/>
          <w:szCs w:val="24"/>
        </w:rPr>
        <w:t>In Condition (1), replace:</w:t>
      </w:r>
      <w:r w:rsidRPr="00B720B6">
        <w:rPr>
          <w:rFonts w:ascii="Times New Roman" w:hAnsi="Times New Roman"/>
          <w:b/>
          <w:szCs w:val="24"/>
        </w:rPr>
        <w:br/>
      </w:r>
    </w:p>
    <w:p w:rsidR="00A97C95" w:rsidRPr="00B720B6" w:rsidRDefault="00A97C95" w:rsidP="00A97C95">
      <w:pPr>
        <w:ind w:firstLine="720"/>
        <w:rPr>
          <w:rFonts w:ascii="Times New Roman" w:hAnsi="Times New Roman"/>
          <w:color w:val="000000"/>
          <w:szCs w:val="24"/>
        </w:rPr>
      </w:pPr>
      <w:r w:rsidRPr="00B720B6">
        <w:rPr>
          <w:rFonts w:ascii="Times New Roman" w:hAnsi="Times New Roman"/>
          <w:i/>
          <w:color w:val="000000"/>
          <w:szCs w:val="24"/>
        </w:rPr>
        <w:t xml:space="preserve"> </w:t>
      </w:r>
      <w:r w:rsidRPr="00B720B6">
        <w:rPr>
          <w:rFonts w:ascii="Times New Roman" w:hAnsi="Times New Roman"/>
          <w:color w:val="000000"/>
          <w:szCs w:val="24"/>
        </w:rPr>
        <w:t>“WAC 480-109-010(4)(c)” with “WAC 480-109-120(1)(iii)”.</w:t>
      </w:r>
    </w:p>
    <w:p w:rsidR="00A97C95" w:rsidRPr="00B720B6" w:rsidRDefault="00A97C95" w:rsidP="00A97C95">
      <w:pPr>
        <w:ind w:left="720"/>
        <w:rPr>
          <w:rFonts w:ascii="Times New Roman" w:hAnsi="Times New Roman"/>
          <w:i/>
          <w:color w:val="000000"/>
          <w:szCs w:val="24"/>
        </w:rPr>
      </w:pPr>
    </w:p>
    <w:p w:rsidR="00A97C95" w:rsidRPr="00B720B6" w:rsidRDefault="00A97C95" w:rsidP="00A97C95">
      <w:pPr>
        <w:widowControl w:val="0"/>
        <w:numPr>
          <w:ilvl w:val="0"/>
          <w:numId w:val="31"/>
        </w:numPr>
        <w:autoSpaceDE w:val="0"/>
        <w:autoSpaceDN w:val="0"/>
        <w:adjustRightInd w:val="0"/>
        <w:rPr>
          <w:rFonts w:ascii="Times New Roman" w:hAnsi="Times New Roman"/>
          <w:i/>
          <w:color w:val="000000"/>
          <w:szCs w:val="24"/>
        </w:rPr>
      </w:pPr>
      <w:r w:rsidRPr="00B720B6">
        <w:rPr>
          <w:rFonts w:ascii="Times New Roman" w:hAnsi="Times New Roman"/>
          <w:b/>
          <w:color w:val="000000"/>
          <w:szCs w:val="24"/>
        </w:rPr>
        <w:t>In Condition (3)(a)(ii), replace</w:t>
      </w:r>
      <w:r w:rsidRPr="00B720B6">
        <w:rPr>
          <w:rFonts w:ascii="Times New Roman" w:hAnsi="Times New Roman"/>
          <w:color w:val="000000"/>
          <w:szCs w:val="24"/>
        </w:rPr>
        <w:t>:</w:t>
      </w:r>
      <w:r w:rsidRPr="00B720B6">
        <w:rPr>
          <w:rFonts w:ascii="Times New Roman" w:hAnsi="Times New Roman"/>
          <w:i/>
          <w:color w:val="000000"/>
          <w:szCs w:val="24"/>
        </w:rPr>
        <w:t xml:space="preserve">  </w:t>
      </w:r>
    </w:p>
    <w:p w:rsidR="00A97C95" w:rsidRPr="00B720B6" w:rsidRDefault="00A97C95" w:rsidP="00A97C95">
      <w:pPr>
        <w:ind w:left="720"/>
        <w:rPr>
          <w:rFonts w:ascii="Times New Roman" w:hAnsi="Times New Roman"/>
          <w:color w:val="000000"/>
          <w:szCs w:val="24"/>
        </w:rPr>
      </w:pPr>
    </w:p>
    <w:p w:rsidR="00A97C95" w:rsidRPr="00B720B6" w:rsidRDefault="00A97C95" w:rsidP="00A97C95">
      <w:pPr>
        <w:ind w:left="720"/>
        <w:rPr>
          <w:rFonts w:ascii="Times New Roman" w:hAnsi="Times New Roman"/>
          <w:color w:val="000000"/>
          <w:szCs w:val="24"/>
        </w:rPr>
      </w:pPr>
      <w:r w:rsidRPr="00B720B6">
        <w:rPr>
          <w:rFonts w:ascii="Times New Roman" w:hAnsi="Times New Roman"/>
          <w:color w:val="000000"/>
          <w:szCs w:val="24"/>
        </w:rPr>
        <w:t>“WAC 480-109-010(1)” with “WAC 480-109-100(2)”.</w:t>
      </w:r>
    </w:p>
    <w:p w:rsidR="00A97C95" w:rsidRPr="00B720B6" w:rsidRDefault="00A97C95" w:rsidP="00A97C95">
      <w:pPr>
        <w:rPr>
          <w:rFonts w:ascii="Times New Roman" w:hAnsi="Times New Roman"/>
          <w:i/>
          <w:color w:val="000000"/>
          <w:szCs w:val="24"/>
        </w:rPr>
      </w:pPr>
    </w:p>
    <w:p w:rsidR="00D02A2A" w:rsidRPr="00B720B6" w:rsidRDefault="00D02A2A" w:rsidP="00D02A2A">
      <w:pPr>
        <w:widowControl w:val="0"/>
        <w:numPr>
          <w:ilvl w:val="0"/>
          <w:numId w:val="31"/>
        </w:numPr>
        <w:autoSpaceDE w:val="0"/>
        <w:autoSpaceDN w:val="0"/>
        <w:adjustRightInd w:val="0"/>
        <w:rPr>
          <w:rFonts w:ascii="Times New Roman" w:hAnsi="Times New Roman"/>
          <w:i/>
          <w:color w:val="000000"/>
          <w:szCs w:val="24"/>
        </w:rPr>
      </w:pPr>
      <w:r>
        <w:rPr>
          <w:rFonts w:ascii="Times New Roman" w:hAnsi="Times New Roman"/>
          <w:b/>
          <w:color w:val="000000"/>
          <w:szCs w:val="24"/>
        </w:rPr>
        <w:t>In Condition (8)(b</w:t>
      </w:r>
      <w:r w:rsidRPr="00B720B6">
        <w:rPr>
          <w:rFonts w:ascii="Times New Roman" w:hAnsi="Times New Roman"/>
          <w:b/>
          <w:color w:val="000000"/>
          <w:szCs w:val="24"/>
        </w:rPr>
        <w:t>), replace:</w:t>
      </w:r>
      <w:r w:rsidRPr="00B720B6">
        <w:rPr>
          <w:rFonts w:ascii="Times New Roman" w:hAnsi="Times New Roman"/>
          <w:i/>
          <w:color w:val="000000"/>
          <w:szCs w:val="24"/>
        </w:rPr>
        <w:t xml:space="preserve">  </w:t>
      </w:r>
    </w:p>
    <w:p w:rsidR="00D02A2A" w:rsidRPr="00B720B6" w:rsidRDefault="00D02A2A" w:rsidP="00D02A2A">
      <w:pPr>
        <w:ind w:left="720"/>
        <w:rPr>
          <w:rFonts w:ascii="Times New Roman" w:hAnsi="Times New Roman"/>
          <w:i/>
          <w:color w:val="000000"/>
          <w:szCs w:val="24"/>
        </w:rPr>
      </w:pPr>
    </w:p>
    <w:p w:rsidR="00D02A2A" w:rsidRDefault="00D02A2A" w:rsidP="00D02A2A">
      <w:pPr>
        <w:ind w:left="720"/>
        <w:rPr>
          <w:rFonts w:ascii="Times New Roman" w:hAnsi="Times New Roman"/>
          <w:color w:val="000000"/>
          <w:szCs w:val="24"/>
        </w:rPr>
      </w:pPr>
      <w:r w:rsidRPr="00B720B6">
        <w:rPr>
          <w:rFonts w:ascii="Times New Roman" w:hAnsi="Times New Roman"/>
          <w:color w:val="000000"/>
          <w:szCs w:val="24"/>
        </w:rPr>
        <w:t>“</w:t>
      </w:r>
      <w:r>
        <w:rPr>
          <w:rFonts w:ascii="Times New Roman" w:hAnsi="Times New Roman"/>
          <w:color w:val="000000"/>
          <w:szCs w:val="24"/>
        </w:rPr>
        <w:t>March 31</w:t>
      </w:r>
      <w:r w:rsidRPr="00B720B6">
        <w:rPr>
          <w:rFonts w:ascii="Times New Roman" w:hAnsi="Times New Roman"/>
          <w:color w:val="000000"/>
          <w:szCs w:val="24"/>
        </w:rPr>
        <w:t>” with “</w:t>
      </w:r>
      <w:r>
        <w:rPr>
          <w:rFonts w:ascii="Times New Roman" w:hAnsi="Times New Roman"/>
          <w:color w:val="000000"/>
          <w:szCs w:val="24"/>
        </w:rPr>
        <w:t>June 1</w:t>
      </w:r>
      <w:r w:rsidRPr="00B720B6">
        <w:rPr>
          <w:rFonts w:ascii="Times New Roman" w:hAnsi="Times New Roman"/>
          <w:color w:val="000000"/>
          <w:szCs w:val="24"/>
        </w:rPr>
        <w:t>”</w:t>
      </w:r>
      <w:r>
        <w:rPr>
          <w:rFonts w:ascii="Times New Roman" w:hAnsi="Times New Roman"/>
          <w:color w:val="000000"/>
          <w:szCs w:val="24"/>
        </w:rPr>
        <w:t xml:space="preserve"> consistent with WAC 480-109-120(3)</w:t>
      </w:r>
      <w:r w:rsidRPr="00B720B6">
        <w:rPr>
          <w:rFonts w:ascii="Times New Roman" w:hAnsi="Times New Roman"/>
          <w:color w:val="000000"/>
          <w:szCs w:val="24"/>
        </w:rPr>
        <w:t>.</w:t>
      </w:r>
    </w:p>
    <w:p w:rsidR="00D02A2A" w:rsidRPr="00B720B6" w:rsidRDefault="00D02A2A" w:rsidP="00D02A2A">
      <w:pPr>
        <w:ind w:left="720"/>
        <w:rPr>
          <w:rFonts w:ascii="Times New Roman" w:hAnsi="Times New Roman"/>
          <w:color w:val="000000"/>
          <w:szCs w:val="24"/>
        </w:rPr>
      </w:pPr>
    </w:p>
    <w:p w:rsidR="00A97C95" w:rsidRPr="00B720B6" w:rsidRDefault="00A97C95" w:rsidP="00A97C95">
      <w:pPr>
        <w:widowControl w:val="0"/>
        <w:numPr>
          <w:ilvl w:val="0"/>
          <w:numId w:val="31"/>
        </w:numPr>
        <w:autoSpaceDE w:val="0"/>
        <w:autoSpaceDN w:val="0"/>
        <w:adjustRightInd w:val="0"/>
        <w:rPr>
          <w:rFonts w:ascii="Times New Roman" w:hAnsi="Times New Roman"/>
          <w:i/>
          <w:color w:val="000000"/>
          <w:szCs w:val="24"/>
        </w:rPr>
      </w:pPr>
      <w:r w:rsidRPr="00B720B6">
        <w:rPr>
          <w:rFonts w:ascii="Times New Roman" w:hAnsi="Times New Roman"/>
          <w:b/>
          <w:color w:val="000000"/>
          <w:szCs w:val="24"/>
        </w:rPr>
        <w:t>In Condition (8)(e), replace:</w:t>
      </w:r>
      <w:r w:rsidRPr="00B720B6">
        <w:rPr>
          <w:rFonts w:ascii="Times New Roman" w:hAnsi="Times New Roman"/>
          <w:i/>
          <w:color w:val="000000"/>
          <w:szCs w:val="24"/>
        </w:rPr>
        <w:t xml:space="preserve">  </w:t>
      </w:r>
    </w:p>
    <w:p w:rsidR="00A97C95" w:rsidRPr="00B720B6" w:rsidRDefault="00A97C95" w:rsidP="00A97C95">
      <w:pPr>
        <w:ind w:left="720"/>
        <w:rPr>
          <w:rFonts w:ascii="Times New Roman" w:hAnsi="Times New Roman"/>
          <w:i/>
          <w:color w:val="000000"/>
          <w:szCs w:val="24"/>
        </w:rPr>
      </w:pPr>
    </w:p>
    <w:p w:rsidR="00A97C95" w:rsidRPr="00B720B6" w:rsidRDefault="00A97C95" w:rsidP="00A97C95">
      <w:pPr>
        <w:ind w:left="720"/>
        <w:rPr>
          <w:rFonts w:ascii="Times New Roman" w:hAnsi="Times New Roman"/>
          <w:color w:val="000000"/>
          <w:szCs w:val="24"/>
        </w:rPr>
      </w:pPr>
      <w:r w:rsidRPr="00B720B6">
        <w:rPr>
          <w:rFonts w:ascii="Times New Roman" w:hAnsi="Times New Roman"/>
          <w:color w:val="000000"/>
          <w:szCs w:val="24"/>
        </w:rPr>
        <w:t>“WAC 480-109-040(1)” with “WAC 480-109-120(</w:t>
      </w:r>
      <w:r w:rsidR="002A1E18">
        <w:rPr>
          <w:rFonts w:ascii="Times New Roman" w:hAnsi="Times New Roman"/>
          <w:color w:val="000000"/>
          <w:szCs w:val="24"/>
        </w:rPr>
        <w:t>4</w:t>
      </w:r>
      <w:r w:rsidRPr="00B720B6">
        <w:rPr>
          <w:rFonts w:ascii="Times New Roman" w:hAnsi="Times New Roman"/>
          <w:color w:val="000000"/>
          <w:szCs w:val="24"/>
        </w:rPr>
        <w:t>)”.</w:t>
      </w:r>
    </w:p>
    <w:p w:rsidR="00A97C95" w:rsidRPr="00B720B6" w:rsidRDefault="00A97C95" w:rsidP="00A97C95">
      <w:pPr>
        <w:rPr>
          <w:rFonts w:ascii="Times New Roman" w:hAnsi="Times New Roman"/>
          <w:i/>
          <w:color w:val="000000"/>
          <w:szCs w:val="24"/>
        </w:rPr>
      </w:pPr>
    </w:p>
    <w:p w:rsidR="00A97C95" w:rsidRPr="00B720B6" w:rsidRDefault="00A97C95" w:rsidP="00A97C95">
      <w:pPr>
        <w:widowControl w:val="0"/>
        <w:numPr>
          <w:ilvl w:val="0"/>
          <w:numId w:val="31"/>
        </w:numPr>
        <w:autoSpaceDE w:val="0"/>
        <w:autoSpaceDN w:val="0"/>
        <w:adjustRightInd w:val="0"/>
        <w:rPr>
          <w:rFonts w:ascii="Times New Roman" w:hAnsi="Times New Roman"/>
          <w:i/>
          <w:color w:val="000000"/>
          <w:szCs w:val="24"/>
        </w:rPr>
      </w:pPr>
      <w:r w:rsidRPr="00B720B6">
        <w:rPr>
          <w:rFonts w:ascii="Times New Roman" w:hAnsi="Times New Roman"/>
          <w:b/>
          <w:color w:val="000000"/>
          <w:szCs w:val="24"/>
        </w:rPr>
        <w:t>In Condition (9)(a), replace:</w:t>
      </w:r>
      <w:r w:rsidRPr="00B720B6">
        <w:rPr>
          <w:rFonts w:ascii="Times New Roman" w:hAnsi="Times New Roman"/>
          <w:i/>
          <w:color w:val="000000"/>
          <w:szCs w:val="24"/>
        </w:rPr>
        <w:t xml:space="preserve">  </w:t>
      </w:r>
    </w:p>
    <w:p w:rsidR="00A97C95" w:rsidRPr="00B720B6" w:rsidRDefault="00A97C95" w:rsidP="00A97C95">
      <w:pPr>
        <w:ind w:left="720"/>
        <w:rPr>
          <w:rFonts w:ascii="Times New Roman" w:hAnsi="Times New Roman"/>
          <w:i/>
          <w:color w:val="000000"/>
          <w:szCs w:val="24"/>
        </w:rPr>
      </w:pPr>
    </w:p>
    <w:p w:rsidR="00A97C95" w:rsidRPr="00B720B6" w:rsidRDefault="00A97C95" w:rsidP="00A97C95">
      <w:pPr>
        <w:ind w:left="720"/>
        <w:rPr>
          <w:rFonts w:ascii="Times New Roman" w:hAnsi="Times New Roman"/>
          <w:color w:val="000000"/>
          <w:szCs w:val="24"/>
        </w:rPr>
      </w:pPr>
      <w:r w:rsidRPr="00B720B6">
        <w:rPr>
          <w:rFonts w:ascii="Times New Roman" w:hAnsi="Times New Roman"/>
          <w:color w:val="000000"/>
          <w:szCs w:val="24"/>
        </w:rPr>
        <w:t>“WAC 480-109-010(1)” with “WAC 480-109-100(2)”.</w:t>
      </w:r>
    </w:p>
    <w:p w:rsidR="00A97C95" w:rsidRPr="00B720B6" w:rsidRDefault="00A97C95" w:rsidP="00A97C95">
      <w:pPr>
        <w:ind w:left="720"/>
        <w:rPr>
          <w:rFonts w:ascii="Times New Roman" w:hAnsi="Times New Roman"/>
          <w:i/>
          <w:color w:val="000000"/>
          <w:szCs w:val="24"/>
        </w:rPr>
      </w:pPr>
    </w:p>
    <w:p w:rsidR="00A97C95" w:rsidRPr="00B720B6" w:rsidRDefault="00A97C95" w:rsidP="00A97C95">
      <w:pPr>
        <w:widowControl w:val="0"/>
        <w:numPr>
          <w:ilvl w:val="0"/>
          <w:numId w:val="31"/>
        </w:numPr>
        <w:autoSpaceDE w:val="0"/>
        <w:autoSpaceDN w:val="0"/>
        <w:adjustRightInd w:val="0"/>
        <w:rPr>
          <w:rFonts w:ascii="Times New Roman" w:hAnsi="Times New Roman"/>
          <w:i/>
          <w:color w:val="000000"/>
          <w:szCs w:val="24"/>
        </w:rPr>
      </w:pPr>
      <w:r w:rsidRPr="00B720B6">
        <w:rPr>
          <w:rFonts w:ascii="Times New Roman" w:hAnsi="Times New Roman"/>
          <w:b/>
          <w:color w:val="000000"/>
          <w:szCs w:val="24"/>
        </w:rPr>
        <w:t>In Condition (9)(b), replace:</w:t>
      </w:r>
      <w:r w:rsidRPr="00B720B6">
        <w:rPr>
          <w:rFonts w:ascii="Times New Roman" w:hAnsi="Times New Roman"/>
          <w:i/>
          <w:color w:val="000000"/>
          <w:szCs w:val="24"/>
        </w:rPr>
        <w:t xml:space="preserve"> </w:t>
      </w:r>
    </w:p>
    <w:p w:rsidR="00A97C95" w:rsidRPr="00B720B6" w:rsidRDefault="00A97C95" w:rsidP="00A97C95">
      <w:pPr>
        <w:ind w:left="720"/>
        <w:rPr>
          <w:rFonts w:ascii="Times New Roman" w:hAnsi="Times New Roman"/>
          <w:i/>
          <w:color w:val="000000"/>
          <w:szCs w:val="24"/>
        </w:rPr>
      </w:pPr>
    </w:p>
    <w:p w:rsidR="00B720B6" w:rsidRDefault="00A97C95" w:rsidP="00B720B6">
      <w:pPr>
        <w:ind w:left="720"/>
        <w:rPr>
          <w:rFonts w:ascii="Times New Roman" w:hAnsi="Times New Roman"/>
          <w:i/>
          <w:color w:val="000000"/>
          <w:szCs w:val="24"/>
        </w:rPr>
      </w:pPr>
      <w:r w:rsidRPr="00B720B6">
        <w:rPr>
          <w:rFonts w:ascii="Times New Roman" w:hAnsi="Times New Roman"/>
          <w:i/>
          <w:color w:val="000000"/>
          <w:szCs w:val="24"/>
        </w:rPr>
        <w:t>“</w:t>
      </w:r>
      <w:r w:rsidRPr="00B720B6">
        <w:rPr>
          <w:rFonts w:ascii="Times New Roman" w:hAnsi="Times New Roman"/>
          <w:color w:val="000000"/>
          <w:szCs w:val="24"/>
        </w:rPr>
        <w:t>WAC 480-109-010(2) and (3)” with “WAC 480-109-100(3) and WAC 480-109-120(1)”.</w:t>
      </w:r>
      <w:r w:rsidRPr="00B720B6">
        <w:rPr>
          <w:rFonts w:ascii="Times New Roman" w:hAnsi="Times New Roman"/>
          <w:i/>
          <w:color w:val="000000"/>
          <w:szCs w:val="24"/>
        </w:rPr>
        <w:t xml:space="preserve">     </w:t>
      </w:r>
    </w:p>
    <w:p w:rsidR="006B198D" w:rsidRPr="00B720B6" w:rsidRDefault="006B198D" w:rsidP="00B720B6">
      <w:pPr>
        <w:ind w:left="720"/>
        <w:rPr>
          <w:rFonts w:ascii="Times New Roman" w:hAnsi="Times New Roman"/>
          <w:i/>
          <w:color w:val="000000"/>
          <w:szCs w:val="24"/>
        </w:rPr>
      </w:pPr>
    </w:p>
    <w:p w:rsidR="00B720B6" w:rsidRPr="00B720B6" w:rsidRDefault="00B720B6" w:rsidP="00B720B6">
      <w:pPr>
        <w:ind w:left="720"/>
        <w:rPr>
          <w:rFonts w:ascii="Times New Roman" w:hAnsi="Times New Roman"/>
          <w:i/>
          <w:color w:val="000000"/>
          <w:szCs w:val="24"/>
        </w:rPr>
      </w:pPr>
    </w:p>
    <w:p w:rsidR="00B720B6" w:rsidRPr="007F2BC7" w:rsidRDefault="00B720B6" w:rsidP="007F2BC7">
      <w:pPr>
        <w:pStyle w:val="H1"/>
      </w:pPr>
      <w:r>
        <w:t>CONCLUSION</w:t>
      </w:r>
    </w:p>
    <w:p w:rsidR="00071327" w:rsidRPr="00B720B6" w:rsidRDefault="00A97C95" w:rsidP="00B720B6">
      <w:pPr>
        <w:pStyle w:val="WAP1"/>
        <w:tabs>
          <w:tab w:val="clear" w:pos="360"/>
          <w:tab w:val="num" w:pos="720"/>
        </w:tabs>
        <w:ind w:left="0"/>
      </w:pPr>
      <w:r w:rsidRPr="00B720B6">
        <w:tab/>
      </w:r>
      <w:r w:rsidR="00B720B6" w:rsidRPr="00B720B6">
        <w:t>For the reasons set forth above, Pacific Power respectfully requests the Commission modify Order 01 as requested in this petition.</w:t>
      </w:r>
    </w:p>
    <w:p w:rsidR="00740194" w:rsidRPr="00B720B6" w:rsidRDefault="00740194" w:rsidP="00FA41B7">
      <w:pPr>
        <w:pStyle w:val="WAP1"/>
        <w:numPr>
          <w:ilvl w:val="0"/>
          <w:numId w:val="0"/>
        </w:numPr>
        <w:ind w:left="2880"/>
      </w:pPr>
      <w:r w:rsidRPr="00B720B6">
        <w:t xml:space="preserve">Respectfully submitted this </w:t>
      </w:r>
      <w:r w:rsidR="00662999">
        <w:t>1</w:t>
      </w:r>
      <w:r w:rsidR="00662999" w:rsidRPr="00662999">
        <w:rPr>
          <w:vertAlign w:val="superscript"/>
        </w:rPr>
        <w:t>st</w:t>
      </w:r>
      <w:r w:rsidR="006B198D">
        <w:t xml:space="preserve"> </w:t>
      </w:r>
      <w:r w:rsidR="00B115E4">
        <w:t>day of October, 2015</w:t>
      </w:r>
      <w:r w:rsidRPr="00B720B6">
        <w:t>,</w:t>
      </w:r>
    </w:p>
    <w:p w:rsidR="00740194" w:rsidRPr="00B720B6" w:rsidRDefault="00740194" w:rsidP="00740194">
      <w:pPr>
        <w:ind w:left="4680"/>
        <w:rPr>
          <w:rFonts w:ascii="Times New Roman" w:hAnsi="Times New Roman"/>
          <w:szCs w:val="24"/>
        </w:rPr>
      </w:pPr>
    </w:p>
    <w:p w:rsidR="00740194" w:rsidRPr="00B720B6" w:rsidRDefault="00740194" w:rsidP="00740194">
      <w:pPr>
        <w:ind w:left="4680"/>
        <w:rPr>
          <w:rFonts w:ascii="Times New Roman" w:hAnsi="Times New Roman"/>
          <w:szCs w:val="24"/>
        </w:rPr>
      </w:pPr>
    </w:p>
    <w:p w:rsidR="00740194" w:rsidRPr="00B720B6" w:rsidRDefault="00740194" w:rsidP="00740194">
      <w:pPr>
        <w:ind w:left="4500" w:hanging="540"/>
        <w:rPr>
          <w:rFonts w:ascii="Times New Roman" w:hAnsi="Times New Roman"/>
          <w:szCs w:val="24"/>
        </w:rPr>
      </w:pPr>
      <w:r w:rsidRPr="00B720B6">
        <w:rPr>
          <w:rFonts w:ascii="Times New Roman" w:hAnsi="Times New Roman"/>
          <w:szCs w:val="24"/>
        </w:rPr>
        <w:t>By:</w:t>
      </w:r>
      <w:r w:rsidRPr="00B720B6">
        <w:rPr>
          <w:rFonts w:ascii="Times New Roman" w:hAnsi="Times New Roman"/>
          <w:szCs w:val="24"/>
        </w:rPr>
        <w:tab/>
        <w:t>________________________</w:t>
      </w:r>
    </w:p>
    <w:p w:rsidR="00740194" w:rsidRPr="00B720B6" w:rsidRDefault="00D97872" w:rsidP="00740194">
      <w:pPr>
        <w:ind w:left="4500"/>
        <w:rPr>
          <w:rFonts w:ascii="Times New Roman" w:hAnsi="Times New Roman"/>
          <w:szCs w:val="24"/>
        </w:rPr>
      </w:pPr>
      <w:r w:rsidRPr="00B720B6">
        <w:rPr>
          <w:rFonts w:ascii="Times New Roman" w:hAnsi="Times New Roman"/>
          <w:szCs w:val="24"/>
        </w:rPr>
        <w:t>Etta Lockey</w:t>
      </w:r>
    </w:p>
    <w:p w:rsidR="00740194" w:rsidRPr="00B720B6" w:rsidRDefault="00740194" w:rsidP="00740194">
      <w:pPr>
        <w:ind w:left="4500"/>
        <w:rPr>
          <w:rFonts w:ascii="Times New Roman" w:hAnsi="Times New Roman"/>
          <w:szCs w:val="24"/>
        </w:rPr>
      </w:pPr>
      <w:r w:rsidRPr="00B720B6">
        <w:rPr>
          <w:rFonts w:ascii="Times New Roman" w:hAnsi="Times New Roman"/>
          <w:szCs w:val="24"/>
        </w:rPr>
        <w:t>Senior Counsel</w:t>
      </w:r>
    </w:p>
    <w:p w:rsidR="00740194" w:rsidRPr="00B720B6" w:rsidRDefault="00740194" w:rsidP="00740194">
      <w:pPr>
        <w:ind w:left="4500"/>
        <w:rPr>
          <w:rFonts w:ascii="Times New Roman" w:hAnsi="Times New Roman"/>
          <w:szCs w:val="24"/>
        </w:rPr>
      </w:pPr>
      <w:r w:rsidRPr="00B720B6">
        <w:rPr>
          <w:rFonts w:ascii="Times New Roman" w:hAnsi="Times New Roman"/>
          <w:szCs w:val="24"/>
        </w:rPr>
        <w:t>Pacific Power</w:t>
      </w:r>
    </w:p>
    <w:p w:rsidR="00740194" w:rsidRPr="00B720B6" w:rsidRDefault="00740194" w:rsidP="00740194">
      <w:pPr>
        <w:ind w:left="4500"/>
        <w:rPr>
          <w:rFonts w:ascii="Times New Roman" w:hAnsi="Times New Roman"/>
          <w:szCs w:val="24"/>
        </w:rPr>
      </w:pPr>
      <w:r w:rsidRPr="00B720B6">
        <w:rPr>
          <w:rFonts w:ascii="Times New Roman" w:hAnsi="Times New Roman"/>
          <w:szCs w:val="24"/>
        </w:rPr>
        <w:t>825 NE Multnomah</w:t>
      </w:r>
      <w:r w:rsidR="00A60D70" w:rsidRPr="00B720B6">
        <w:rPr>
          <w:rFonts w:ascii="Times New Roman" w:hAnsi="Times New Roman"/>
          <w:szCs w:val="24"/>
        </w:rPr>
        <w:t xml:space="preserve"> Street</w:t>
      </w:r>
      <w:r w:rsidRPr="00B720B6">
        <w:rPr>
          <w:rFonts w:ascii="Times New Roman" w:hAnsi="Times New Roman"/>
          <w:szCs w:val="24"/>
        </w:rPr>
        <w:t>, S</w:t>
      </w:r>
      <w:r w:rsidR="00A60D70" w:rsidRPr="00B720B6">
        <w:rPr>
          <w:rFonts w:ascii="Times New Roman" w:hAnsi="Times New Roman"/>
          <w:szCs w:val="24"/>
        </w:rPr>
        <w:t>ui</w:t>
      </w:r>
      <w:r w:rsidRPr="00B720B6">
        <w:rPr>
          <w:rFonts w:ascii="Times New Roman" w:hAnsi="Times New Roman"/>
          <w:szCs w:val="24"/>
        </w:rPr>
        <w:t>te 1800</w:t>
      </w:r>
    </w:p>
    <w:p w:rsidR="00740194" w:rsidRPr="00B720B6" w:rsidRDefault="00740194" w:rsidP="00FA41B7">
      <w:pPr>
        <w:ind w:left="4500"/>
        <w:rPr>
          <w:rFonts w:ascii="Times New Roman" w:hAnsi="Times New Roman"/>
          <w:szCs w:val="24"/>
        </w:rPr>
      </w:pPr>
      <w:r w:rsidRPr="00B720B6">
        <w:rPr>
          <w:rFonts w:ascii="Times New Roman" w:hAnsi="Times New Roman"/>
          <w:szCs w:val="24"/>
        </w:rPr>
        <w:t>Portland, OR  97232</w:t>
      </w:r>
    </w:p>
    <w:sectPr w:rsidR="00740194" w:rsidRPr="00B720B6" w:rsidSect="00D9787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AD1" w:rsidRDefault="00B07AD1">
      <w:r>
        <w:separator/>
      </w:r>
    </w:p>
  </w:endnote>
  <w:endnote w:type="continuationSeparator" w:id="0">
    <w:p w:rsidR="00B07AD1" w:rsidRDefault="00B0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16" w:rsidRDefault="00A97C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95" w:rsidRDefault="00A97C95" w:rsidP="00D97872">
    <w:pPr>
      <w:pStyle w:val="Footer"/>
      <w:ind w:left="-720" w:right="-360"/>
    </w:pPr>
    <w:r>
      <w:t>UE-132047—Petition to Modify Order and Associated Conditions to Comply with WAC 480-109</w:t>
    </w:r>
    <w:sdt>
      <w:sdtPr>
        <w:id w:val="-77683733"/>
        <w:docPartObj>
          <w:docPartGallery w:val="Page Numbers (Bottom of Page)"/>
          <w:docPartUnique/>
        </w:docPartObj>
      </w:sdtPr>
      <w:sdtEndPr/>
      <w:sdtContent>
        <w:r>
          <w:tab/>
        </w:r>
        <w:r>
          <w:fldChar w:fldCharType="begin"/>
        </w:r>
        <w:r>
          <w:instrText xml:space="preserve"> PAGE   \* MERGEFORMAT </w:instrText>
        </w:r>
        <w:r>
          <w:fldChar w:fldCharType="separate"/>
        </w:r>
        <w:r w:rsidR="00A97C16">
          <w:rPr>
            <w:noProof/>
          </w:rPr>
          <w:t>1</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16" w:rsidRDefault="00A97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AD1" w:rsidRDefault="00B07AD1">
      <w:r>
        <w:separator/>
      </w:r>
    </w:p>
  </w:footnote>
  <w:footnote w:type="continuationSeparator" w:id="0">
    <w:p w:rsidR="00B07AD1" w:rsidRDefault="00B07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16" w:rsidRDefault="00A97C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16" w:rsidRDefault="00A97C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16" w:rsidRDefault="00A97C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05BB"/>
    <w:multiLevelType w:val="hybridMultilevel"/>
    <w:tmpl w:val="33409D0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F042EB2"/>
    <w:multiLevelType w:val="hybridMultilevel"/>
    <w:tmpl w:val="6394BBDA"/>
    <w:lvl w:ilvl="0" w:tplc="316A35F2">
      <w:start w:val="1"/>
      <w:numFmt w:val="decimal"/>
      <w:pStyle w:val="WAP1"/>
      <w:lvlText w:val="%1"/>
      <w:lvlJc w:val="left"/>
      <w:pPr>
        <w:tabs>
          <w:tab w:val="num" w:pos="360"/>
        </w:tabs>
        <w:ind w:left="720" w:hanging="720"/>
      </w:pPr>
      <w:rPr>
        <w:rFonts w:ascii="Times New Roman" w:hAnsi="Times New Roman" w:hint="default"/>
        <w:b w:val="0"/>
        <w:i/>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151F74B3"/>
    <w:multiLevelType w:val="hybridMultilevel"/>
    <w:tmpl w:val="F948C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844B40"/>
    <w:multiLevelType w:val="hybridMultilevel"/>
    <w:tmpl w:val="2A402006"/>
    <w:lvl w:ilvl="0" w:tplc="55D8CA16">
      <w:start w:val="1"/>
      <w:numFmt w:val="decimal"/>
      <w:lvlText w:val="%1"/>
      <w:lvlJc w:val="left"/>
      <w:pPr>
        <w:ind w:left="0" w:hanging="720"/>
      </w:pPr>
      <w:rPr>
        <w:rFonts w:hint="default"/>
        <w: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1D910BCD"/>
    <w:multiLevelType w:val="hybridMultilevel"/>
    <w:tmpl w:val="74BE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1184B"/>
    <w:multiLevelType w:val="multilevel"/>
    <w:tmpl w:val="3444797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E9D00D1"/>
    <w:multiLevelType w:val="hybridMultilevel"/>
    <w:tmpl w:val="EA3812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22576E0"/>
    <w:multiLevelType w:val="hybridMultilevel"/>
    <w:tmpl w:val="5F20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D8901D3"/>
    <w:multiLevelType w:val="hybridMultilevel"/>
    <w:tmpl w:val="4260B030"/>
    <w:lvl w:ilvl="0" w:tplc="0409000F">
      <w:start w:val="1"/>
      <w:numFmt w:val="decimal"/>
      <w:lvlText w:val="%1."/>
      <w:lvlJc w:val="left"/>
      <w:pPr>
        <w:ind w:left="11520" w:hanging="360"/>
      </w:pPr>
    </w:lvl>
    <w:lvl w:ilvl="1" w:tplc="04090019" w:tentative="1">
      <w:start w:val="1"/>
      <w:numFmt w:val="lowerLetter"/>
      <w:lvlText w:val="%2."/>
      <w:lvlJc w:val="left"/>
      <w:pPr>
        <w:ind w:left="12240" w:hanging="360"/>
      </w:pPr>
    </w:lvl>
    <w:lvl w:ilvl="2" w:tplc="0409001B" w:tentative="1">
      <w:start w:val="1"/>
      <w:numFmt w:val="lowerRoman"/>
      <w:lvlText w:val="%3."/>
      <w:lvlJc w:val="right"/>
      <w:pPr>
        <w:ind w:left="12960" w:hanging="180"/>
      </w:pPr>
    </w:lvl>
    <w:lvl w:ilvl="3" w:tplc="0409000F" w:tentative="1">
      <w:start w:val="1"/>
      <w:numFmt w:val="decimal"/>
      <w:lvlText w:val="%4."/>
      <w:lvlJc w:val="left"/>
      <w:pPr>
        <w:ind w:left="13680" w:hanging="360"/>
      </w:pPr>
    </w:lvl>
    <w:lvl w:ilvl="4" w:tplc="04090019" w:tentative="1">
      <w:start w:val="1"/>
      <w:numFmt w:val="lowerLetter"/>
      <w:lvlText w:val="%5."/>
      <w:lvlJc w:val="left"/>
      <w:pPr>
        <w:ind w:left="14400" w:hanging="360"/>
      </w:pPr>
    </w:lvl>
    <w:lvl w:ilvl="5" w:tplc="0409001B" w:tentative="1">
      <w:start w:val="1"/>
      <w:numFmt w:val="lowerRoman"/>
      <w:lvlText w:val="%6."/>
      <w:lvlJc w:val="right"/>
      <w:pPr>
        <w:ind w:left="15120" w:hanging="180"/>
      </w:pPr>
    </w:lvl>
    <w:lvl w:ilvl="6" w:tplc="0409000F" w:tentative="1">
      <w:start w:val="1"/>
      <w:numFmt w:val="decimal"/>
      <w:lvlText w:val="%7."/>
      <w:lvlJc w:val="left"/>
      <w:pPr>
        <w:ind w:left="15840" w:hanging="360"/>
      </w:pPr>
    </w:lvl>
    <w:lvl w:ilvl="7" w:tplc="04090019" w:tentative="1">
      <w:start w:val="1"/>
      <w:numFmt w:val="lowerLetter"/>
      <w:lvlText w:val="%8."/>
      <w:lvlJc w:val="left"/>
      <w:pPr>
        <w:ind w:left="16560" w:hanging="360"/>
      </w:pPr>
    </w:lvl>
    <w:lvl w:ilvl="8" w:tplc="0409001B" w:tentative="1">
      <w:start w:val="1"/>
      <w:numFmt w:val="lowerRoman"/>
      <w:lvlText w:val="%9."/>
      <w:lvlJc w:val="right"/>
      <w:pPr>
        <w:ind w:left="17280" w:hanging="180"/>
      </w:pPr>
    </w:lvl>
  </w:abstractNum>
  <w:abstractNum w:abstractNumId="9">
    <w:nsid w:val="3E5F7638"/>
    <w:multiLevelType w:val="hybridMultilevel"/>
    <w:tmpl w:val="E4D0ABE8"/>
    <w:lvl w:ilvl="0" w:tplc="5A2CD3CC">
      <w:start w:val="1"/>
      <w:numFmt w:val="upperRoman"/>
      <w:pStyle w:val="H1"/>
      <w:lvlText w:val="%1."/>
      <w:lvlJc w:val="left"/>
      <w:pPr>
        <w:ind w:left="4140" w:hanging="72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0">
    <w:nsid w:val="45DC3F99"/>
    <w:multiLevelType w:val="multilevel"/>
    <w:tmpl w:val="3444797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67E0338"/>
    <w:multiLevelType w:val="hybridMultilevel"/>
    <w:tmpl w:val="A3D6D7D8"/>
    <w:lvl w:ilvl="0" w:tplc="1908C86C">
      <w:start w:val="1"/>
      <w:numFmt w:val="decimal"/>
      <w:lvlText w:val="%1"/>
      <w:lvlJc w:val="left"/>
      <w:pPr>
        <w:tabs>
          <w:tab w:val="num" w:pos="720"/>
        </w:tabs>
        <w:ind w:left="720" w:hanging="720"/>
      </w:pPr>
      <w:rPr>
        <w:rFonts w:ascii="Palatino Linotype" w:hAnsi="Palatino Linotype" w:cs="Times New Roman" w:hint="default"/>
        <w:b w:val="0"/>
        <w:i/>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B9A1F5E"/>
    <w:multiLevelType w:val="multilevel"/>
    <w:tmpl w:val="78560072"/>
    <w:styleLink w:val="Style2"/>
    <w:lvl w:ilvl="0">
      <w:start w:val="1"/>
      <w:numFmt w:val="decimal"/>
      <w:lvlText w:val="%1."/>
      <w:lvlJc w:val="left"/>
      <w:pPr>
        <w:tabs>
          <w:tab w:val="num" w:pos="2160"/>
        </w:tabs>
        <w:ind w:left="720" w:hanging="720"/>
      </w:pPr>
      <w:rPr>
        <w:rFonts w:ascii="Times New Roman" w:hAnsi="Times New Roman" w:hint="default"/>
        <w:b w:val="0"/>
        <w:i/>
        <w:sz w:val="24"/>
      </w:rPr>
    </w:lvl>
    <w:lvl w:ilvl="1">
      <w:start w:val="1"/>
      <w:numFmt w:val="upperLetter"/>
      <w:lvlText w:val="%2."/>
      <w:lvlJc w:val="left"/>
      <w:pPr>
        <w:ind w:left="3600" w:hanging="720"/>
      </w:pPr>
      <w:rPr>
        <w:rFonts w:hint="default"/>
      </w:rPr>
    </w:lvl>
    <w:lvl w:ilvl="2">
      <w:start w:val="1"/>
      <w:numFmt w:val="decimal"/>
      <w:lvlText w:val="%3."/>
      <w:lvlJc w:val="left"/>
      <w:pPr>
        <w:tabs>
          <w:tab w:val="num" w:pos="3600"/>
        </w:tabs>
        <w:ind w:left="4320" w:hanging="720"/>
      </w:pPr>
      <w:rPr>
        <w:rFonts w:hint="default"/>
      </w:rPr>
    </w:lvl>
    <w:lvl w:ilvl="3">
      <w:start w:val="1"/>
      <w:numFmt w:val="lowerLetter"/>
      <w:lvlText w:val="%4."/>
      <w:lvlJc w:val="left"/>
      <w:pPr>
        <w:tabs>
          <w:tab w:val="num" w:pos="4320"/>
        </w:tabs>
        <w:ind w:left="5040" w:hanging="720"/>
      </w:pPr>
      <w:rPr>
        <w:rFonts w:hint="default"/>
      </w:rPr>
    </w:lvl>
    <w:lvl w:ilvl="4">
      <w:start w:val="1"/>
      <w:numFmt w:val="lowerRoman"/>
      <w:lvlText w:val="%5."/>
      <w:lvlJc w:val="left"/>
      <w:pPr>
        <w:ind w:left="5760" w:hanging="72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3">
    <w:nsid w:val="4EB06EE1"/>
    <w:multiLevelType w:val="hybridMultilevel"/>
    <w:tmpl w:val="415015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0E35727"/>
    <w:multiLevelType w:val="multilevel"/>
    <w:tmpl w:val="78560072"/>
    <w:numStyleLink w:val="Style2"/>
  </w:abstractNum>
  <w:abstractNum w:abstractNumId="15">
    <w:nsid w:val="53DF4C25"/>
    <w:multiLevelType w:val="multilevel"/>
    <w:tmpl w:val="CED6A474"/>
    <w:lvl w:ilvl="0">
      <w:start w:val="1"/>
      <w:numFmt w:val="decimal"/>
      <w:lvlText w:val="%1."/>
      <w:lvlJc w:val="left"/>
      <w:pPr>
        <w:ind w:left="2880" w:hanging="2160"/>
      </w:pPr>
      <w:rPr>
        <w:rFonts w:hint="default"/>
        <w:b w:val="0"/>
        <w:i/>
      </w:rPr>
    </w:lvl>
    <w:lvl w:ilvl="1">
      <w:start w:val="1"/>
      <w:numFmt w:val="upperLetter"/>
      <w:lvlText w:val="%2."/>
      <w:lvlJc w:val="left"/>
      <w:pPr>
        <w:ind w:left="4320" w:hanging="720"/>
      </w:pPr>
      <w:rPr>
        <w:rFonts w:hint="default"/>
      </w:rPr>
    </w:lvl>
    <w:lvl w:ilvl="2">
      <w:start w:val="1"/>
      <w:numFmt w:val="decimal"/>
      <w:lvlText w:val="%3."/>
      <w:lvlJc w:val="left"/>
      <w:pPr>
        <w:tabs>
          <w:tab w:val="num" w:pos="4320"/>
        </w:tabs>
        <w:ind w:left="5040" w:hanging="720"/>
      </w:pPr>
      <w:rPr>
        <w:rFonts w:hint="default"/>
      </w:rPr>
    </w:lvl>
    <w:lvl w:ilvl="3">
      <w:start w:val="1"/>
      <w:numFmt w:val="lowerLetter"/>
      <w:lvlText w:val="%4."/>
      <w:lvlJc w:val="left"/>
      <w:pPr>
        <w:tabs>
          <w:tab w:val="num" w:pos="5040"/>
        </w:tabs>
        <w:ind w:left="5760" w:hanging="720"/>
      </w:pPr>
      <w:rPr>
        <w:rFonts w:hint="default"/>
      </w:rPr>
    </w:lvl>
    <w:lvl w:ilvl="4">
      <w:start w:val="1"/>
      <w:numFmt w:val="lowerRoman"/>
      <w:lvlText w:val="%5."/>
      <w:lvlJc w:val="left"/>
      <w:pPr>
        <w:ind w:left="6480" w:hanging="720"/>
      </w:pPr>
      <w:rPr>
        <w:rFonts w:hint="default"/>
      </w:rPr>
    </w:lvl>
    <w:lvl w:ilvl="5">
      <w:start w:val="1"/>
      <w:numFmt w:val="lowerRoman"/>
      <w:lvlText w:val="(%6)"/>
      <w:lvlJc w:val="left"/>
      <w:pPr>
        <w:ind w:left="504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120" w:hanging="360"/>
      </w:pPr>
      <w:rPr>
        <w:rFonts w:hint="default"/>
      </w:rPr>
    </w:lvl>
  </w:abstractNum>
  <w:abstractNum w:abstractNumId="16">
    <w:nsid w:val="541033B2"/>
    <w:multiLevelType w:val="hybridMultilevel"/>
    <w:tmpl w:val="F3D25670"/>
    <w:lvl w:ilvl="0" w:tplc="7FD0E822">
      <w:start w:val="1"/>
      <w:numFmt w:val="decimal"/>
      <w:lvlText w:val="%1"/>
      <w:lvlJc w:val="left"/>
      <w:pPr>
        <w:ind w:left="11520" w:hanging="720"/>
      </w:pPr>
      <w:rPr>
        <w:rFonts w:ascii="Times New Roman" w:hAnsi="Times New Roman" w:hint="default"/>
        <w:b w:val="0"/>
        <w:i/>
        <w:sz w:val="24"/>
      </w:rPr>
    </w:lvl>
    <w:lvl w:ilvl="1" w:tplc="04090019">
      <w:start w:val="1"/>
      <w:numFmt w:val="lowerLetter"/>
      <w:lvlText w:val="%2."/>
      <w:lvlJc w:val="left"/>
      <w:pPr>
        <w:ind w:left="11880" w:hanging="360"/>
      </w:pPr>
    </w:lvl>
    <w:lvl w:ilvl="2" w:tplc="0409001B" w:tentative="1">
      <w:start w:val="1"/>
      <w:numFmt w:val="lowerRoman"/>
      <w:lvlText w:val="%3."/>
      <w:lvlJc w:val="right"/>
      <w:pPr>
        <w:ind w:left="12600" w:hanging="180"/>
      </w:pPr>
    </w:lvl>
    <w:lvl w:ilvl="3" w:tplc="0409000F" w:tentative="1">
      <w:start w:val="1"/>
      <w:numFmt w:val="decimal"/>
      <w:lvlText w:val="%4."/>
      <w:lvlJc w:val="left"/>
      <w:pPr>
        <w:ind w:left="13320" w:hanging="360"/>
      </w:pPr>
    </w:lvl>
    <w:lvl w:ilvl="4" w:tplc="04090019" w:tentative="1">
      <w:start w:val="1"/>
      <w:numFmt w:val="lowerLetter"/>
      <w:lvlText w:val="%5."/>
      <w:lvlJc w:val="left"/>
      <w:pPr>
        <w:ind w:left="14040" w:hanging="360"/>
      </w:pPr>
    </w:lvl>
    <w:lvl w:ilvl="5" w:tplc="0409001B" w:tentative="1">
      <w:start w:val="1"/>
      <w:numFmt w:val="lowerRoman"/>
      <w:lvlText w:val="%6."/>
      <w:lvlJc w:val="right"/>
      <w:pPr>
        <w:ind w:left="14760" w:hanging="180"/>
      </w:pPr>
    </w:lvl>
    <w:lvl w:ilvl="6" w:tplc="0409000F" w:tentative="1">
      <w:start w:val="1"/>
      <w:numFmt w:val="decimal"/>
      <w:lvlText w:val="%7."/>
      <w:lvlJc w:val="left"/>
      <w:pPr>
        <w:ind w:left="15480" w:hanging="360"/>
      </w:pPr>
    </w:lvl>
    <w:lvl w:ilvl="7" w:tplc="04090019" w:tentative="1">
      <w:start w:val="1"/>
      <w:numFmt w:val="lowerLetter"/>
      <w:lvlText w:val="%8."/>
      <w:lvlJc w:val="left"/>
      <w:pPr>
        <w:ind w:left="16200" w:hanging="360"/>
      </w:pPr>
    </w:lvl>
    <w:lvl w:ilvl="8" w:tplc="0409001B" w:tentative="1">
      <w:start w:val="1"/>
      <w:numFmt w:val="lowerRoman"/>
      <w:lvlText w:val="%9."/>
      <w:lvlJc w:val="right"/>
      <w:pPr>
        <w:ind w:left="16920" w:hanging="180"/>
      </w:pPr>
    </w:lvl>
  </w:abstractNum>
  <w:abstractNum w:abstractNumId="17">
    <w:nsid w:val="57301A7B"/>
    <w:multiLevelType w:val="hybridMultilevel"/>
    <w:tmpl w:val="33D85418"/>
    <w:lvl w:ilvl="0" w:tplc="AF168FAE">
      <w:start w:val="1"/>
      <w:numFmt w:val="decimal"/>
      <w:lvlText w:val="%1."/>
      <w:lvlJc w:val="left"/>
      <w:pPr>
        <w:ind w:left="36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6215E5F"/>
    <w:multiLevelType w:val="hybridMultilevel"/>
    <w:tmpl w:val="CB306F06"/>
    <w:lvl w:ilvl="0" w:tplc="4EE8821E">
      <w:start w:val="1"/>
      <w:numFmt w:val="decimal"/>
      <w:pStyle w:val="WashingtonParagraphs"/>
      <w:lvlText w:val="%1."/>
      <w:lvlJc w:val="left"/>
      <w:pPr>
        <w:ind w:left="540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nsid w:val="6A1C78EB"/>
    <w:multiLevelType w:val="hybridMultilevel"/>
    <w:tmpl w:val="10DAE9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CA0E54"/>
    <w:multiLevelType w:val="hybridMultilevel"/>
    <w:tmpl w:val="578E504E"/>
    <w:lvl w:ilvl="0" w:tplc="E8A00208">
      <w:start w:val="1"/>
      <w:numFmt w:val="decimal"/>
      <w:lvlText w:val="%1."/>
      <w:lvlJc w:val="left"/>
      <w:pPr>
        <w:ind w:left="468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1">
    <w:nsid w:val="727D69F8"/>
    <w:multiLevelType w:val="multilevel"/>
    <w:tmpl w:val="2496E5C4"/>
    <w:lvl w:ilvl="0">
      <w:start w:val="1"/>
      <w:numFmt w:val="bullet"/>
      <w:lvlText w:val=""/>
      <w:lvlJc w:val="left"/>
      <w:pPr>
        <w:tabs>
          <w:tab w:val="num" w:pos="2160"/>
        </w:tabs>
        <w:ind w:left="1440" w:hanging="720"/>
      </w:pPr>
      <w:rPr>
        <w:rFonts w:ascii="Symbol" w:hAnsi="Symbol" w:hint="default"/>
        <w:b w:val="0"/>
        <w:i w:val="0"/>
      </w:rPr>
    </w:lvl>
    <w:lvl w:ilvl="1">
      <w:start w:val="1"/>
      <w:numFmt w:val="decimal"/>
      <w:lvlText w:val="%2."/>
      <w:lvlJc w:val="left"/>
      <w:pPr>
        <w:ind w:left="6480" w:hanging="720"/>
      </w:pPr>
      <w:rPr>
        <w:rFonts w:hint="default"/>
      </w:rPr>
    </w:lvl>
    <w:lvl w:ilvl="2">
      <w:start w:val="1"/>
      <w:numFmt w:val="decimal"/>
      <w:lvlText w:val="%3."/>
      <w:lvlJc w:val="left"/>
      <w:pPr>
        <w:tabs>
          <w:tab w:val="num" w:pos="6480"/>
        </w:tabs>
        <w:ind w:left="7200" w:hanging="720"/>
      </w:pPr>
      <w:rPr>
        <w:rFonts w:hint="default"/>
      </w:rPr>
    </w:lvl>
    <w:lvl w:ilvl="3">
      <w:start w:val="1"/>
      <w:numFmt w:val="lowerLetter"/>
      <w:lvlText w:val="%4."/>
      <w:lvlJc w:val="left"/>
      <w:pPr>
        <w:tabs>
          <w:tab w:val="num" w:pos="7200"/>
        </w:tabs>
        <w:ind w:left="7920" w:hanging="720"/>
      </w:pPr>
      <w:rPr>
        <w:rFonts w:hint="default"/>
      </w:rPr>
    </w:lvl>
    <w:lvl w:ilvl="4">
      <w:start w:val="1"/>
      <w:numFmt w:val="lowerRoman"/>
      <w:lvlText w:val="%5."/>
      <w:lvlJc w:val="left"/>
      <w:pPr>
        <w:ind w:left="8640" w:hanging="720"/>
      </w:pPr>
      <w:rPr>
        <w:rFonts w:hint="default"/>
      </w:rPr>
    </w:lvl>
    <w:lvl w:ilvl="5">
      <w:start w:val="1"/>
      <w:numFmt w:val="lowerRoman"/>
      <w:lvlText w:val="(%6)"/>
      <w:lvlJc w:val="left"/>
      <w:pPr>
        <w:ind w:left="7200" w:hanging="36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left"/>
      <w:pPr>
        <w:ind w:left="8280" w:hanging="360"/>
      </w:pPr>
      <w:rPr>
        <w:rFonts w:hint="default"/>
      </w:rPr>
    </w:lvl>
  </w:abstractNum>
  <w:abstractNum w:abstractNumId="22">
    <w:nsid w:val="729229F7"/>
    <w:multiLevelType w:val="multilevel"/>
    <w:tmpl w:val="02C23ABA"/>
    <w:lvl w:ilvl="0">
      <w:start w:val="1"/>
      <w:numFmt w:val="decimal"/>
      <w:lvlText w:val="%1."/>
      <w:lvlJc w:val="left"/>
      <w:pPr>
        <w:tabs>
          <w:tab w:val="num" w:pos="720"/>
        </w:tabs>
        <w:ind w:left="0" w:hanging="720"/>
      </w:pPr>
      <w:rPr>
        <w:rFonts w:hint="default"/>
        <w:b w:val="0"/>
        <w:i/>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23">
    <w:nsid w:val="776A6DD5"/>
    <w:multiLevelType w:val="multilevel"/>
    <w:tmpl w:val="2E5E3DC4"/>
    <w:lvl w:ilvl="0">
      <w:start w:val="1"/>
      <w:numFmt w:val="decimal"/>
      <w:lvlText w:val="%1."/>
      <w:lvlJc w:val="left"/>
      <w:pPr>
        <w:tabs>
          <w:tab w:val="num" w:pos="1440"/>
        </w:tabs>
        <w:ind w:left="720" w:hanging="720"/>
      </w:pPr>
      <w:rPr>
        <w:rFonts w:hint="default"/>
        <w:b w:val="0"/>
        <w:i/>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24">
    <w:nsid w:val="787C0F75"/>
    <w:multiLevelType w:val="hybridMultilevel"/>
    <w:tmpl w:val="6B9CB8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num>
  <w:num w:numId="2">
    <w:abstractNumId w:val="5"/>
  </w:num>
  <w:num w:numId="3">
    <w:abstractNumId w:val="17"/>
  </w:num>
  <w:num w:numId="4">
    <w:abstractNumId w:val="20"/>
  </w:num>
  <w:num w:numId="5">
    <w:abstractNumId w:val="18"/>
  </w:num>
  <w:num w:numId="6">
    <w:abstractNumId w:val="8"/>
  </w:num>
  <w:num w:numId="7">
    <w:abstractNumId w:val="0"/>
  </w:num>
  <w:num w:numId="8">
    <w:abstractNumId w:val="14"/>
  </w:num>
  <w:num w:numId="9">
    <w:abstractNumId w:val="12"/>
  </w:num>
  <w:num w:numId="10">
    <w:abstractNumId w:val="15"/>
  </w:num>
  <w:num w:numId="11">
    <w:abstractNumId w:val="22"/>
  </w:num>
  <w:num w:numId="12">
    <w:abstractNumId w:val="23"/>
  </w:num>
  <w:num w:numId="13">
    <w:abstractNumId w:val="19"/>
  </w:num>
  <w:num w:numId="14">
    <w:abstractNumId w:val="21"/>
  </w:num>
  <w:num w:numId="15">
    <w:abstractNumId w:val="16"/>
  </w:num>
  <w:num w:numId="1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
  </w:num>
  <w:num w:numId="22">
    <w:abstractNumId w:val="3"/>
  </w:num>
  <w:num w:numId="23">
    <w:abstractNumId w:val="1"/>
  </w:num>
  <w:num w:numId="24">
    <w:abstractNumId w:val="1"/>
  </w:num>
  <w:num w:numId="25">
    <w:abstractNumId w:val="1"/>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num>
  <w:num w:numId="31">
    <w:abstractNumId w:val="2"/>
  </w:num>
  <w:num w:numId="32">
    <w:abstractNumId w:val="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BA_DictionariesAutoLoaded_" w:val="True"/>
    <w:docVar w:name="_BA_DictionaryFile_AutoLoadEveryone" w:val="C:\Users\wendy\AppData\Roaming\Levit &amp; James, Inc\Best Authority\Shared\Dictionaries\AutoLoadEveryone.baod"/>
    <w:docVar w:name="_BA_DictionaryFile_AutoLoadPersonal" w:val="C:\Users\wendy\AppData\Roaming\Levit &amp; James, Inc\Best Authority\Private\Dictionaries\AutoLoadPersonal.baod"/>
    <w:docVar w:name="_BA_Hash" w:val="KBKQKB"/>
    <w:docVar w:name="_BA_History_" w:val="|10/01/2013 10:39 AM;Set Scheme: WUTC Scheme;wendy|10/01/2013 10:40 AM;Set Scheme: Copy of WUTC Scheme;wendy|10/01/2013 10:44 AM;Scan;wendy|10/01/2013 10:45 AM;Build Fully-Formatted TOAs;wendy|10/11/2013 10:45 AM;Set Scheme: Copy of WUTC Scheme;wendy|10/11/2013 10:47 AM;Scan;wendy|10/11/2013 10:47 AM;Build Fully-Formatted TOAs;wendy|10/11/2013 11:13 AM;Build Fully-Formatted TOAs;wendy"/>
    <w:docVar w:name="_BA_LastTab_Right" w:val="0"/>
    <w:docVar w:name="_BA_ReformatLongs" w:val="Current"/>
    <w:docVar w:name="_BA_ScanOptions" w:val="0|1||2|False|False|False|False|False|True|True|False|False|0|(None)|0.2|False"/>
    <w:docVar w:name="_BA_SchemeCustomized_" w:val="False"/>
    <w:docVar w:name="_BA_SchemeValues_" w:val="_x000d__x000a__x000d__x000a_[@STARTINI@]_x000d__x000a__x000d__x000a_[@[Options]@]_x000d__x000a__x000d__x000a_[@AddPageHeading=True@]_x000d__x000a__x000d__x000a_[@AddTitle=True@]_x000d__x000a__x000d__x000a_[@ApplySubstitutions=False@]_x000d__x000a__x000d__x000a_[@ExcludeIds=False@]_x000d__x000a__x000d__x000a_[@FootEndnotePattern=@]_x000d__x000a__x000d__x000a_[@GlobalFormatOption=0@]_x000d__x000a__x000d__x000a_[@EnforceFont=True@]_x000d__x000a__x000d__x000a_[@InsertReturnCase=True@]_x000d__x000a__x000d__x000a_[@LeftMarginTextOffset=0.5@]_x000d__x000a__x000d__x000a_[@NoSpellCheck=True@]_x000d__x000a__x000d__x000a_[@PageBreakAfter=False@]_x000d__x000a__x000d__x000a_[@PageBreakBefore=False@]_x000d__x000a__x000d__x000a_[@PageBreakBetweenCats=False@]_x000d__x000a__x000d__x000a_[@PageHeadingStyle=BA TOA Page Heading@]_x000d__x000a__x000d__x000a_[@PageHeadingText=Page(s)@]_x000d__x000a__x000d__x000a_[@RemoveComma=False@]_x000d__x000a__x000d__x000a_[@ReturnType=1@]_x000d__x000a__x000d__x000a_[@SplitTOAIndent=1@]_x000d__x000a__x000d__x000a_[@SuppressMentions=False@]_x000d__x000a__x000d__x000a_[@SuppressQuotedCites=False@]_x000d__x000a__x000d__x000a_[@SuppressShorts=False@]_x000d__x000a__x000d__x000a_[@TitleStyle=BA TOA Title@]_x000d__x000a__x000d__x000a_[@TitleText=Table of Authorities@]_x000d__x000a__x000d__x000a_[@UseCS1=False@]_x000d__x000a__x000d__x000a_[@UseHyperlinks=True@]_x000d__x000a__x000d__x000a_[@[Sorting]@]_x000d__x000a__x000d__x000a_[@IgnoreExParteForCases=False@]_x000d__x000a__x000d__x000a_[@IgnoreExRelForCases=False@]_x000d__x000a__x000d__x000a_[@IgnoreInReForCases=False@]_x000d__x000a__x000d__x000a_[@IgnorePublicPartyForCases=False@]_x000d__x000a__x000d__x000a_[@SortNumerically=True@]_x000d__x000a__x000d__x000a_[@[File]@]_x000d__x000a__x000d__x000a_[@Version=2.7.208@]_x000d__x000a__x000d__x000a_[@Scope=0@]_x000d__x000a__x000d__x000a_[@Description=Cases, Statutes, Other Authorities included&lt;ret&gt;Mentions NOT suppressed&lt;ret&gt;Quoted citations suppressed, no substitutions, hyperlinks turned on.&lt;ret&gt;@]_x000d__x000a__x000d__x000a_[@Name=Copy of WUTC Scheme@]_x000d__x000a__x000d__x000a_[@[FileControl]@]_x000d__x000a__x000d__x000a_[@FileType=Best Authority Scheme File@]_x000d__x000a__x000d__x000a_[@FileVersion=02.07.0208@]_x000d__x000a__x000d__x000a_[@MinAppVersion=01.00.0090@]_x000d__x000a__x000d__x000a_[@[XTOAs]@]_x000d__x000a__x000d__x000a_[@1=Cases.False.0.@]_x000d__x000a__x000d__x000a_[@2=Statutes.False.0.@]_x000d__x000a__x000d__x000a_[@3=Rules.False.0.@]_x000d__x000a__x000d__x000a_[@4=Washington Utilities &amp; Transportation Commission Orders.False.0.@]_x000d__x000a__x000d__x000a_[@5=Other Authorities.False.0.@]_x000d__x000a__x000d__x000a_[@6=Suspects.False.0.@]_x000d__x000a__x000d__x000a_[@7=Non-TOA References.False.0.@]_x000d__x000a__x000d__x000a_[@[Cases.False.0.]@]_x000d__x000a__x000d__x000a_[@HitClasses=&lt;@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Cas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tatutes.False.0.]@]_x000d__x000a__x000d__x000a_[@HitClasses=&lt;@s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Statut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Rules.False.0.]@]_x000d__x000a__x000d__x000a_[@HitClasses=&lt;@admproc&gt;|&lt;@reg&gt;|&lt;@ru&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Rul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True@]_x000d__x000a__x000d__x000a_[@TextPatterns=|WAC@]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Washington Utilities &amp; Transportation Commission Orders.False.0.]@]_x000d__x000a__x000d__x000a_[@HitClasses=&lt;@reg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Washington Utilities &amp; Transportation Commission Order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True@]_x000d__x000a__x000d__x000a_[@TextPatterns=|WUTC@]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Other Authorities.False.0.]@]_x000d__x000a__x000d__x000a_[@HitClasses=&lt;@admproc&gt;|&lt;@con&gt;|&lt;@leg&gt;|&lt;@milru&gt;|&lt;@misc&gt;|&lt;@nper&gt;|&lt;@pat&gt;|&lt;@per&gt;|&lt;@reg&gt;|&lt;@regcs&gt;|&lt;@ru&gt;|&lt;@tr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Other Authoriti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Tru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uspects.False.0.]@]_x000d__x000a__x000d__x000a_[@HitClasses=&lt;@o&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Suspect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1@]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Non-TOA References.False.0.]@]_x000d__x000a__x000d__x000a_[@HitClasses=&lt;@rec&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Non-TOA Referenc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Tru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DefaultGroup]@]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DEFAULT@]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Cases - Entire Cite]@]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Case Name]@]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v.]@]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tatut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onstitutional Provis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ul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egul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Treatis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Book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eriodical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Non-Periodical Public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ge Number]@]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ssim]@]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ubstitutions]@]_x000d__x000a__x000d__x000a_[@amendment=True|True|amend,amend.,amendment|amendment@]_x000d__x000a__x000d__x000a_[@amendments=True|True|amends,amends.,amendments|amendments@]_x000d__x000a__x000d__x000a_[@article=True|True|art,art.,article|article@]_x000d__x000a__x000d__x000a_[@articles=True|True|arts,arts.,articles|articles@]_x000d__x000a__x000d__x000a_[@chapter=True|True|ch,ch.,chapter|chapter@]_x000d__x000a__x000d__x000a_[@chapters=True|True|chs,chs.,chapters|chapters@]_x000d__x000a__x000d__x000a_[@footnote=False|True|n,n.,fn,fn.,note,footnote|n.@]_x000d__x000a__x000d__x000a_[@footnotes=False|True|nn,nn.,fns,fns.,notes,footnotes|nn.@]_x000d__x000a__x000d__x000a_[@line=False|True|l,l.,line|l.@]_x000d__x000a__x000d__x000a_[@lines=False|True|ll,ll.,lines|ll.@]_x000d__x000a__x000d__x000a_[@page=False|True|p,p.,page|p.@]_x000d__x000a__x000d__x000a_[@pages=False|True|pp,pp.,pages|pp.@]_x000d__x000a__x000d__x000a_[@paragraph=False|True|para,para.,¶,paragraph|¶@]_x000d__x000a__x000d__x000a_[@paragraphs=False|True|paras,paras.,¶¶,paragraphs|¶¶@]_x000d__x000a__x000d__x000a_[@part=False|True|part,pt.|pt.@]_x000d__x000a__x000d__x000a_[@parts=False|True|parts,pts.|pts.@]_x000d__x000a__x000d__x000a_[@section=False|True|sec,sec.,§,section|§@]_x000d__x000a__x000d__x000a_[@sections=False|True|secs,secs.,§§,sections|§§@]_x000d__x000a__x000d__x000a_[@subdivision=False|True|subd.,subdiv.,subdivision|subd.@]_x000d__x000a__x000d__x000a_[@subdivisions=False|True|subds.,subdivs.,subdivisions|subds.@]_x000d__x000a__x000d__x000a_[@title=True|True|tit,tit.,title|title@]_x000d__x000a__x000d__x000a_[@titles=True|True|tits,tits.,titles|titles@]_x000d__x000a__x000d__x000a_[@volume=False|True|v,v.,vol,vol.,volume|vol.@]_x000d__x000a__x000d__x000a_[@volumes=False|True|vols,vols.,volumes|vols.@]_x000d__x000a__x000d__x000a_[@ENDINI@]_x000d__x000a__x000d__x000a_"/>
    <w:docVar w:name="_BA_ShowOptions_Version_FullFormat" w:val="02.07.0208"/>
    <w:docVar w:name="_BA_ShowOptions_Version_Review" w:val="02.07.0208"/>
    <w:docVar w:name="_BA_ShowOptionsFullFormat" w:val="0|1|0|02.07.0208|"/>
    <w:docVar w:name="_BA_State_" w:val="1"/>
    <w:docVar w:name="_BA_TOAGroupsOptions_FullFormat" w:val="&lt;&lt;None&gt;&gt;"/>
    <w:docVar w:name="_BA_WizardTabs" w:val="4|5|0;True;Startup|1;True;Scan|2;False;Draft Review|3;False;Full-Page Review|4;True;Build||Startup|Startup@Scan|Startup@Scan|Startup@Scan"/>
  </w:docVars>
  <w:rsids>
    <w:rsidRoot w:val="001A19C7"/>
    <w:rsid w:val="00006131"/>
    <w:rsid w:val="00042CC2"/>
    <w:rsid w:val="00071327"/>
    <w:rsid w:val="001804D3"/>
    <w:rsid w:val="001A19C7"/>
    <w:rsid w:val="00286A11"/>
    <w:rsid w:val="00292FF3"/>
    <w:rsid w:val="002A1E18"/>
    <w:rsid w:val="0030285B"/>
    <w:rsid w:val="004004BF"/>
    <w:rsid w:val="0042286E"/>
    <w:rsid w:val="004A2368"/>
    <w:rsid w:val="004D170E"/>
    <w:rsid w:val="004F24AE"/>
    <w:rsid w:val="005527D6"/>
    <w:rsid w:val="005D00D6"/>
    <w:rsid w:val="00601417"/>
    <w:rsid w:val="00662999"/>
    <w:rsid w:val="006B198D"/>
    <w:rsid w:val="00740194"/>
    <w:rsid w:val="007F2BC7"/>
    <w:rsid w:val="0092466A"/>
    <w:rsid w:val="009F1DF4"/>
    <w:rsid w:val="00A60D70"/>
    <w:rsid w:val="00A70E19"/>
    <w:rsid w:val="00A97C16"/>
    <w:rsid w:val="00A97C95"/>
    <w:rsid w:val="00B07AD1"/>
    <w:rsid w:val="00B115E4"/>
    <w:rsid w:val="00B340ED"/>
    <w:rsid w:val="00B67921"/>
    <w:rsid w:val="00B720B6"/>
    <w:rsid w:val="00BA6E9E"/>
    <w:rsid w:val="00BF3374"/>
    <w:rsid w:val="00BF6103"/>
    <w:rsid w:val="00CC24A4"/>
    <w:rsid w:val="00D02A2A"/>
    <w:rsid w:val="00D34583"/>
    <w:rsid w:val="00D97872"/>
    <w:rsid w:val="00DC4900"/>
    <w:rsid w:val="00E61C4C"/>
    <w:rsid w:val="00EE32BE"/>
    <w:rsid w:val="00F93191"/>
    <w:rsid w:val="00FA26DC"/>
    <w:rsid w:val="00FA41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0" w:defSemiHidden="0" w:defUnhideWhenUsed="0" w:defQFormat="0" w:count="267">
    <w:lsdException w:name="toc 1" w:uiPriority="39" w:qFormat="1"/>
    <w:lsdException w:name="toc 2" w:uiPriority="39" w:qFormat="1"/>
    <w:lsdException w:name="toc 3" w:uiPriority="39" w:qFormat="1"/>
    <w:lsdException w:name="footnote text" w:qFormat="1"/>
    <w:lsdException w:name="Hyperlink"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9C7"/>
    <w:pPr>
      <w:jc w:val="left"/>
    </w:pPr>
    <w:rPr>
      <w:rFonts w:ascii="Times" w:eastAsia="Times" w:hAnsi="Times" w:cs="Times New Roman"/>
      <w:sz w:val="24"/>
      <w:szCs w:val="20"/>
    </w:rPr>
  </w:style>
  <w:style w:type="paragraph" w:styleId="Heading1">
    <w:name w:val="heading 1"/>
    <w:basedOn w:val="Normal"/>
    <w:next w:val="Normal"/>
    <w:link w:val="Heading1Char"/>
    <w:rsid w:val="001A19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1A19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19C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1A19C7"/>
    <w:pPr>
      <w:spacing w:before="240"/>
    </w:pPr>
    <w:rPr>
      <w:szCs w:val="24"/>
    </w:rPr>
  </w:style>
  <w:style w:type="paragraph" w:styleId="ListParagraph">
    <w:name w:val="List Paragraph"/>
    <w:basedOn w:val="Normal"/>
    <w:link w:val="ListParagraphChar"/>
    <w:uiPriority w:val="34"/>
    <w:qFormat/>
    <w:rsid w:val="001A19C7"/>
    <w:pPr>
      <w:ind w:left="720"/>
      <w:contextualSpacing/>
    </w:pPr>
  </w:style>
  <w:style w:type="paragraph" w:styleId="Header">
    <w:name w:val="header"/>
    <w:basedOn w:val="Normal"/>
    <w:link w:val="HeaderChar"/>
    <w:uiPriority w:val="99"/>
    <w:unhideWhenUsed/>
    <w:rsid w:val="001A19C7"/>
    <w:pPr>
      <w:tabs>
        <w:tab w:val="center" w:pos="4680"/>
        <w:tab w:val="right" w:pos="9360"/>
      </w:tabs>
    </w:pPr>
  </w:style>
  <w:style w:type="character" w:customStyle="1" w:styleId="HeaderChar">
    <w:name w:val="Header Char"/>
    <w:basedOn w:val="DefaultParagraphFont"/>
    <w:link w:val="Header"/>
    <w:uiPriority w:val="99"/>
    <w:rsid w:val="001A19C7"/>
    <w:rPr>
      <w:rFonts w:ascii="Times" w:eastAsia="Times" w:hAnsi="Times" w:cs="Times New Roman"/>
      <w:sz w:val="24"/>
      <w:szCs w:val="20"/>
    </w:rPr>
  </w:style>
  <w:style w:type="paragraph" w:styleId="Footer">
    <w:name w:val="footer"/>
    <w:basedOn w:val="Normal"/>
    <w:link w:val="FooterChar"/>
    <w:unhideWhenUsed/>
    <w:rsid w:val="001A19C7"/>
    <w:pPr>
      <w:tabs>
        <w:tab w:val="center" w:pos="4680"/>
        <w:tab w:val="right" w:pos="9360"/>
      </w:tabs>
    </w:pPr>
  </w:style>
  <w:style w:type="character" w:customStyle="1" w:styleId="FooterChar">
    <w:name w:val="Footer Char"/>
    <w:basedOn w:val="DefaultParagraphFont"/>
    <w:link w:val="Footer"/>
    <w:uiPriority w:val="99"/>
    <w:rsid w:val="001A19C7"/>
    <w:rPr>
      <w:rFonts w:ascii="Times" w:eastAsia="Times" w:hAnsi="Times" w:cs="Times New Roman"/>
      <w:sz w:val="24"/>
      <w:szCs w:val="20"/>
    </w:rPr>
  </w:style>
  <w:style w:type="paragraph" w:customStyle="1" w:styleId="WashingtonParagraphs">
    <w:name w:val="Washington Paragraphs"/>
    <w:basedOn w:val="ListParagraph"/>
    <w:rsid w:val="001A19C7"/>
    <w:pPr>
      <w:numPr>
        <w:numId w:val="5"/>
      </w:numPr>
      <w:tabs>
        <w:tab w:val="left" w:pos="720"/>
        <w:tab w:val="left" w:pos="1440"/>
      </w:tabs>
      <w:spacing w:line="480" w:lineRule="auto"/>
      <w:jc w:val="both"/>
    </w:pPr>
    <w:rPr>
      <w:rFonts w:ascii="Times New Roman" w:hAnsi="Times New Roman"/>
    </w:rPr>
  </w:style>
  <w:style w:type="numbering" w:customStyle="1" w:styleId="Style2">
    <w:name w:val="Style2"/>
    <w:uiPriority w:val="99"/>
    <w:rsid w:val="001A19C7"/>
    <w:pPr>
      <w:numPr>
        <w:numId w:val="9"/>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nhideWhenUsed/>
    <w:qFormat/>
    <w:rsid w:val="001A19C7"/>
    <w:rPr>
      <w:rFonts w:ascii="Times New Roman" w:hAnsi="Times New Roman"/>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rsid w:val="001A19C7"/>
    <w:rPr>
      <w:rFonts w:ascii="Times New Roman" w:eastAsia="Times" w:hAnsi="Times New Roman" w:cs="Times New Roman"/>
      <w:sz w:val="20"/>
      <w:szCs w:val="20"/>
    </w:rPr>
  </w:style>
  <w:style w:type="character" w:styleId="FootnoteReference">
    <w:name w:val="footnote reference"/>
    <w:basedOn w:val="DefaultParagraphFont"/>
    <w:unhideWhenUsed/>
    <w:rsid w:val="001A19C7"/>
    <w:rPr>
      <w:vertAlign w:val="superscript"/>
    </w:rPr>
  </w:style>
  <w:style w:type="paragraph" w:styleId="BalloonText">
    <w:name w:val="Balloon Text"/>
    <w:basedOn w:val="Normal"/>
    <w:link w:val="BalloonTextChar"/>
    <w:uiPriority w:val="99"/>
    <w:semiHidden/>
    <w:unhideWhenUsed/>
    <w:rsid w:val="001A19C7"/>
    <w:rPr>
      <w:rFonts w:ascii="Tahoma" w:hAnsi="Tahoma"/>
      <w:sz w:val="16"/>
      <w:szCs w:val="16"/>
    </w:rPr>
  </w:style>
  <w:style w:type="character" w:customStyle="1" w:styleId="BalloonTextChar">
    <w:name w:val="Balloon Text Char"/>
    <w:basedOn w:val="DefaultParagraphFont"/>
    <w:link w:val="BalloonText"/>
    <w:uiPriority w:val="99"/>
    <w:semiHidden/>
    <w:rsid w:val="001A19C7"/>
    <w:rPr>
      <w:rFonts w:ascii="Tahoma" w:eastAsia="Times" w:hAnsi="Tahoma" w:cs="Times New Roman"/>
      <w:sz w:val="16"/>
      <w:szCs w:val="16"/>
    </w:rPr>
  </w:style>
  <w:style w:type="paragraph" w:styleId="NormalWeb">
    <w:name w:val="Normal (Web)"/>
    <w:basedOn w:val="Normal"/>
    <w:uiPriority w:val="99"/>
    <w:semiHidden/>
    <w:unhideWhenUsed/>
    <w:rsid w:val="001A19C7"/>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1A19C7"/>
    <w:rPr>
      <w:sz w:val="16"/>
      <w:szCs w:val="16"/>
    </w:rPr>
  </w:style>
  <w:style w:type="paragraph" w:styleId="CommentText">
    <w:name w:val="annotation text"/>
    <w:basedOn w:val="Normal"/>
    <w:link w:val="CommentTextChar"/>
    <w:uiPriority w:val="99"/>
    <w:semiHidden/>
    <w:unhideWhenUsed/>
    <w:rsid w:val="001A19C7"/>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1A19C7"/>
    <w:rPr>
      <w:sz w:val="20"/>
      <w:szCs w:val="20"/>
    </w:rPr>
  </w:style>
  <w:style w:type="paragraph" w:styleId="CommentSubject">
    <w:name w:val="annotation subject"/>
    <w:basedOn w:val="CommentText"/>
    <w:next w:val="CommentText"/>
    <w:link w:val="CommentSubjectChar"/>
    <w:uiPriority w:val="99"/>
    <w:semiHidden/>
    <w:unhideWhenUsed/>
    <w:rsid w:val="001A19C7"/>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sid w:val="001A19C7"/>
    <w:rPr>
      <w:rFonts w:ascii="Times" w:eastAsia="Times" w:hAnsi="Times" w:cs="Times New Roman"/>
      <w:b/>
      <w:bCs/>
      <w:sz w:val="20"/>
      <w:szCs w:val="20"/>
    </w:rPr>
  </w:style>
  <w:style w:type="paragraph" w:styleId="TableofAuthorities">
    <w:name w:val="table of authorities"/>
    <w:basedOn w:val="Normal"/>
    <w:next w:val="Normal"/>
    <w:uiPriority w:val="99"/>
    <w:unhideWhenUsed/>
    <w:rsid w:val="001A19C7"/>
    <w:pPr>
      <w:ind w:left="240" w:hanging="240"/>
    </w:pPr>
    <w:rPr>
      <w:rFonts w:asciiTheme="minorHAnsi" w:hAnsiTheme="minorHAnsi" w:cstheme="minorHAnsi"/>
      <w:sz w:val="20"/>
    </w:rPr>
  </w:style>
  <w:style w:type="paragraph" w:styleId="TOAHeading">
    <w:name w:val="toa heading"/>
    <w:basedOn w:val="Normal"/>
    <w:next w:val="Normal"/>
    <w:uiPriority w:val="99"/>
    <w:unhideWhenUsed/>
    <w:rsid w:val="001A19C7"/>
    <w:pPr>
      <w:spacing w:before="240" w:after="120"/>
    </w:pPr>
    <w:rPr>
      <w:rFonts w:asciiTheme="minorHAnsi" w:hAnsiTheme="minorHAnsi" w:cstheme="minorHAnsi"/>
      <w:b/>
      <w:bCs/>
      <w:caps/>
      <w:sz w:val="20"/>
    </w:rPr>
  </w:style>
  <w:style w:type="character" w:styleId="Hyperlink">
    <w:name w:val="Hyperlink"/>
    <w:basedOn w:val="DefaultParagraphFont"/>
    <w:uiPriority w:val="99"/>
    <w:rsid w:val="001A19C7"/>
    <w:rPr>
      <w:color w:val="0000FF"/>
      <w:u w:val="single"/>
    </w:rPr>
  </w:style>
  <w:style w:type="paragraph" w:customStyle="1" w:styleId="plain">
    <w:name w:val="plain"/>
    <w:basedOn w:val="Normal"/>
    <w:rsid w:val="001A19C7"/>
    <w:pPr>
      <w:spacing w:line="240" w:lineRule="atLeast"/>
    </w:pPr>
    <w:rPr>
      <w:rFonts w:ascii="Times New Roman" w:eastAsia="Times New Roman" w:hAnsi="Times New Roman"/>
    </w:rPr>
  </w:style>
  <w:style w:type="paragraph" w:customStyle="1" w:styleId="normalblock">
    <w:name w:val="normal block"/>
    <w:basedOn w:val="Normal"/>
    <w:rsid w:val="001A19C7"/>
    <w:pPr>
      <w:spacing w:line="480" w:lineRule="atLeast"/>
    </w:pPr>
    <w:rPr>
      <w:rFonts w:ascii="Times New Roman" w:eastAsia="Times New Roman" w:hAnsi="Times New Roman"/>
    </w:rPr>
  </w:style>
  <w:style w:type="character" w:styleId="PageNumber">
    <w:name w:val="page number"/>
    <w:basedOn w:val="DefaultParagraphFont"/>
    <w:rsid w:val="001A19C7"/>
  </w:style>
  <w:style w:type="character" w:styleId="LineNumber">
    <w:name w:val="line number"/>
    <w:basedOn w:val="DefaultParagraphFont"/>
    <w:uiPriority w:val="99"/>
    <w:semiHidden/>
    <w:unhideWhenUsed/>
    <w:rsid w:val="001A19C7"/>
  </w:style>
  <w:style w:type="paragraph" w:customStyle="1" w:styleId="WAParagraph">
    <w:name w:val="WA Paragraph"/>
    <w:basedOn w:val="ListParagraph"/>
    <w:link w:val="WAParagraphChar"/>
    <w:qFormat/>
    <w:rsid w:val="001A19C7"/>
    <w:pPr>
      <w:tabs>
        <w:tab w:val="left" w:pos="720"/>
        <w:tab w:val="num" w:pos="2880"/>
      </w:tabs>
      <w:spacing w:line="520" w:lineRule="exact"/>
      <w:ind w:left="0" w:hanging="720"/>
    </w:pPr>
    <w:rPr>
      <w:rFonts w:ascii="Times New Roman" w:hAnsi="Times New Roman"/>
      <w:szCs w:val="24"/>
    </w:rPr>
  </w:style>
  <w:style w:type="paragraph" w:customStyle="1" w:styleId="WAPara">
    <w:name w:val="WA Para"/>
    <w:basedOn w:val="ListParagraph"/>
    <w:link w:val="WAParaChar"/>
    <w:qFormat/>
    <w:rsid w:val="001A19C7"/>
    <w:pPr>
      <w:tabs>
        <w:tab w:val="left" w:pos="720"/>
        <w:tab w:val="num" w:pos="2880"/>
      </w:tabs>
      <w:spacing w:line="480" w:lineRule="auto"/>
      <w:ind w:left="3240" w:hanging="720"/>
      <w:contextualSpacing w:val="0"/>
    </w:pPr>
    <w:rPr>
      <w:rFonts w:ascii="Times New Roman" w:hAnsi="Times New Roman"/>
      <w:bCs/>
      <w:iCs/>
      <w:color w:val="000000"/>
      <w:szCs w:val="24"/>
    </w:rPr>
  </w:style>
  <w:style w:type="character" w:customStyle="1" w:styleId="ListParagraphChar">
    <w:name w:val="List Paragraph Char"/>
    <w:basedOn w:val="DefaultParagraphFont"/>
    <w:link w:val="ListParagraph"/>
    <w:uiPriority w:val="34"/>
    <w:rsid w:val="001A19C7"/>
    <w:rPr>
      <w:rFonts w:ascii="Times" w:eastAsia="Times" w:hAnsi="Times" w:cs="Times New Roman"/>
      <w:sz w:val="24"/>
      <w:szCs w:val="20"/>
    </w:rPr>
  </w:style>
  <w:style w:type="character" w:customStyle="1" w:styleId="WAParagraphChar">
    <w:name w:val="WA Paragraph Char"/>
    <w:basedOn w:val="ListParagraphChar"/>
    <w:link w:val="WAParagraph"/>
    <w:rsid w:val="001A19C7"/>
    <w:rPr>
      <w:rFonts w:ascii="Times New Roman" w:eastAsia="Times" w:hAnsi="Times New Roman" w:cs="Times New Roman"/>
      <w:sz w:val="24"/>
      <w:szCs w:val="24"/>
    </w:rPr>
  </w:style>
  <w:style w:type="paragraph" w:customStyle="1" w:styleId="WAP1">
    <w:name w:val="WA P1"/>
    <w:basedOn w:val="ListParagraph"/>
    <w:link w:val="WAP1Char"/>
    <w:qFormat/>
    <w:rsid w:val="0042286E"/>
    <w:pPr>
      <w:widowControl w:val="0"/>
      <w:numPr>
        <w:numId w:val="21"/>
      </w:numPr>
      <w:spacing w:line="480" w:lineRule="auto"/>
      <w:contextualSpacing w:val="0"/>
    </w:pPr>
    <w:rPr>
      <w:rFonts w:ascii="Times New Roman" w:hAnsi="Times New Roman"/>
      <w:szCs w:val="24"/>
    </w:rPr>
  </w:style>
  <w:style w:type="character" w:customStyle="1" w:styleId="WAParaChar">
    <w:name w:val="WA Para Char"/>
    <w:basedOn w:val="ListParagraphChar"/>
    <w:link w:val="WAPara"/>
    <w:rsid w:val="001A19C7"/>
    <w:rPr>
      <w:rFonts w:ascii="Times New Roman" w:eastAsia="Times" w:hAnsi="Times New Roman" w:cs="Times New Roman"/>
      <w:bCs/>
      <w:iCs/>
      <w:color w:val="000000"/>
      <w:sz w:val="24"/>
      <w:szCs w:val="24"/>
    </w:rPr>
  </w:style>
  <w:style w:type="table" w:styleId="TableGrid">
    <w:name w:val="Table Grid"/>
    <w:basedOn w:val="TableNormal"/>
    <w:uiPriority w:val="59"/>
    <w:rsid w:val="001A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P1Char">
    <w:name w:val="WA P1 Char"/>
    <w:basedOn w:val="ListParagraphChar"/>
    <w:link w:val="WAP1"/>
    <w:rsid w:val="0042286E"/>
    <w:rPr>
      <w:rFonts w:ascii="Times New Roman" w:eastAsia="Times" w:hAnsi="Times New Roman" w:cs="Times New Roman"/>
      <w:sz w:val="24"/>
      <w:szCs w:val="24"/>
    </w:rPr>
  </w:style>
  <w:style w:type="paragraph" w:customStyle="1" w:styleId="H2">
    <w:name w:val="H2"/>
    <w:basedOn w:val="Normal"/>
    <w:link w:val="H2Char"/>
    <w:qFormat/>
    <w:rsid w:val="00F93191"/>
    <w:pPr>
      <w:keepNext/>
      <w:tabs>
        <w:tab w:val="left" w:pos="0"/>
      </w:tabs>
      <w:spacing w:line="480" w:lineRule="auto"/>
      <w:ind w:left="720" w:hanging="720"/>
    </w:pPr>
    <w:rPr>
      <w:rFonts w:ascii="Times New Roman" w:hAnsi="Times New Roman"/>
      <w:b/>
      <w:szCs w:val="24"/>
    </w:rPr>
  </w:style>
  <w:style w:type="paragraph" w:customStyle="1" w:styleId="H1">
    <w:name w:val="H1"/>
    <w:basedOn w:val="Normal"/>
    <w:link w:val="H1Char"/>
    <w:qFormat/>
    <w:rsid w:val="0042286E"/>
    <w:pPr>
      <w:numPr>
        <w:numId w:val="18"/>
      </w:numPr>
      <w:tabs>
        <w:tab w:val="left" w:pos="0"/>
      </w:tabs>
      <w:spacing w:line="480" w:lineRule="auto"/>
      <w:ind w:left="0" w:firstLine="0"/>
      <w:jc w:val="center"/>
    </w:pPr>
    <w:rPr>
      <w:rFonts w:ascii="Times New Roman" w:hAnsi="Times New Roman"/>
      <w:b/>
      <w:szCs w:val="24"/>
    </w:rPr>
  </w:style>
  <w:style w:type="character" w:customStyle="1" w:styleId="H2Char">
    <w:name w:val="H2 Char"/>
    <w:basedOn w:val="DefaultParagraphFont"/>
    <w:link w:val="H2"/>
    <w:rsid w:val="00F93191"/>
    <w:rPr>
      <w:rFonts w:ascii="Times New Roman" w:eastAsia="Times" w:hAnsi="Times New Roman" w:cs="Times New Roman"/>
      <w:b/>
      <w:sz w:val="24"/>
      <w:szCs w:val="24"/>
    </w:rPr>
  </w:style>
  <w:style w:type="paragraph" w:customStyle="1" w:styleId="H3">
    <w:name w:val="H3"/>
    <w:basedOn w:val="Normal"/>
    <w:link w:val="H3Char"/>
    <w:qFormat/>
    <w:rsid w:val="00F93191"/>
    <w:pPr>
      <w:keepNext/>
      <w:spacing w:line="480" w:lineRule="auto"/>
      <w:ind w:left="1440" w:hanging="720"/>
    </w:pPr>
    <w:rPr>
      <w:rFonts w:ascii="Times New Roman" w:hAnsi="Times New Roman"/>
      <w:b/>
      <w:szCs w:val="24"/>
    </w:rPr>
  </w:style>
  <w:style w:type="character" w:customStyle="1" w:styleId="H1Char">
    <w:name w:val="H1 Char"/>
    <w:basedOn w:val="DefaultParagraphFont"/>
    <w:link w:val="H1"/>
    <w:rsid w:val="0042286E"/>
    <w:rPr>
      <w:rFonts w:ascii="Times New Roman" w:eastAsia="Times" w:hAnsi="Times New Roman" w:cs="Times New Roman"/>
      <w:b/>
      <w:sz w:val="24"/>
      <w:szCs w:val="24"/>
    </w:rPr>
  </w:style>
  <w:style w:type="character" w:customStyle="1" w:styleId="H3Char">
    <w:name w:val="H3 Char"/>
    <w:basedOn w:val="DefaultParagraphFont"/>
    <w:link w:val="H3"/>
    <w:rsid w:val="00F93191"/>
    <w:rPr>
      <w:rFonts w:ascii="Times New Roman" w:eastAsia="Times" w:hAnsi="Times New Roman" w:cs="Times New Roman"/>
      <w:b/>
      <w:sz w:val="24"/>
      <w:szCs w:val="24"/>
    </w:rPr>
  </w:style>
  <w:style w:type="paragraph" w:styleId="Revision">
    <w:name w:val="Revision"/>
    <w:hidden/>
    <w:uiPriority w:val="99"/>
    <w:semiHidden/>
    <w:rsid w:val="001A19C7"/>
    <w:pPr>
      <w:jc w:val="left"/>
    </w:pPr>
    <w:rPr>
      <w:rFonts w:ascii="Times" w:eastAsia="Times" w:hAnsi="Times" w:cs="Times New Roman"/>
      <w:sz w:val="24"/>
      <w:szCs w:val="20"/>
    </w:rPr>
  </w:style>
  <w:style w:type="paragraph" w:styleId="DocumentMap">
    <w:name w:val="Document Map"/>
    <w:basedOn w:val="Normal"/>
    <w:link w:val="DocumentMapChar"/>
    <w:uiPriority w:val="99"/>
    <w:semiHidden/>
    <w:unhideWhenUsed/>
    <w:rsid w:val="001A19C7"/>
    <w:rPr>
      <w:rFonts w:ascii="Tahoma" w:hAnsi="Tahoma" w:cs="Tahoma"/>
      <w:sz w:val="16"/>
      <w:szCs w:val="16"/>
    </w:rPr>
  </w:style>
  <w:style w:type="character" w:customStyle="1" w:styleId="DocumentMapChar">
    <w:name w:val="Document Map Char"/>
    <w:basedOn w:val="DefaultParagraphFont"/>
    <w:link w:val="DocumentMap"/>
    <w:uiPriority w:val="99"/>
    <w:semiHidden/>
    <w:rsid w:val="001A19C7"/>
    <w:rPr>
      <w:rFonts w:ascii="Tahoma" w:eastAsia="Times" w:hAnsi="Tahoma" w:cs="Tahoma"/>
      <w:sz w:val="16"/>
      <w:szCs w:val="16"/>
    </w:rPr>
  </w:style>
  <w:style w:type="character" w:customStyle="1" w:styleId="Heading3Char">
    <w:name w:val="Heading 3 Char"/>
    <w:basedOn w:val="DefaultParagraphFont"/>
    <w:link w:val="Heading3"/>
    <w:uiPriority w:val="9"/>
    <w:rsid w:val="001A19C7"/>
    <w:rPr>
      <w:rFonts w:asciiTheme="majorHAnsi" w:eastAsiaTheme="majorEastAsia" w:hAnsiTheme="majorHAnsi" w:cstheme="majorBidi"/>
      <w:b/>
      <w:bCs/>
      <w:color w:val="4F81BD" w:themeColor="accent1"/>
      <w:sz w:val="24"/>
      <w:szCs w:val="20"/>
    </w:rPr>
  </w:style>
  <w:style w:type="paragraph" w:customStyle="1" w:styleId="BATOAPageHeading">
    <w:name w:val="BA TOA Page Heading"/>
    <w:basedOn w:val="Normal"/>
    <w:rsid w:val="001A19C7"/>
    <w:pPr>
      <w:keepNext/>
      <w:keepLines/>
      <w:tabs>
        <w:tab w:val="right" w:pos="9360"/>
      </w:tabs>
      <w:jc w:val="right"/>
    </w:pPr>
    <w:rPr>
      <w:rFonts w:ascii="Times New Roman" w:eastAsia="Times New Roman" w:hAnsi="Times New Roman"/>
      <w:b/>
      <w:szCs w:val="24"/>
    </w:rPr>
  </w:style>
  <w:style w:type="paragraph" w:customStyle="1" w:styleId="BATOAHeading">
    <w:name w:val="BA TOA Heading"/>
    <w:basedOn w:val="Normal"/>
    <w:rsid w:val="001A19C7"/>
    <w:pPr>
      <w:keepNext/>
      <w:keepLines/>
      <w:spacing w:after="240"/>
    </w:pPr>
    <w:rPr>
      <w:rFonts w:ascii="Times New Roman" w:eastAsia="Times New Roman" w:hAnsi="Times New Roman"/>
      <w:b/>
      <w:smallCaps/>
      <w:szCs w:val="24"/>
    </w:rPr>
  </w:style>
  <w:style w:type="paragraph" w:customStyle="1" w:styleId="BATOAEntry">
    <w:name w:val="BA TOA Entry"/>
    <w:basedOn w:val="Normal"/>
    <w:rsid w:val="001A19C7"/>
    <w:pPr>
      <w:keepLines/>
      <w:tabs>
        <w:tab w:val="right" w:leader="dot" w:pos="9360"/>
      </w:tabs>
      <w:spacing w:after="240"/>
      <w:ind w:left="360" w:right="720" w:hanging="360"/>
    </w:pPr>
    <w:rPr>
      <w:rFonts w:ascii="Times New Roman" w:eastAsia="Times New Roman" w:hAnsi="Times New Roman"/>
      <w:szCs w:val="24"/>
    </w:rPr>
  </w:style>
  <w:style w:type="paragraph" w:customStyle="1" w:styleId="BADraft">
    <w:name w:val="BA Draft"/>
    <w:basedOn w:val="BodyText"/>
    <w:rsid w:val="001A19C7"/>
    <w:pPr>
      <w:keepLines/>
      <w:widowControl w:val="0"/>
      <w:spacing w:after="0"/>
    </w:pPr>
    <w:rPr>
      <w:rFonts w:ascii="Times New Roman" w:eastAsia="Times New Roman" w:hAnsi="Times New Roman"/>
      <w:szCs w:val="24"/>
    </w:rPr>
  </w:style>
  <w:style w:type="paragraph" w:styleId="BodyText">
    <w:name w:val="Body Text"/>
    <w:basedOn w:val="Normal"/>
    <w:link w:val="BodyTextChar"/>
    <w:rsid w:val="001A19C7"/>
    <w:pPr>
      <w:spacing w:after="120"/>
    </w:pPr>
  </w:style>
  <w:style w:type="character" w:customStyle="1" w:styleId="BodyTextChar">
    <w:name w:val="Body Text Char"/>
    <w:basedOn w:val="DefaultParagraphFont"/>
    <w:link w:val="BodyText"/>
    <w:rsid w:val="001A19C7"/>
    <w:rPr>
      <w:rFonts w:ascii="Times" w:eastAsia="Times" w:hAnsi="Times" w:cs="Times New Roman"/>
      <w:sz w:val="24"/>
      <w:szCs w:val="20"/>
    </w:rPr>
  </w:style>
  <w:style w:type="paragraph" w:customStyle="1" w:styleId="BATOATitle">
    <w:name w:val="BA TOA Title"/>
    <w:basedOn w:val="Normal"/>
    <w:rsid w:val="001A19C7"/>
    <w:pPr>
      <w:keepNext/>
      <w:spacing w:before="120" w:after="240"/>
      <w:jc w:val="center"/>
    </w:pPr>
    <w:rPr>
      <w:rFonts w:ascii="Times New Roman" w:eastAsia="Times New Roman" w:hAnsi="Times New Roman"/>
      <w:b/>
      <w:caps/>
      <w:szCs w:val="24"/>
      <w:u w:val="single"/>
    </w:rPr>
  </w:style>
  <w:style w:type="paragraph" w:styleId="TOC1">
    <w:name w:val="toc 1"/>
    <w:basedOn w:val="Normal"/>
    <w:next w:val="Normal"/>
    <w:autoRedefine/>
    <w:uiPriority w:val="39"/>
    <w:qFormat/>
    <w:rsid w:val="001A19C7"/>
    <w:pPr>
      <w:tabs>
        <w:tab w:val="left" w:pos="720"/>
        <w:tab w:val="right" w:leader="dot" w:pos="9350"/>
      </w:tabs>
      <w:spacing w:after="100"/>
    </w:pPr>
  </w:style>
  <w:style w:type="paragraph" w:styleId="TOC9">
    <w:name w:val="toc 9"/>
    <w:basedOn w:val="Normal"/>
    <w:next w:val="Normal"/>
    <w:autoRedefine/>
    <w:rsid w:val="001A19C7"/>
    <w:pPr>
      <w:spacing w:after="100"/>
      <w:ind w:left="1920"/>
    </w:pPr>
  </w:style>
  <w:style w:type="character" w:customStyle="1" w:styleId="Heading1Char">
    <w:name w:val="Heading 1 Char"/>
    <w:basedOn w:val="DefaultParagraphFont"/>
    <w:link w:val="Heading1"/>
    <w:rsid w:val="001A19C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A19C7"/>
    <w:pPr>
      <w:spacing w:line="276" w:lineRule="auto"/>
      <w:outlineLvl w:val="9"/>
    </w:pPr>
  </w:style>
  <w:style w:type="paragraph" w:styleId="TOC2">
    <w:name w:val="toc 2"/>
    <w:basedOn w:val="Normal"/>
    <w:next w:val="Normal"/>
    <w:autoRedefine/>
    <w:uiPriority w:val="39"/>
    <w:unhideWhenUsed/>
    <w:qFormat/>
    <w:rsid w:val="001A19C7"/>
    <w:pPr>
      <w:tabs>
        <w:tab w:val="left" w:pos="1080"/>
        <w:tab w:val="right" w:leader="dot" w:pos="9350"/>
      </w:tabs>
      <w:spacing w:after="100" w:line="276" w:lineRule="auto"/>
      <w:ind w:left="1080" w:hanging="450"/>
    </w:pPr>
    <w:rPr>
      <w:rFonts w:ascii="Times New Roman" w:eastAsiaTheme="minorEastAsia" w:hAnsi="Times New Roman" w:cstheme="minorBidi"/>
      <w:szCs w:val="22"/>
    </w:rPr>
  </w:style>
  <w:style w:type="paragraph" w:styleId="TOC3">
    <w:name w:val="toc 3"/>
    <w:basedOn w:val="Normal"/>
    <w:next w:val="Normal"/>
    <w:autoRedefine/>
    <w:uiPriority w:val="39"/>
    <w:unhideWhenUsed/>
    <w:qFormat/>
    <w:rsid w:val="001A19C7"/>
    <w:pPr>
      <w:tabs>
        <w:tab w:val="left" w:pos="1620"/>
        <w:tab w:val="right" w:leader="dot" w:pos="9350"/>
      </w:tabs>
      <w:spacing w:after="100" w:line="276" w:lineRule="auto"/>
      <w:ind w:left="1620" w:hanging="540"/>
    </w:pPr>
    <w:rPr>
      <w:rFonts w:ascii="Times New Roman" w:eastAsiaTheme="minorEastAsia" w:hAnsi="Times New Roman" w:cstheme="minorBidi"/>
      <w:szCs w:val="22"/>
    </w:rPr>
  </w:style>
  <w:style w:type="character" w:customStyle="1" w:styleId="Heading2Char">
    <w:name w:val="Heading 2 Char"/>
    <w:basedOn w:val="DefaultParagraphFont"/>
    <w:link w:val="Heading2"/>
    <w:rsid w:val="001A19C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0" w:defSemiHidden="0" w:defUnhideWhenUsed="0" w:defQFormat="0" w:count="267">
    <w:lsdException w:name="toc 1" w:uiPriority="39" w:qFormat="1"/>
    <w:lsdException w:name="toc 2" w:uiPriority="39" w:qFormat="1"/>
    <w:lsdException w:name="toc 3" w:uiPriority="39" w:qFormat="1"/>
    <w:lsdException w:name="footnote text" w:qFormat="1"/>
    <w:lsdException w:name="Hyperlink"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9C7"/>
    <w:pPr>
      <w:jc w:val="left"/>
    </w:pPr>
    <w:rPr>
      <w:rFonts w:ascii="Times" w:eastAsia="Times" w:hAnsi="Times" w:cs="Times New Roman"/>
      <w:sz w:val="24"/>
      <w:szCs w:val="20"/>
    </w:rPr>
  </w:style>
  <w:style w:type="paragraph" w:styleId="Heading1">
    <w:name w:val="heading 1"/>
    <w:basedOn w:val="Normal"/>
    <w:next w:val="Normal"/>
    <w:link w:val="Heading1Char"/>
    <w:rsid w:val="001A19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1A19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19C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1A19C7"/>
    <w:pPr>
      <w:spacing w:before="240"/>
    </w:pPr>
    <w:rPr>
      <w:szCs w:val="24"/>
    </w:rPr>
  </w:style>
  <w:style w:type="paragraph" w:styleId="ListParagraph">
    <w:name w:val="List Paragraph"/>
    <w:basedOn w:val="Normal"/>
    <w:link w:val="ListParagraphChar"/>
    <w:uiPriority w:val="34"/>
    <w:qFormat/>
    <w:rsid w:val="001A19C7"/>
    <w:pPr>
      <w:ind w:left="720"/>
      <w:contextualSpacing/>
    </w:pPr>
  </w:style>
  <w:style w:type="paragraph" w:styleId="Header">
    <w:name w:val="header"/>
    <w:basedOn w:val="Normal"/>
    <w:link w:val="HeaderChar"/>
    <w:uiPriority w:val="99"/>
    <w:unhideWhenUsed/>
    <w:rsid w:val="001A19C7"/>
    <w:pPr>
      <w:tabs>
        <w:tab w:val="center" w:pos="4680"/>
        <w:tab w:val="right" w:pos="9360"/>
      </w:tabs>
    </w:pPr>
  </w:style>
  <w:style w:type="character" w:customStyle="1" w:styleId="HeaderChar">
    <w:name w:val="Header Char"/>
    <w:basedOn w:val="DefaultParagraphFont"/>
    <w:link w:val="Header"/>
    <w:uiPriority w:val="99"/>
    <w:rsid w:val="001A19C7"/>
    <w:rPr>
      <w:rFonts w:ascii="Times" w:eastAsia="Times" w:hAnsi="Times" w:cs="Times New Roman"/>
      <w:sz w:val="24"/>
      <w:szCs w:val="20"/>
    </w:rPr>
  </w:style>
  <w:style w:type="paragraph" w:styleId="Footer">
    <w:name w:val="footer"/>
    <w:basedOn w:val="Normal"/>
    <w:link w:val="FooterChar"/>
    <w:unhideWhenUsed/>
    <w:rsid w:val="001A19C7"/>
    <w:pPr>
      <w:tabs>
        <w:tab w:val="center" w:pos="4680"/>
        <w:tab w:val="right" w:pos="9360"/>
      </w:tabs>
    </w:pPr>
  </w:style>
  <w:style w:type="character" w:customStyle="1" w:styleId="FooterChar">
    <w:name w:val="Footer Char"/>
    <w:basedOn w:val="DefaultParagraphFont"/>
    <w:link w:val="Footer"/>
    <w:uiPriority w:val="99"/>
    <w:rsid w:val="001A19C7"/>
    <w:rPr>
      <w:rFonts w:ascii="Times" w:eastAsia="Times" w:hAnsi="Times" w:cs="Times New Roman"/>
      <w:sz w:val="24"/>
      <w:szCs w:val="20"/>
    </w:rPr>
  </w:style>
  <w:style w:type="paragraph" w:customStyle="1" w:styleId="WashingtonParagraphs">
    <w:name w:val="Washington Paragraphs"/>
    <w:basedOn w:val="ListParagraph"/>
    <w:rsid w:val="001A19C7"/>
    <w:pPr>
      <w:numPr>
        <w:numId w:val="5"/>
      </w:numPr>
      <w:tabs>
        <w:tab w:val="left" w:pos="720"/>
        <w:tab w:val="left" w:pos="1440"/>
      </w:tabs>
      <w:spacing w:line="480" w:lineRule="auto"/>
      <w:jc w:val="both"/>
    </w:pPr>
    <w:rPr>
      <w:rFonts w:ascii="Times New Roman" w:hAnsi="Times New Roman"/>
    </w:rPr>
  </w:style>
  <w:style w:type="numbering" w:customStyle="1" w:styleId="Style2">
    <w:name w:val="Style2"/>
    <w:uiPriority w:val="99"/>
    <w:rsid w:val="001A19C7"/>
    <w:pPr>
      <w:numPr>
        <w:numId w:val="9"/>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nhideWhenUsed/>
    <w:qFormat/>
    <w:rsid w:val="001A19C7"/>
    <w:rPr>
      <w:rFonts w:ascii="Times New Roman" w:hAnsi="Times New Roman"/>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rsid w:val="001A19C7"/>
    <w:rPr>
      <w:rFonts w:ascii="Times New Roman" w:eastAsia="Times" w:hAnsi="Times New Roman" w:cs="Times New Roman"/>
      <w:sz w:val="20"/>
      <w:szCs w:val="20"/>
    </w:rPr>
  </w:style>
  <w:style w:type="character" w:styleId="FootnoteReference">
    <w:name w:val="footnote reference"/>
    <w:basedOn w:val="DefaultParagraphFont"/>
    <w:unhideWhenUsed/>
    <w:rsid w:val="001A19C7"/>
    <w:rPr>
      <w:vertAlign w:val="superscript"/>
    </w:rPr>
  </w:style>
  <w:style w:type="paragraph" w:styleId="BalloonText">
    <w:name w:val="Balloon Text"/>
    <w:basedOn w:val="Normal"/>
    <w:link w:val="BalloonTextChar"/>
    <w:uiPriority w:val="99"/>
    <w:semiHidden/>
    <w:unhideWhenUsed/>
    <w:rsid w:val="001A19C7"/>
    <w:rPr>
      <w:rFonts w:ascii="Tahoma" w:hAnsi="Tahoma"/>
      <w:sz w:val="16"/>
      <w:szCs w:val="16"/>
    </w:rPr>
  </w:style>
  <w:style w:type="character" w:customStyle="1" w:styleId="BalloonTextChar">
    <w:name w:val="Balloon Text Char"/>
    <w:basedOn w:val="DefaultParagraphFont"/>
    <w:link w:val="BalloonText"/>
    <w:uiPriority w:val="99"/>
    <w:semiHidden/>
    <w:rsid w:val="001A19C7"/>
    <w:rPr>
      <w:rFonts w:ascii="Tahoma" w:eastAsia="Times" w:hAnsi="Tahoma" w:cs="Times New Roman"/>
      <w:sz w:val="16"/>
      <w:szCs w:val="16"/>
    </w:rPr>
  </w:style>
  <w:style w:type="paragraph" w:styleId="NormalWeb">
    <w:name w:val="Normal (Web)"/>
    <w:basedOn w:val="Normal"/>
    <w:uiPriority w:val="99"/>
    <w:semiHidden/>
    <w:unhideWhenUsed/>
    <w:rsid w:val="001A19C7"/>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1A19C7"/>
    <w:rPr>
      <w:sz w:val="16"/>
      <w:szCs w:val="16"/>
    </w:rPr>
  </w:style>
  <w:style w:type="paragraph" w:styleId="CommentText">
    <w:name w:val="annotation text"/>
    <w:basedOn w:val="Normal"/>
    <w:link w:val="CommentTextChar"/>
    <w:uiPriority w:val="99"/>
    <w:semiHidden/>
    <w:unhideWhenUsed/>
    <w:rsid w:val="001A19C7"/>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1A19C7"/>
    <w:rPr>
      <w:sz w:val="20"/>
      <w:szCs w:val="20"/>
    </w:rPr>
  </w:style>
  <w:style w:type="paragraph" w:styleId="CommentSubject">
    <w:name w:val="annotation subject"/>
    <w:basedOn w:val="CommentText"/>
    <w:next w:val="CommentText"/>
    <w:link w:val="CommentSubjectChar"/>
    <w:uiPriority w:val="99"/>
    <w:semiHidden/>
    <w:unhideWhenUsed/>
    <w:rsid w:val="001A19C7"/>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sid w:val="001A19C7"/>
    <w:rPr>
      <w:rFonts w:ascii="Times" w:eastAsia="Times" w:hAnsi="Times" w:cs="Times New Roman"/>
      <w:b/>
      <w:bCs/>
      <w:sz w:val="20"/>
      <w:szCs w:val="20"/>
    </w:rPr>
  </w:style>
  <w:style w:type="paragraph" w:styleId="TableofAuthorities">
    <w:name w:val="table of authorities"/>
    <w:basedOn w:val="Normal"/>
    <w:next w:val="Normal"/>
    <w:uiPriority w:val="99"/>
    <w:unhideWhenUsed/>
    <w:rsid w:val="001A19C7"/>
    <w:pPr>
      <w:ind w:left="240" w:hanging="240"/>
    </w:pPr>
    <w:rPr>
      <w:rFonts w:asciiTheme="minorHAnsi" w:hAnsiTheme="minorHAnsi" w:cstheme="minorHAnsi"/>
      <w:sz w:val="20"/>
    </w:rPr>
  </w:style>
  <w:style w:type="paragraph" w:styleId="TOAHeading">
    <w:name w:val="toa heading"/>
    <w:basedOn w:val="Normal"/>
    <w:next w:val="Normal"/>
    <w:uiPriority w:val="99"/>
    <w:unhideWhenUsed/>
    <w:rsid w:val="001A19C7"/>
    <w:pPr>
      <w:spacing w:before="240" w:after="120"/>
    </w:pPr>
    <w:rPr>
      <w:rFonts w:asciiTheme="minorHAnsi" w:hAnsiTheme="minorHAnsi" w:cstheme="minorHAnsi"/>
      <w:b/>
      <w:bCs/>
      <w:caps/>
      <w:sz w:val="20"/>
    </w:rPr>
  </w:style>
  <w:style w:type="character" w:styleId="Hyperlink">
    <w:name w:val="Hyperlink"/>
    <w:basedOn w:val="DefaultParagraphFont"/>
    <w:uiPriority w:val="99"/>
    <w:rsid w:val="001A19C7"/>
    <w:rPr>
      <w:color w:val="0000FF"/>
      <w:u w:val="single"/>
    </w:rPr>
  </w:style>
  <w:style w:type="paragraph" w:customStyle="1" w:styleId="plain">
    <w:name w:val="plain"/>
    <w:basedOn w:val="Normal"/>
    <w:rsid w:val="001A19C7"/>
    <w:pPr>
      <w:spacing w:line="240" w:lineRule="atLeast"/>
    </w:pPr>
    <w:rPr>
      <w:rFonts w:ascii="Times New Roman" w:eastAsia="Times New Roman" w:hAnsi="Times New Roman"/>
    </w:rPr>
  </w:style>
  <w:style w:type="paragraph" w:customStyle="1" w:styleId="normalblock">
    <w:name w:val="normal block"/>
    <w:basedOn w:val="Normal"/>
    <w:rsid w:val="001A19C7"/>
    <w:pPr>
      <w:spacing w:line="480" w:lineRule="atLeast"/>
    </w:pPr>
    <w:rPr>
      <w:rFonts w:ascii="Times New Roman" w:eastAsia="Times New Roman" w:hAnsi="Times New Roman"/>
    </w:rPr>
  </w:style>
  <w:style w:type="character" w:styleId="PageNumber">
    <w:name w:val="page number"/>
    <w:basedOn w:val="DefaultParagraphFont"/>
    <w:rsid w:val="001A19C7"/>
  </w:style>
  <w:style w:type="character" w:styleId="LineNumber">
    <w:name w:val="line number"/>
    <w:basedOn w:val="DefaultParagraphFont"/>
    <w:uiPriority w:val="99"/>
    <w:semiHidden/>
    <w:unhideWhenUsed/>
    <w:rsid w:val="001A19C7"/>
  </w:style>
  <w:style w:type="paragraph" w:customStyle="1" w:styleId="WAParagraph">
    <w:name w:val="WA Paragraph"/>
    <w:basedOn w:val="ListParagraph"/>
    <w:link w:val="WAParagraphChar"/>
    <w:qFormat/>
    <w:rsid w:val="001A19C7"/>
    <w:pPr>
      <w:tabs>
        <w:tab w:val="left" w:pos="720"/>
        <w:tab w:val="num" w:pos="2880"/>
      </w:tabs>
      <w:spacing w:line="520" w:lineRule="exact"/>
      <w:ind w:left="0" w:hanging="720"/>
    </w:pPr>
    <w:rPr>
      <w:rFonts w:ascii="Times New Roman" w:hAnsi="Times New Roman"/>
      <w:szCs w:val="24"/>
    </w:rPr>
  </w:style>
  <w:style w:type="paragraph" w:customStyle="1" w:styleId="WAPara">
    <w:name w:val="WA Para"/>
    <w:basedOn w:val="ListParagraph"/>
    <w:link w:val="WAParaChar"/>
    <w:qFormat/>
    <w:rsid w:val="001A19C7"/>
    <w:pPr>
      <w:tabs>
        <w:tab w:val="left" w:pos="720"/>
        <w:tab w:val="num" w:pos="2880"/>
      </w:tabs>
      <w:spacing w:line="480" w:lineRule="auto"/>
      <w:ind w:left="3240" w:hanging="720"/>
      <w:contextualSpacing w:val="0"/>
    </w:pPr>
    <w:rPr>
      <w:rFonts w:ascii="Times New Roman" w:hAnsi="Times New Roman"/>
      <w:bCs/>
      <w:iCs/>
      <w:color w:val="000000"/>
      <w:szCs w:val="24"/>
    </w:rPr>
  </w:style>
  <w:style w:type="character" w:customStyle="1" w:styleId="ListParagraphChar">
    <w:name w:val="List Paragraph Char"/>
    <w:basedOn w:val="DefaultParagraphFont"/>
    <w:link w:val="ListParagraph"/>
    <w:uiPriority w:val="34"/>
    <w:rsid w:val="001A19C7"/>
    <w:rPr>
      <w:rFonts w:ascii="Times" w:eastAsia="Times" w:hAnsi="Times" w:cs="Times New Roman"/>
      <w:sz w:val="24"/>
      <w:szCs w:val="20"/>
    </w:rPr>
  </w:style>
  <w:style w:type="character" w:customStyle="1" w:styleId="WAParagraphChar">
    <w:name w:val="WA Paragraph Char"/>
    <w:basedOn w:val="ListParagraphChar"/>
    <w:link w:val="WAParagraph"/>
    <w:rsid w:val="001A19C7"/>
    <w:rPr>
      <w:rFonts w:ascii="Times New Roman" w:eastAsia="Times" w:hAnsi="Times New Roman" w:cs="Times New Roman"/>
      <w:sz w:val="24"/>
      <w:szCs w:val="24"/>
    </w:rPr>
  </w:style>
  <w:style w:type="paragraph" w:customStyle="1" w:styleId="WAP1">
    <w:name w:val="WA P1"/>
    <w:basedOn w:val="ListParagraph"/>
    <w:link w:val="WAP1Char"/>
    <w:qFormat/>
    <w:rsid w:val="0042286E"/>
    <w:pPr>
      <w:widowControl w:val="0"/>
      <w:numPr>
        <w:numId w:val="21"/>
      </w:numPr>
      <w:spacing w:line="480" w:lineRule="auto"/>
      <w:contextualSpacing w:val="0"/>
    </w:pPr>
    <w:rPr>
      <w:rFonts w:ascii="Times New Roman" w:hAnsi="Times New Roman"/>
      <w:szCs w:val="24"/>
    </w:rPr>
  </w:style>
  <w:style w:type="character" w:customStyle="1" w:styleId="WAParaChar">
    <w:name w:val="WA Para Char"/>
    <w:basedOn w:val="ListParagraphChar"/>
    <w:link w:val="WAPara"/>
    <w:rsid w:val="001A19C7"/>
    <w:rPr>
      <w:rFonts w:ascii="Times New Roman" w:eastAsia="Times" w:hAnsi="Times New Roman" w:cs="Times New Roman"/>
      <w:bCs/>
      <w:iCs/>
      <w:color w:val="000000"/>
      <w:sz w:val="24"/>
      <w:szCs w:val="24"/>
    </w:rPr>
  </w:style>
  <w:style w:type="table" w:styleId="TableGrid">
    <w:name w:val="Table Grid"/>
    <w:basedOn w:val="TableNormal"/>
    <w:uiPriority w:val="59"/>
    <w:rsid w:val="001A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P1Char">
    <w:name w:val="WA P1 Char"/>
    <w:basedOn w:val="ListParagraphChar"/>
    <w:link w:val="WAP1"/>
    <w:rsid w:val="0042286E"/>
    <w:rPr>
      <w:rFonts w:ascii="Times New Roman" w:eastAsia="Times" w:hAnsi="Times New Roman" w:cs="Times New Roman"/>
      <w:sz w:val="24"/>
      <w:szCs w:val="24"/>
    </w:rPr>
  </w:style>
  <w:style w:type="paragraph" w:customStyle="1" w:styleId="H2">
    <w:name w:val="H2"/>
    <w:basedOn w:val="Normal"/>
    <w:link w:val="H2Char"/>
    <w:qFormat/>
    <w:rsid w:val="00F93191"/>
    <w:pPr>
      <w:keepNext/>
      <w:tabs>
        <w:tab w:val="left" w:pos="0"/>
      </w:tabs>
      <w:spacing w:line="480" w:lineRule="auto"/>
      <w:ind w:left="720" w:hanging="720"/>
    </w:pPr>
    <w:rPr>
      <w:rFonts w:ascii="Times New Roman" w:hAnsi="Times New Roman"/>
      <w:b/>
      <w:szCs w:val="24"/>
    </w:rPr>
  </w:style>
  <w:style w:type="paragraph" w:customStyle="1" w:styleId="H1">
    <w:name w:val="H1"/>
    <w:basedOn w:val="Normal"/>
    <w:link w:val="H1Char"/>
    <w:qFormat/>
    <w:rsid w:val="0042286E"/>
    <w:pPr>
      <w:numPr>
        <w:numId w:val="18"/>
      </w:numPr>
      <w:tabs>
        <w:tab w:val="left" w:pos="0"/>
      </w:tabs>
      <w:spacing w:line="480" w:lineRule="auto"/>
      <w:ind w:left="0" w:firstLine="0"/>
      <w:jc w:val="center"/>
    </w:pPr>
    <w:rPr>
      <w:rFonts w:ascii="Times New Roman" w:hAnsi="Times New Roman"/>
      <w:b/>
      <w:szCs w:val="24"/>
    </w:rPr>
  </w:style>
  <w:style w:type="character" w:customStyle="1" w:styleId="H2Char">
    <w:name w:val="H2 Char"/>
    <w:basedOn w:val="DefaultParagraphFont"/>
    <w:link w:val="H2"/>
    <w:rsid w:val="00F93191"/>
    <w:rPr>
      <w:rFonts w:ascii="Times New Roman" w:eastAsia="Times" w:hAnsi="Times New Roman" w:cs="Times New Roman"/>
      <w:b/>
      <w:sz w:val="24"/>
      <w:szCs w:val="24"/>
    </w:rPr>
  </w:style>
  <w:style w:type="paragraph" w:customStyle="1" w:styleId="H3">
    <w:name w:val="H3"/>
    <w:basedOn w:val="Normal"/>
    <w:link w:val="H3Char"/>
    <w:qFormat/>
    <w:rsid w:val="00F93191"/>
    <w:pPr>
      <w:keepNext/>
      <w:spacing w:line="480" w:lineRule="auto"/>
      <w:ind w:left="1440" w:hanging="720"/>
    </w:pPr>
    <w:rPr>
      <w:rFonts w:ascii="Times New Roman" w:hAnsi="Times New Roman"/>
      <w:b/>
      <w:szCs w:val="24"/>
    </w:rPr>
  </w:style>
  <w:style w:type="character" w:customStyle="1" w:styleId="H1Char">
    <w:name w:val="H1 Char"/>
    <w:basedOn w:val="DefaultParagraphFont"/>
    <w:link w:val="H1"/>
    <w:rsid w:val="0042286E"/>
    <w:rPr>
      <w:rFonts w:ascii="Times New Roman" w:eastAsia="Times" w:hAnsi="Times New Roman" w:cs="Times New Roman"/>
      <w:b/>
      <w:sz w:val="24"/>
      <w:szCs w:val="24"/>
    </w:rPr>
  </w:style>
  <w:style w:type="character" w:customStyle="1" w:styleId="H3Char">
    <w:name w:val="H3 Char"/>
    <w:basedOn w:val="DefaultParagraphFont"/>
    <w:link w:val="H3"/>
    <w:rsid w:val="00F93191"/>
    <w:rPr>
      <w:rFonts w:ascii="Times New Roman" w:eastAsia="Times" w:hAnsi="Times New Roman" w:cs="Times New Roman"/>
      <w:b/>
      <w:sz w:val="24"/>
      <w:szCs w:val="24"/>
    </w:rPr>
  </w:style>
  <w:style w:type="paragraph" w:styleId="Revision">
    <w:name w:val="Revision"/>
    <w:hidden/>
    <w:uiPriority w:val="99"/>
    <w:semiHidden/>
    <w:rsid w:val="001A19C7"/>
    <w:pPr>
      <w:jc w:val="left"/>
    </w:pPr>
    <w:rPr>
      <w:rFonts w:ascii="Times" w:eastAsia="Times" w:hAnsi="Times" w:cs="Times New Roman"/>
      <w:sz w:val="24"/>
      <w:szCs w:val="20"/>
    </w:rPr>
  </w:style>
  <w:style w:type="paragraph" w:styleId="DocumentMap">
    <w:name w:val="Document Map"/>
    <w:basedOn w:val="Normal"/>
    <w:link w:val="DocumentMapChar"/>
    <w:uiPriority w:val="99"/>
    <w:semiHidden/>
    <w:unhideWhenUsed/>
    <w:rsid w:val="001A19C7"/>
    <w:rPr>
      <w:rFonts w:ascii="Tahoma" w:hAnsi="Tahoma" w:cs="Tahoma"/>
      <w:sz w:val="16"/>
      <w:szCs w:val="16"/>
    </w:rPr>
  </w:style>
  <w:style w:type="character" w:customStyle="1" w:styleId="DocumentMapChar">
    <w:name w:val="Document Map Char"/>
    <w:basedOn w:val="DefaultParagraphFont"/>
    <w:link w:val="DocumentMap"/>
    <w:uiPriority w:val="99"/>
    <w:semiHidden/>
    <w:rsid w:val="001A19C7"/>
    <w:rPr>
      <w:rFonts w:ascii="Tahoma" w:eastAsia="Times" w:hAnsi="Tahoma" w:cs="Tahoma"/>
      <w:sz w:val="16"/>
      <w:szCs w:val="16"/>
    </w:rPr>
  </w:style>
  <w:style w:type="character" w:customStyle="1" w:styleId="Heading3Char">
    <w:name w:val="Heading 3 Char"/>
    <w:basedOn w:val="DefaultParagraphFont"/>
    <w:link w:val="Heading3"/>
    <w:uiPriority w:val="9"/>
    <w:rsid w:val="001A19C7"/>
    <w:rPr>
      <w:rFonts w:asciiTheme="majorHAnsi" w:eastAsiaTheme="majorEastAsia" w:hAnsiTheme="majorHAnsi" w:cstheme="majorBidi"/>
      <w:b/>
      <w:bCs/>
      <w:color w:val="4F81BD" w:themeColor="accent1"/>
      <w:sz w:val="24"/>
      <w:szCs w:val="20"/>
    </w:rPr>
  </w:style>
  <w:style w:type="paragraph" w:customStyle="1" w:styleId="BATOAPageHeading">
    <w:name w:val="BA TOA Page Heading"/>
    <w:basedOn w:val="Normal"/>
    <w:rsid w:val="001A19C7"/>
    <w:pPr>
      <w:keepNext/>
      <w:keepLines/>
      <w:tabs>
        <w:tab w:val="right" w:pos="9360"/>
      </w:tabs>
      <w:jc w:val="right"/>
    </w:pPr>
    <w:rPr>
      <w:rFonts w:ascii="Times New Roman" w:eastAsia="Times New Roman" w:hAnsi="Times New Roman"/>
      <w:b/>
      <w:szCs w:val="24"/>
    </w:rPr>
  </w:style>
  <w:style w:type="paragraph" w:customStyle="1" w:styleId="BATOAHeading">
    <w:name w:val="BA TOA Heading"/>
    <w:basedOn w:val="Normal"/>
    <w:rsid w:val="001A19C7"/>
    <w:pPr>
      <w:keepNext/>
      <w:keepLines/>
      <w:spacing w:after="240"/>
    </w:pPr>
    <w:rPr>
      <w:rFonts w:ascii="Times New Roman" w:eastAsia="Times New Roman" w:hAnsi="Times New Roman"/>
      <w:b/>
      <w:smallCaps/>
      <w:szCs w:val="24"/>
    </w:rPr>
  </w:style>
  <w:style w:type="paragraph" w:customStyle="1" w:styleId="BATOAEntry">
    <w:name w:val="BA TOA Entry"/>
    <w:basedOn w:val="Normal"/>
    <w:rsid w:val="001A19C7"/>
    <w:pPr>
      <w:keepLines/>
      <w:tabs>
        <w:tab w:val="right" w:leader="dot" w:pos="9360"/>
      </w:tabs>
      <w:spacing w:after="240"/>
      <w:ind w:left="360" w:right="720" w:hanging="360"/>
    </w:pPr>
    <w:rPr>
      <w:rFonts w:ascii="Times New Roman" w:eastAsia="Times New Roman" w:hAnsi="Times New Roman"/>
      <w:szCs w:val="24"/>
    </w:rPr>
  </w:style>
  <w:style w:type="paragraph" w:customStyle="1" w:styleId="BADraft">
    <w:name w:val="BA Draft"/>
    <w:basedOn w:val="BodyText"/>
    <w:rsid w:val="001A19C7"/>
    <w:pPr>
      <w:keepLines/>
      <w:widowControl w:val="0"/>
      <w:spacing w:after="0"/>
    </w:pPr>
    <w:rPr>
      <w:rFonts w:ascii="Times New Roman" w:eastAsia="Times New Roman" w:hAnsi="Times New Roman"/>
      <w:szCs w:val="24"/>
    </w:rPr>
  </w:style>
  <w:style w:type="paragraph" w:styleId="BodyText">
    <w:name w:val="Body Text"/>
    <w:basedOn w:val="Normal"/>
    <w:link w:val="BodyTextChar"/>
    <w:rsid w:val="001A19C7"/>
    <w:pPr>
      <w:spacing w:after="120"/>
    </w:pPr>
  </w:style>
  <w:style w:type="character" w:customStyle="1" w:styleId="BodyTextChar">
    <w:name w:val="Body Text Char"/>
    <w:basedOn w:val="DefaultParagraphFont"/>
    <w:link w:val="BodyText"/>
    <w:rsid w:val="001A19C7"/>
    <w:rPr>
      <w:rFonts w:ascii="Times" w:eastAsia="Times" w:hAnsi="Times" w:cs="Times New Roman"/>
      <w:sz w:val="24"/>
      <w:szCs w:val="20"/>
    </w:rPr>
  </w:style>
  <w:style w:type="paragraph" w:customStyle="1" w:styleId="BATOATitle">
    <w:name w:val="BA TOA Title"/>
    <w:basedOn w:val="Normal"/>
    <w:rsid w:val="001A19C7"/>
    <w:pPr>
      <w:keepNext/>
      <w:spacing w:before="120" w:after="240"/>
      <w:jc w:val="center"/>
    </w:pPr>
    <w:rPr>
      <w:rFonts w:ascii="Times New Roman" w:eastAsia="Times New Roman" w:hAnsi="Times New Roman"/>
      <w:b/>
      <w:caps/>
      <w:szCs w:val="24"/>
      <w:u w:val="single"/>
    </w:rPr>
  </w:style>
  <w:style w:type="paragraph" w:styleId="TOC1">
    <w:name w:val="toc 1"/>
    <w:basedOn w:val="Normal"/>
    <w:next w:val="Normal"/>
    <w:autoRedefine/>
    <w:uiPriority w:val="39"/>
    <w:qFormat/>
    <w:rsid w:val="001A19C7"/>
    <w:pPr>
      <w:tabs>
        <w:tab w:val="left" w:pos="720"/>
        <w:tab w:val="right" w:leader="dot" w:pos="9350"/>
      </w:tabs>
      <w:spacing w:after="100"/>
    </w:pPr>
  </w:style>
  <w:style w:type="paragraph" w:styleId="TOC9">
    <w:name w:val="toc 9"/>
    <w:basedOn w:val="Normal"/>
    <w:next w:val="Normal"/>
    <w:autoRedefine/>
    <w:rsid w:val="001A19C7"/>
    <w:pPr>
      <w:spacing w:after="100"/>
      <w:ind w:left="1920"/>
    </w:pPr>
  </w:style>
  <w:style w:type="character" w:customStyle="1" w:styleId="Heading1Char">
    <w:name w:val="Heading 1 Char"/>
    <w:basedOn w:val="DefaultParagraphFont"/>
    <w:link w:val="Heading1"/>
    <w:rsid w:val="001A19C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A19C7"/>
    <w:pPr>
      <w:spacing w:line="276" w:lineRule="auto"/>
      <w:outlineLvl w:val="9"/>
    </w:pPr>
  </w:style>
  <w:style w:type="paragraph" w:styleId="TOC2">
    <w:name w:val="toc 2"/>
    <w:basedOn w:val="Normal"/>
    <w:next w:val="Normal"/>
    <w:autoRedefine/>
    <w:uiPriority w:val="39"/>
    <w:unhideWhenUsed/>
    <w:qFormat/>
    <w:rsid w:val="001A19C7"/>
    <w:pPr>
      <w:tabs>
        <w:tab w:val="left" w:pos="1080"/>
        <w:tab w:val="right" w:leader="dot" w:pos="9350"/>
      </w:tabs>
      <w:spacing w:after="100" w:line="276" w:lineRule="auto"/>
      <w:ind w:left="1080" w:hanging="450"/>
    </w:pPr>
    <w:rPr>
      <w:rFonts w:ascii="Times New Roman" w:eastAsiaTheme="minorEastAsia" w:hAnsi="Times New Roman" w:cstheme="minorBidi"/>
      <w:szCs w:val="22"/>
    </w:rPr>
  </w:style>
  <w:style w:type="paragraph" w:styleId="TOC3">
    <w:name w:val="toc 3"/>
    <w:basedOn w:val="Normal"/>
    <w:next w:val="Normal"/>
    <w:autoRedefine/>
    <w:uiPriority w:val="39"/>
    <w:unhideWhenUsed/>
    <w:qFormat/>
    <w:rsid w:val="001A19C7"/>
    <w:pPr>
      <w:tabs>
        <w:tab w:val="left" w:pos="1620"/>
        <w:tab w:val="right" w:leader="dot" w:pos="9350"/>
      </w:tabs>
      <w:spacing w:after="100" w:line="276" w:lineRule="auto"/>
      <w:ind w:left="1620" w:hanging="540"/>
    </w:pPr>
    <w:rPr>
      <w:rFonts w:ascii="Times New Roman" w:eastAsiaTheme="minorEastAsia" w:hAnsi="Times New Roman" w:cstheme="minorBidi"/>
      <w:szCs w:val="22"/>
    </w:rPr>
  </w:style>
  <w:style w:type="character" w:customStyle="1" w:styleId="Heading2Char">
    <w:name w:val="Heading 2 Char"/>
    <w:basedOn w:val="DefaultParagraphFont"/>
    <w:link w:val="Heading2"/>
    <w:rsid w:val="001A19C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41158">
      <w:bodyDiv w:val="1"/>
      <w:marLeft w:val="0"/>
      <w:marRight w:val="0"/>
      <w:marTop w:val="0"/>
      <w:marBottom w:val="0"/>
      <w:divBdr>
        <w:top w:val="none" w:sz="0" w:space="0" w:color="auto"/>
        <w:left w:val="none" w:sz="0" w:space="0" w:color="auto"/>
        <w:bottom w:val="none" w:sz="0" w:space="0" w:color="auto"/>
        <w:right w:val="none" w:sz="0" w:space="0" w:color="auto"/>
      </w:divBdr>
    </w:div>
    <w:div w:id="525216969">
      <w:bodyDiv w:val="1"/>
      <w:marLeft w:val="0"/>
      <w:marRight w:val="0"/>
      <w:marTop w:val="0"/>
      <w:marBottom w:val="0"/>
      <w:divBdr>
        <w:top w:val="none" w:sz="0" w:space="0" w:color="auto"/>
        <w:left w:val="none" w:sz="0" w:space="0" w:color="auto"/>
        <w:bottom w:val="none" w:sz="0" w:space="0" w:color="auto"/>
        <w:right w:val="none" w:sz="0" w:space="0" w:color="auto"/>
      </w:divBdr>
    </w:div>
    <w:div w:id="636103408">
      <w:bodyDiv w:val="1"/>
      <w:marLeft w:val="0"/>
      <w:marRight w:val="0"/>
      <w:marTop w:val="0"/>
      <w:marBottom w:val="0"/>
      <w:divBdr>
        <w:top w:val="none" w:sz="0" w:space="0" w:color="auto"/>
        <w:left w:val="none" w:sz="0" w:space="0" w:color="auto"/>
        <w:bottom w:val="none" w:sz="0" w:space="0" w:color="auto"/>
        <w:right w:val="none" w:sz="0" w:space="0" w:color="auto"/>
      </w:divBdr>
    </w:div>
    <w:div w:id="987589034">
      <w:bodyDiv w:val="1"/>
      <w:marLeft w:val="0"/>
      <w:marRight w:val="0"/>
      <w:marTop w:val="0"/>
      <w:marBottom w:val="0"/>
      <w:divBdr>
        <w:top w:val="none" w:sz="0" w:space="0" w:color="auto"/>
        <w:left w:val="none" w:sz="0" w:space="0" w:color="auto"/>
        <w:bottom w:val="none" w:sz="0" w:space="0" w:color="auto"/>
        <w:right w:val="none" w:sz="0" w:space="0" w:color="auto"/>
      </w:divBdr>
      <w:divsChild>
        <w:div w:id="1324235144">
          <w:marLeft w:val="0"/>
          <w:marRight w:val="0"/>
          <w:marTop w:val="0"/>
          <w:marBottom w:val="0"/>
          <w:divBdr>
            <w:top w:val="none" w:sz="0" w:space="0" w:color="auto"/>
            <w:left w:val="none" w:sz="0" w:space="0" w:color="auto"/>
            <w:bottom w:val="none" w:sz="0" w:space="0" w:color="auto"/>
            <w:right w:val="none" w:sz="0" w:space="0" w:color="auto"/>
          </w:divBdr>
          <w:divsChild>
            <w:div w:id="117029398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209342338">
      <w:bodyDiv w:val="1"/>
      <w:marLeft w:val="0"/>
      <w:marRight w:val="0"/>
      <w:marTop w:val="0"/>
      <w:marBottom w:val="0"/>
      <w:divBdr>
        <w:top w:val="none" w:sz="0" w:space="0" w:color="auto"/>
        <w:left w:val="none" w:sz="0" w:space="0" w:color="auto"/>
        <w:bottom w:val="none" w:sz="0" w:space="0" w:color="auto"/>
        <w:right w:val="none" w:sz="0" w:space="0" w:color="auto"/>
      </w:divBdr>
    </w:div>
    <w:div w:id="1583446364">
      <w:bodyDiv w:val="1"/>
      <w:marLeft w:val="0"/>
      <w:marRight w:val="0"/>
      <w:marTop w:val="0"/>
      <w:marBottom w:val="0"/>
      <w:divBdr>
        <w:top w:val="none" w:sz="0" w:space="0" w:color="auto"/>
        <w:left w:val="none" w:sz="0" w:space="0" w:color="auto"/>
        <w:bottom w:val="none" w:sz="0" w:space="0" w:color="auto"/>
        <w:right w:val="none" w:sz="0" w:space="0" w:color="auto"/>
      </w:divBdr>
    </w:div>
    <w:div w:id="1773358013">
      <w:bodyDiv w:val="1"/>
      <w:marLeft w:val="0"/>
      <w:marRight w:val="0"/>
      <w:marTop w:val="0"/>
      <w:marBottom w:val="0"/>
      <w:divBdr>
        <w:top w:val="none" w:sz="0" w:space="0" w:color="auto"/>
        <w:left w:val="none" w:sz="0" w:space="0" w:color="auto"/>
        <w:bottom w:val="none" w:sz="0" w:space="0" w:color="auto"/>
        <w:right w:val="none" w:sz="0" w:space="0" w:color="auto"/>
      </w:divBdr>
      <w:divsChild>
        <w:div w:id="903641636">
          <w:marLeft w:val="0"/>
          <w:marRight w:val="0"/>
          <w:marTop w:val="0"/>
          <w:marBottom w:val="0"/>
          <w:divBdr>
            <w:top w:val="none" w:sz="0" w:space="0" w:color="auto"/>
            <w:left w:val="none" w:sz="0" w:space="0" w:color="auto"/>
            <w:bottom w:val="none" w:sz="0" w:space="0" w:color="auto"/>
            <w:right w:val="none" w:sz="0" w:space="0" w:color="auto"/>
          </w:divBdr>
          <w:divsChild>
            <w:div w:id="1112672501">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shingtondockets@pacificorp.co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tarequest@pacificorp.com"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mailto:etta.lockey@pacificorp.com" TargetMode="External"/><Relationship Id="rId14" Type="http://schemas.openxmlformats.org/officeDocument/2006/relationships/footer" Target="footer2.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2015-10-01T07:00:00+00:00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F0D969DD9F084AA5D21488C6E96563" ma:contentTypeVersion="135" ma:contentTypeDescription="" ma:contentTypeScope="" ma:versionID="fbcc1ef2f52ad723506d4f6cd334de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D25D598-DA8D-4CD1-8C81-308C1A7A439F}"/>
</file>

<file path=customXml/itemProps2.xml><?xml version="1.0" encoding="utf-8"?>
<ds:datastoreItem xmlns:ds="http://schemas.openxmlformats.org/officeDocument/2006/customXml" ds:itemID="{937EF078-39AD-4253-8DB3-A6C010EBB658}"/>
</file>

<file path=customXml/itemProps3.xml><?xml version="1.0" encoding="utf-8"?>
<ds:datastoreItem xmlns:ds="http://schemas.openxmlformats.org/officeDocument/2006/customXml" ds:itemID="{84204EB7-A48C-41B2-967A-C7696D722F58}"/>
</file>

<file path=customXml/itemProps4.xml><?xml version="1.0" encoding="utf-8"?>
<ds:datastoreItem xmlns:ds="http://schemas.openxmlformats.org/officeDocument/2006/customXml" ds:itemID="{B2616F83-F106-4AA4-BF36-BC8EC51B0D4B}"/>
</file>

<file path=docProps/app.xml><?xml version="1.0" encoding="utf-8"?>
<Properties xmlns="http://schemas.openxmlformats.org/officeDocument/2006/extended-properties" xmlns:vt="http://schemas.openxmlformats.org/officeDocument/2006/docPropsVTypes">
  <Template>Normal.dotm</Template>
  <TotalTime>0</TotalTime>
  <Pages>6</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2015-10-01T20:28:00Z</dcterms:created>
  <dcterms:modified xsi:type="dcterms:W3CDTF">2015-10-01T21:30:00Z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0x0101006E56B4D1795A2E4DB2F0B01679ED314A0083F0D969DD9F084AA5D21488C6E96563</vt:lpwstr>
  </property>
  <property fmtid="{D5CDD505-2E9C-101B-9397-08002B2CF9AE}" pid="4" name="_docset_NoMedatataSyncRequired">
    <vt:lpwstr>False</vt:lpwstr>
  </property>
</Properties>
</file>