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708DC">
        <w:rPr>
          <w:rFonts w:ascii="Times New Roman" w:hAnsi="Times New Roman"/>
          <w:sz w:val="24"/>
        </w:rPr>
        <w:t>Answer to Objections</w:t>
      </w:r>
      <w:r w:rsidR="00D13E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708DC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E708DC">
        <w:rPr>
          <w:rFonts w:ascii="Times New Roman" w:hAnsi="Times New Roman"/>
          <w:sz w:val="24"/>
        </w:rPr>
        <w:t>May</w:t>
      </w:r>
      <w:bookmarkStart w:id="0" w:name="_GoBack"/>
      <w:bookmarkEnd w:id="0"/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63441F">
          <w:footerReference w:type="default" r:id="rId8"/>
          <w:pgSz w:w="12240" w:h="15840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>WRRA, Rubatino Refuse, Consolidated Disposal, Murrey’s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Pr="003B6E43" w:rsidRDefault="00096740" w:rsidP="00DE387D">
      <w:pPr>
        <w:rPr>
          <w:rFonts w:ascii="Times New Roman" w:hAnsi="Times New Roman"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44506A" w:rsidRPr="003B6E43" w:rsidRDefault="0044506A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lastRenderedPageBreak/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3441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247B1A"/>
    <w:rsid w:val="00366392"/>
    <w:rsid w:val="003B6E43"/>
    <w:rsid w:val="0044506A"/>
    <w:rsid w:val="00490CE9"/>
    <w:rsid w:val="0063441F"/>
    <w:rsid w:val="00837096"/>
    <w:rsid w:val="00AB106C"/>
    <w:rsid w:val="00C0665B"/>
    <w:rsid w:val="00D13EB5"/>
    <w:rsid w:val="00D75BE1"/>
    <w:rsid w:val="00DE387D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4680E-9FE9-45B8-8346-D29FCB0E9B76}"/>
</file>

<file path=customXml/itemProps2.xml><?xml version="1.0" encoding="utf-8"?>
<ds:datastoreItem xmlns:ds="http://schemas.openxmlformats.org/officeDocument/2006/customXml" ds:itemID="{7A9EA9A2-2294-45F6-963B-164BCC47B98C}"/>
</file>

<file path=customXml/itemProps3.xml><?xml version="1.0" encoding="utf-8"?>
<ds:datastoreItem xmlns:ds="http://schemas.openxmlformats.org/officeDocument/2006/customXml" ds:itemID="{621248B7-0300-4B96-BAA5-E1EF49A901A5}"/>
</file>

<file path=customXml/itemProps4.xml><?xml version="1.0" encoding="utf-8"?>
<ds:datastoreItem xmlns:ds="http://schemas.openxmlformats.org/officeDocument/2006/customXml" ds:itemID="{A7B9DEB8-7B70-4717-835E-8A492A6A2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2012-05-04T15:54:00Z</cp:lastPrinted>
  <dcterms:created xsi:type="dcterms:W3CDTF">2012-05-04T15:54:00Z</dcterms:created>
  <dcterms:modified xsi:type="dcterms:W3CDTF">2012-05-04T15:55:00Z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