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E835" w14:textId="6DA4DE13" w:rsidR="00B26F02" w:rsidRPr="0009315D" w:rsidRDefault="00B26F02">
      <w:pPr>
        <w:pStyle w:val="Title"/>
        <w:rPr>
          <w:rFonts w:ascii="Times New Roman" w:hAnsi="Times New Roman"/>
          <w:sz w:val="25"/>
          <w:szCs w:val="25"/>
        </w:rPr>
      </w:pPr>
      <w:r w:rsidRPr="0009315D">
        <w:rPr>
          <w:rFonts w:ascii="Times New Roman" w:hAnsi="Times New Roman"/>
          <w:sz w:val="25"/>
          <w:szCs w:val="25"/>
        </w:rPr>
        <w:t xml:space="preserve">BEFORE THE WASHINGTON </w:t>
      </w:r>
    </w:p>
    <w:p w14:paraId="2701E836" w14:textId="77777777" w:rsidR="00B26F02" w:rsidRPr="0009315D" w:rsidRDefault="00B26F02">
      <w:pPr>
        <w:jc w:val="center"/>
        <w:rPr>
          <w:b/>
          <w:sz w:val="25"/>
          <w:szCs w:val="25"/>
        </w:rPr>
      </w:pPr>
      <w:r w:rsidRPr="0009315D">
        <w:rPr>
          <w:b/>
          <w:sz w:val="25"/>
          <w:szCs w:val="25"/>
        </w:rPr>
        <w:t xml:space="preserve">UTILITIES AND TRANSPORTATION </w:t>
      </w:r>
      <w:r w:rsidR="008D73E8" w:rsidRPr="0009315D">
        <w:rPr>
          <w:b/>
          <w:sz w:val="25"/>
          <w:szCs w:val="25"/>
        </w:rPr>
        <w:t>COMMISSION</w:t>
      </w:r>
    </w:p>
    <w:p w14:paraId="2701E837" w14:textId="77777777" w:rsidR="00B26F02" w:rsidRPr="0009315D" w:rsidRDefault="00B26F02">
      <w:pPr>
        <w:jc w:val="center"/>
        <w:rPr>
          <w:b/>
          <w:sz w:val="25"/>
          <w:szCs w:val="25"/>
        </w:rPr>
      </w:pPr>
    </w:p>
    <w:tbl>
      <w:tblPr>
        <w:tblW w:w="0" w:type="auto"/>
        <w:tblLook w:val="01E0" w:firstRow="1" w:lastRow="1" w:firstColumn="1" w:lastColumn="1" w:noHBand="0" w:noVBand="0"/>
      </w:tblPr>
      <w:tblGrid>
        <w:gridCol w:w="3944"/>
        <w:gridCol w:w="854"/>
        <w:gridCol w:w="4058"/>
      </w:tblGrid>
      <w:tr w:rsidR="00B26F02" w:rsidRPr="0009315D" w14:paraId="2701E84D" w14:textId="77777777">
        <w:tc>
          <w:tcPr>
            <w:tcW w:w="4068" w:type="dxa"/>
          </w:tcPr>
          <w:p w14:paraId="2701E838" w14:textId="77777777" w:rsidR="00B26F02" w:rsidRPr="0009315D" w:rsidRDefault="00B26F02">
            <w:pPr>
              <w:rPr>
                <w:sz w:val="25"/>
                <w:szCs w:val="25"/>
              </w:rPr>
            </w:pPr>
            <w:r w:rsidRPr="0009315D">
              <w:rPr>
                <w:sz w:val="25"/>
                <w:szCs w:val="25"/>
              </w:rPr>
              <w:t xml:space="preserve">WASHINGTON UTILITIES AND TRANSPORTATION </w:t>
            </w:r>
            <w:r w:rsidR="008D73E8" w:rsidRPr="0009315D">
              <w:rPr>
                <w:sz w:val="25"/>
                <w:szCs w:val="25"/>
              </w:rPr>
              <w:t>COMMISSION</w:t>
            </w:r>
            <w:r w:rsidRPr="0009315D">
              <w:rPr>
                <w:sz w:val="25"/>
                <w:szCs w:val="25"/>
              </w:rPr>
              <w:t>,</w:t>
            </w:r>
          </w:p>
          <w:p w14:paraId="2701E839" w14:textId="77777777" w:rsidR="00B26F02" w:rsidRPr="0009315D" w:rsidRDefault="00B26F02">
            <w:pPr>
              <w:rPr>
                <w:sz w:val="25"/>
                <w:szCs w:val="25"/>
              </w:rPr>
            </w:pPr>
          </w:p>
          <w:p w14:paraId="2701E83A" w14:textId="77777777" w:rsidR="00BC6D70" w:rsidRPr="0009315D" w:rsidRDefault="001C65BA">
            <w:pPr>
              <w:rPr>
                <w:sz w:val="25"/>
                <w:szCs w:val="25"/>
              </w:rPr>
            </w:pPr>
            <w:r w:rsidRPr="0009315D">
              <w:rPr>
                <w:sz w:val="25"/>
                <w:szCs w:val="25"/>
              </w:rPr>
              <w:tab/>
            </w:r>
            <w:r w:rsidRPr="0009315D">
              <w:rPr>
                <w:sz w:val="25"/>
                <w:szCs w:val="25"/>
              </w:rPr>
              <w:tab/>
            </w:r>
            <w:r w:rsidR="00B26F02" w:rsidRPr="0009315D">
              <w:rPr>
                <w:sz w:val="25"/>
                <w:szCs w:val="25"/>
              </w:rPr>
              <w:t>Complainant,</w:t>
            </w:r>
          </w:p>
          <w:p w14:paraId="2701E83B" w14:textId="77777777" w:rsidR="00FC4243" w:rsidRPr="0009315D" w:rsidRDefault="00FC4243">
            <w:pPr>
              <w:rPr>
                <w:sz w:val="25"/>
                <w:szCs w:val="25"/>
              </w:rPr>
            </w:pPr>
          </w:p>
          <w:p w14:paraId="2701E83C" w14:textId="77777777" w:rsidR="00B26F02" w:rsidRPr="0009315D" w:rsidRDefault="00B26F02" w:rsidP="00FC4243">
            <w:pPr>
              <w:jc w:val="center"/>
              <w:rPr>
                <w:sz w:val="25"/>
                <w:szCs w:val="25"/>
              </w:rPr>
            </w:pPr>
            <w:proofErr w:type="gramStart"/>
            <w:r w:rsidRPr="0009315D">
              <w:rPr>
                <w:sz w:val="25"/>
                <w:szCs w:val="25"/>
              </w:rPr>
              <w:t>v</w:t>
            </w:r>
            <w:proofErr w:type="gramEnd"/>
            <w:r w:rsidRPr="0009315D">
              <w:rPr>
                <w:sz w:val="25"/>
                <w:szCs w:val="25"/>
              </w:rPr>
              <w:t>.</w:t>
            </w:r>
          </w:p>
          <w:p w14:paraId="2701E83D" w14:textId="77777777" w:rsidR="00B26F02" w:rsidRPr="0009315D" w:rsidRDefault="00B26F02">
            <w:pPr>
              <w:rPr>
                <w:sz w:val="25"/>
                <w:szCs w:val="25"/>
              </w:rPr>
            </w:pPr>
          </w:p>
          <w:p w14:paraId="2701E83E" w14:textId="53BBEEA7" w:rsidR="009145B1" w:rsidRPr="0009315D" w:rsidRDefault="009E211A">
            <w:pPr>
              <w:rPr>
                <w:sz w:val="25"/>
                <w:szCs w:val="25"/>
              </w:rPr>
            </w:pPr>
            <w:r>
              <w:rPr>
                <w:sz w:val="25"/>
                <w:szCs w:val="25"/>
              </w:rPr>
              <w:t>WASTE CONTROL INC</w:t>
            </w:r>
            <w:r w:rsidR="009B4FF9" w:rsidRPr="0009315D">
              <w:rPr>
                <w:sz w:val="25"/>
                <w:szCs w:val="25"/>
              </w:rPr>
              <w:t xml:space="preserve">. </w:t>
            </w:r>
            <w:r w:rsidR="008D73E8" w:rsidRPr="0009315D">
              <w:rPr>
                <w:sz w:val="25"/>
                <w:szCs w:val="25"/>
              </w:rPr>
              <w:t>, G-101</w:t>
            </w:r>
          </w:p>
          <w:p w14:paraId="2701E83F" w14:textId="77777777" w:rsidR="00FC4243" w:rsidRPr="0009315D" w:rsidRDefault="00FC4243">
            <w:pPr>
              <w:rPr>
                <w:sz w:val="25"/>
                <w:szCs w:val="25"/>
              </w:rPr>
            </w:pPr>
          </w:p>
          <w:p w14:paraId="2701E840" w14:textId="77777777" w:rsidR="00BC6D70" w:rsidRPr="0009315D" w:rsidRDefault="001C65BA">
            <w:pPr>
              <w:rPr>
                <w:sz w:val="25"/>
                <w:szCs w:val="25"/>
              </w:rPr>
            </w:pPr>
            <w:r w:rsidRPr="0009315D">
              <w:rPr>
                <w:sz w:val="25"/>
                <w:szCs w:val="25"/>
              </w:rPr>
              <w:tab/>
            </w:r>
            <w:r w:rsidRPr="0009315D">
              <w:rPr>
                <w:sz w:val="25"/>
                <w:szCs w:val="25"/>
              </w:rPr>
              <w:tab/>
            </w:r>
            <w:r w:rsidR="00B26F02" w:rsidRPr="0009315D">
              <w:rPr>
                <w:sz w:val="25"/>
                <w:szCs w:val="25"/>
              </w:rPr>
              <w:t>Respondent.</w:t>
            </w:r>
          </w:p>
          <w:p w14:paraId="2701E841" w14:textId="39A5FB4A" w:rsidR="00B26F02" w:rsidRPr="0009315D" w:rsidRDefault="00B26F02">
            <w:pPr>
              <w:rPr>
                <w:sz w:val="25"/>
                <w:szCs w:val="25"/>
              </w:rPr>
            </w:pPr>
            <w:r w:rsidRPr="0009315D">
              <w:rPr>
                <w:sz w:val="25"/>
                <w:szCs w:val="25"/>
              </w:rPr>
              <w:t>. . . . . . . . . . . . . . .</w:t>
            </w:r>
            <w:r w:rsidR="00FF4657">
              <w:rPr>
                <w:sz w:val="25"/>
                <w:szCs w:val="25"/>
              </w:rPr>
              <w:t xml:space="preserve"> . . . . . . . . . . . . . . . </w:t>
            </w:r>
            <w:r w:rsidRPr="0009315D">
              <w:rPr>
                <w:sz w:val="25"/>
                <w:szCs w:val="25"/>
              </w:rPr>
              <w:t xml:space="preserve"> </w:t>
            </w:r>
          </w:p>
        </w:tc>
        <w:tc>
          <w:tcPr>
            <w:tcW w:w="900" w:type="dxa"/>
          </w:tcPr>
          <w:p w14:paraId="2701E842" w14:textId="77777777" w:rsidR="00B26F02" w:rsidRPr="0009315D" w:rsidRDefault="00B26F02" w:rsidP="00496147">
            <w:pPr>
              <w:pStyle w:val="BodyText"/>
              <w:rPr>
                <w:rFonts w:ascii="Times New Roman" w:hAnsi="Times New Roman"/>
                <w:sz w:val="25"/>
                <w:szCs w:val="25"/>
              </w:rPr>
            </w:pPr>
            <w:r w:rsidRPr="0009315D">
              <w:rPr>
                <w:rFonts w:ascii="Times New Roman" w:hAnsi="Times New Roman"/>
                <w:sz w:val="25"/>
                <w:szCs w:val="25"/>
              </w:rP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r w:rsidRPr="0009315D">
              <w:rPr>
                <w:rFonts w:ascii="Times New Roman" w:hAnsi="Times New Roman"/>
                <w:sz w:val="25"/>
                <w:szCs w:val="25"/>
              </w:rPr>
              <w:br/>
              <w:t>)</w:t>
            </w:r>
          </w:p>
          <w:p w14:paraId="2701E843" w14:textId="77777777" w:rsidR="009145B1" w:rsidRPr="0009315D" w:rsidRDefault="009145B1" w:rsidP="00496147">
            <w:pPr>
              <w:pStyle w:val="BodyText"/>
              <w:rPr>
                <w:rFonts w:ascii="Times New Roman" w:hAnsi="Times New Roman"/>
                <w:sz w:val="25"/>
                <w:szCs w:val="25"/>
              </w:rPr>
            </w:pPr>
            <w:r w:rsidRPr="0009315D">
              <w:rPr>
                <w:rFonts w:ascii="Times New Roman" w:hAnsi="Times New Roman"/>
                <w:sz w:val="25"/>
                <w:szCs w:val="25"/>
              </w:rPr>
              <w:t>)</w:t>
            </w:r>
          </w:p>
          <w:p w14:paraId="16DCEE92" w14:textId="77777777" w:rsidR="00526911" w:rsidRDefault="00526911" w:rsidP="008D73E8">
            <w:pPr>
              <w:pStyle w:val="BodyText"/>
              <w:rPr>
                <w:rFonts w:ascii="Times New Roman" w:hAnsi="Times New Roman"/>
                <w:sz w:val="25"/>
                <w:szCs w:val="25"/>
              </w:rPr>
            </w:pPr>
          </w:p>
          <w:p w14:paraId="2701E844" w14:textId="77777777" w:rsidR="00F272EA" w:rsidRPr="0009315D" w:rsidRDefault="00F272EA" w:rsidP="008D73E8">
            <w:pPr>
              <w:pStyle w:val="BodyText"/>
              <w:rPr>
                <w:rFonts w:ascii="Times New Roman" w:hAnsi="Times New Roman"/>
                <w:sz w:val="25"/>
                <w:szCs w:val="25"/>
              </w:rPr>
            </w:pPr>
          </w:p>
        </w:tc>
        <w:tc>
          <w:tcPr>
            <w:tcW w:w="4248" w:type="dxa"/>
          </w:tcPr>
          <w:p w14:paraId="2701E845" w14:textId="7745E288" w:rsidR="00B26F02" w:rsidRPr="0009315D" w:rsidRDefault="00C53134">
            <w:pPr>
              <w:rPr>
                <w:bCs/>
                <w:sz w:val="25"/>
                <w:szCs w:val="25"/>
              </w:rPr>
            </w:pPr>
            <w:r w:rsidRPr="0009315D">
              <w:rPr>
                <w:sz w:val="25"/>
                <w:szCs w:val="25"/>
              </w:rPr>
              <w:t>DOCKET</w:t>
            </w:r>
            <w:r w:rsidR="00B26F02" w:rsidRPr="0009315D">
              <w:rPr>
                <w:sz w:val="25"/>
                <w:szCs w:val="25"/>
              </w:rPr>
              <w:t xml:space="preserve"> </w:t>
            </w:r>
            <w:r w:rsidR="00FE191C" w:rsidRPr="0009315D">
              <w:rPr>
                <w:sz w:val="25"/>
                <w:szCs w:val="25"/>
              </w:rPr>
              <w:t>TG-</w:t>
            </w:r>
            <w:r w:rsidR="008D73E8" w:rsidRPr="0009315D">
              <w:rPr>
                <w:sz w:val="25"/>
                <w:szCs w:val="25"/>
              </w:rPr>
              <w:t>1</w:t>
            </w:r>
            <w:r w:rsidR="003A5107" w:rsidRPr="0009315D">
              <w:rPr>
                <w:sz w:val="25"/>
                <w:szCs w:val="25"/>
              </w:rPr>
              <w:t>40560</w:t>
            </w:r>
          </w:p>
          <w:p w14:paraId="2701E846" w14:textId="77777777" w:rsidR="00B26F02" w:rsidRPr="0009315D" w:rsidRDefault="00B26F02" w:rsidP="00727601">
            <w:pPr>
              <w:pStyle w:val="Header"/>
              <w:tabs>
                <w:tab w:val="clear" w:pos="4320"/>
                <w:tab w:val="clear" w:pos="8640"/>
              </w:tabs>
              <w:rPr>
                <w:sz w:val="25"/>
                <w:szCs w:val="25"/>
              </w:rPr>
            </w:pPr>
          </w:p>
          <w:p w14:paraId="66984F0F" w14:textId="77777777" w:rsidR="0009315D" w:rsidRDefault="0009315D">
            <w:pPr>
              <w:rPr>
                <w:sz w:val="25"/>
                <w:szCs w:val="25"/>
              </w:rPr>
            </w:pPr>
          </w:p>
          <w:p w14:paraId="2701E847" w14:textId="464784D0" w:rsidR="00B26F02" w:rsidRPr="0009315D" w:rsidRDefault="0009315D">
            <w:pPr>
              <w:rPr>
                <w:bCs/>
                <w:sz w:val="25"/>
                <w:szCs w:val="25"/>
              </w:rPr>
            </w:pPr>
            <w:r>
              <w:rPr>
                <w:sz w:val="25"/>
                <w:szCs w:val="25"/>
              </w:rPr>
              <w:t>O</w:t>
            </w:r>
            <w:r w:rsidR="00C53134" w:rsidRPr="0009315D">
              <w:rPr>
                <w:sz w:val="25"/>
                <w:szCs w:val="25"/>
              </w:rPr>
              <w:t>RDER</w:t>
            </w:r>
            <w:r w:rsidR="00B26F02" w:rsidRPr="0009315D">
              <w:rPr>
                <w:sz w:val="25"/>
                <w:szCs w:val="25"/>
              </w:rPr>
              <w:t xml:space="preserve"> </w:t>
            </w:r>
            <w:r w:rsidR="006C4E2D" w:rsidRPr="0009315D">
              <w:rPr>
                <w:sz w:val="25"/>
                <w:szCs w:val="25"/>
              </w:rPr>
              <w:t>01</w:t>
            </w:r>
          </w:p>
          <w:p w14:paraId="2701E848" w14:textId="77777777" w:rsidR="00B26F02" w:rsidRPr="0009315D" w:rsidRDefault="00B26F02">
            <w:pPr>
              <w:rPr>
                <w:sz w:val="25"/>
                <w:szCs w:val="25"/>
              </w:rPr>
            </w:pPr>
          </w:p>
          <w:p w14:paraId="2701E849" w14:textId="77777777" w:rsidR="00CD2498" w:rsidRPr="0009315D" w:rsidRDefault="00CD2498">
            <w:pPr>
              <w:rPr>
                <w:sz w:val="25"/>
                <w:szCs w:val="25"/>
              </w:rPr>
            </w:pPr>
          </w:p>
          <w:p w14:paraId="2701E84B" w14:textId="77777777" w:rsidR="00B26F02" w:rsidRPr="0009315D" w:rsidRDefault="00B26F02">
            <w:pPr>
              <w:rPr>
                <w:sz w:val="25"/>
                <w:szCs w:val="25"/>
              </w:rPr>
            </w:pPr>
            <w:r w:rsidRPr="0009315D">
              <w:rPr>
                <w:sz w:val="25"/>
                <w:szCs w:val="25"/>
              </w:rPr>
              <w:t>COMPLAINT AND ORDER SUSPENDING TARIFF;</w:t>
            </w:r>
            <w:r w:rsidR="008D73E8" w:rsidRPr="0009315D">
              <w:rPr>
                <w:sz w:val="25"/>
                <w:szCs w:val="25"/>
              </w:rPr>
              <w:t xml:space="preserve"> AND,</w:t>
            </w:r>
            <w:r w:rsidRPr="0009315D">
              <w:rPr>
                <w:sz w:val="25"/>
                <w:szCs w:val="25"/>
              </w:rPr>
              <w:t xml:space="preserve">  </w:t>
            </w:r>
          </w:p>
          <w:p w14:paraId="2701E84C" w14:textId="01BFB40F" w:rsidR="00B26F02" w:rsidRPr="0009315D" w:rsidRDefault="00B26F02" w:rsidP="008D73E8">
            <w:pPr>
              <w:rPr>
                <w:sz w:val="25"/>
                <w:szCs w:val="25"/>
              </w:rPr>
            </w:pPr>
            <w:r w:rsidRPr="0009315D">
              <w:rPr>
                <w:sz w:val="25"/>
                <w:szCs w:val="25"/>
              </w:rPr>
              <w:t xml:space="preserve">ALLOWING RATES </w:t>
            </w:r>
            <w:r w:rsidR="00AB5C44" w:rsidRPr="0009315D">
              <w:rPr>
                <w:sz w:val="25"/>
                <w:szCs w:val="25"/>
              </w:rPr>
              <w:t xml:space="preserve">TO CONTINUE </w:t>
            </w:r>
            <w:r w:rsidRPr="0009315D">
              <w:rPr>
                <w:sz w:val="25"/>
                <w:szCs w:val="25"/>
              </w:rPr>
              <w:t>ON A TEMPORARY BASIS</w:t>
            </w:r>
            <w:r w:rsidR="009C7251" w:rsidRPr="0009315D">
              <w:rPr>
                <w:sz w:val="25"/>
                <w:szCs w:val="25"/>
              </w:rPr>
              <w:t>,</w:t>
            </w:r>
            <w:r w:rsidRPr="0009315D">
              <w:rPr>
                <w:sz w:val="25"/>
                <w:szCs w:val="25"/>
              </w:rPr>
              <w:t xml:space="preserve"> SUBJECT TO REFUND</w:t>
            </w:r>
          </w:p>
        </w:tc>
      </w:tr>
    </w:tbl>
    <w:p w14:paraId="2701E84F" w14:textId="77777777" w:rsidR="00B26F02" w:rsidRPr="0009315D" w:rsidRDefault="00B26F02" w:rsidP="00727601">
      <w:pPr>
        <w:pStyle w:val="Heading2"/>
        <w:spacing w:line="240" w:lineRule="auto"/>
        <w:rPr>
          <w:rFonts w:ascii="Times New Roman" w:hAnsi="Times New Roman"/>
          <w:sz w:val="25"/>
          <w:szCs w:val="25"/>
        </w:rPr>
      </w:pPr>
      <w:r w:rsidRPr="0009315D">
        <w:rPr>
          <w:rFonts w:ascii="Times New Roman" w:hAnsi="Times New Roman"/>
          <w:sz w:val="25"/>
          <w:szCs w:val="25"/>
        </w:rPr>
        <w:t>BACKGROUND</w:t>
      </w:r>
    </w:p>
    <w:p w14:paraId="2701E850" w14:textId="77777777" w:rsidR="00B26F02" w:rsidRPr="0009315D" w:rsidRDefault="00B26F02" w:rsidP="000F6F76">
      <w:pPr>
        <w:spacing w:line="288" w:lineRule="auto"/>
        <w:rPr>
          <w:sz w:val="25"/>
          <w:szCs w:val="25"/>
        </w:rPr>
      </w:pPr>
    </w:p>
    <w:p w14:paraId="3CF59C7C" w14:textId="77777777" w:rsidR="00B3204D" w:rsidRDefault="009B4FF9" w:rsidP="00900A92">
      <w:pPr>
        <w:numPr>
          <w:ilvl w:val="0"/>
          <w:numId w:val="1"/>
        </w:numPr>
        <w:spacing w:line="288" w:lineRule="auto"/>
        <w:rPr>
          <w:sz w:val="25"/>
          <w:szCs w:val="25"/>
        </w:rPr>
      </w:pPr>
      <w:r w:rsidRPr="0009315D">
        <w:rPr>
          <w:sz w:val="25"/>
          <w:szCs w:val="25"/>
        </w:rPr>
        <w:t xml:space="preserve">On </w:t>
      </w:r>
      <w:r w:rsidR="000F47EC" w:rsidRPr="0009315D">
        <w:rPr>
          <w:sz w:val="25"/>
          <w:szCs w:val="25"/>
        </w:rPr>
        <w:t>March 25, 2014</w:t>
      </w:r>
      <w:r w:rsidRPr="0009315D">
        <w:rPr>
          <w:sz w:val="25"/>
          <w:szCs w:val="25"/>
        </w:rPr>
        <w:t xml:space="preserve">, the </w:t>
      </w:r>
      <w:r w:rsidR="000F47EC" w:rsidRPr="0009315D">
        <w:rPr>
          <w:sz w:val="25"/>
          <w:szCs w:val="25"/>
        </w:rPr>
        <w:t xml:space="preserve">Washington </w:t>
      </w:r>
      <w:r w:rsidRPr="0009315D">
        <w:rPr>
          <w:sz w:val="25"/>
          <w:szCs w:val="25"/>
        </w:rPr>
        <w:t xml:space="preserve">Utilities and Transportation </w:t>
      </w:r>
      <w:r w:rsidR="008D73E8" w:rsidRPr="0009315D">
        <w:rPr>
          <w:sz w:val="25"/>
          <w:szCs w:val="25"/>
        </w:rPr>
        <w:t>Commission</w:t>
      </w:r>
      <w:r w:rsidRPr="0009315D">
        <w:rPr>
          <w:sz w:val="25"/>
          <w:szCs w:val="25"/>
        </w:rPr>
        <w:t xml:space="preserve"> (</w:t>
      </w:r>
      <w:r w:rsidR="008D73E8" w:rsidRPr="0009315D">
        <w:rPr>
          <w:sz w:val="25"/>
          <w:szCs w:val="25"/>
        </w:rPr>
        <w:t>Commission</w:t>
      </w:r>
      <w:r w:rsidRPr="0009315D">
        <w:rPr>
          <w:sz w:val="25"/>
          <w:szCs w:val="25"/>
        </w:rPr>
        <w:t xml:space="preserve">) </w:t>
      </w:r>
      <w:r w:rsidR="000F47EC" w:rsidRPr="0009315D">
        <w:rPr>
          <w:sz w:val="25"/>
          <w:szCs w:val="25"/>
        </w:rPr>
        <w:t xml:space="preserve">entered </w:t>
      </w:r>
      <w:r w:rsidR="000259D8" w:rsidRPr="0009315D">
        <w:rPr>
          <w:sz w:val="25"/>
          <w:szCs w:val="25"/>
        </w:rPr>
        <w:t>Order 05 – Initial Order Granting Motion to Dismis</w:t>
      </w:r>
      <w:r w:rsidR="00432582" w:rsidRPr="0009315D">
        <w:rPr>
          <w:sz w:val="25"/>
          <w:szCs w:val="25"/>
        </w:rPr>
        <w:t>s and Rejecting Tariff Filing in Docket TG-131794</w:t>
      </w:r>
      <w:r w:rsidRPr="0009315D">
        <w:rPr>
          <w:sz w:val="25"/>
          <w:szCs w:val="25"/>
        </w:rPr>
        <w:t>.</w:t>
      </w:r>
      <w:r w:rsidR="00432582" w:rsidRPr="0009315D">
        <w:rPr>
          <w:sz w:val="25"/>
          <w:szCs w:val="25"/>
        </w:rPr>
        <w:t xml:space="preserve">  </w:t>
      </w:r>
      <w:r w:rsidR="00077F93" w:rsidRPr="0009315D">
        <w:rPr>
          <w:sz w:val="25"/>
          <w:szCs w:val="25"/>
        </w:rPr>
        <w:t xml:space="preserve">While the Order dismissed Waste Control, Inc.’s (Waste Control or the Company) filing, the Commission </w:t>
      </w:r>
      <w:r w:rsidR="00B3204D" w:rsidRPr="0009315D">
        <w:rPr>
          <w:sz w:val="25"/>
          <w:szCs w:val="25"/>
        </w:rPr>
        <w:t>did not require the Company to refund the temporary disposal rates it had been collecting since</w:t>
      </w:r>
      <w:r w:rsidR="009A46C2" w:rsidRPr="0009315D">
        <w:rPr>
          <w:sz w:val="25"/>
          <w:szCs w:val="25"/>
        </w:rPr>
        <w:t xml:space="preserve"> December 1, 2013, </w:t>
      </w:r>
      <w:r w:rsidR="00B3204D" w:rsidRPr="0009315D">
        <w:rPr>
          <w:sz w:val="25"/>
          <w:szCs w:val="25"/>
        </w:rPr>
        <w:t>so long as:</w:t>
      </w:r>
    </w:p>
    <w:p w14:paraId="4D3356AC" w14:textId="77777777" w:rsidR="0009315D" w:rsidRPr="0009315D" w:rsidRDefault="0009315D" w:rsidP="0009315D">
      <w:pPr>
        <w:spacing w:line="288" w:lineRule="auto"/>
        <w:rPr>
          <w:sz w:val="25"/>
          <w:szCs w:val="25"/>
        </w:rPr>
      </w:pPr>
    </w:p>
    <w:p w14:paraId="754736A8" w14:textId="640BB4D8" w:rsidR="00B3204D" w:rsidRPr="0009315D" w:rsidRDefault="00B3204D" w:rsidP="00900A92">
      <w:pPr>
        <w:pStyle w:val="ListParagraph"/>
        <w:numPr>
          <w:ilvl w:val="0"/>
          <w:numId w:val="6"/>
        </w:numPr>
        <w:spacing w:line="288" w:lineRule="auto"/>
        <w:rPr>
          <w:sz w:val="25"/>
          <w:szCs w:val="25"/>
        </w:rPr>
      </w:pPr>
      <w:r w:rsidRPr="0009315D">
        <w:rPr>
          <w:sz w:val="25"/>
          <w:szCs w:val="25"/>
        </w:rPr>
        <w:t>Waste Control re-file</w:t>
      </w:r>
      <w:r w:rsidR="0045486D" w:rsidRPr="0009315D">
        <w:rPr>
          <w:sz w:val="25"/>
          <w:szCs w:val="25"/>
        </w:rPr>
        <w:t>d</w:t>
      </w:r>
      <w:r w:rsidRPr="0009315D">
        <w:rPr>
          <w:sz w:val="25"/>
          <w:szCs w:val="25"/>
        </w:rPr>
        <w:t xml:space="preserve"> its rate request within ten business days from the effective date of Order 05, and </w:t>
      </w:r>
    </w:p>
    <w:p w14:paraId="6309B65E" w14:textId="49BE8885" w:rsidR="00B3204D" w:rsidRPr="0009315D" w:rsidRDefault="00B3204D" w:rsidP="00900A92">
      <w:pPr>
        <w:pStyle w:val="ListParagraph"/>
        <w:numPr>
          <w:ilvl w:val="0"/>
          <w:numId w:val="6"/>
        </w:numPr>
        <w:spacing w:line="288" w:lineRule="auto"/>
        <w:rPr>
          <w:sz w:val="25"/>
          <w:szCs w:val="25"/>
        </w:rPr>
      </w:pPr>
      <w:r w:rsidRPr="0009315D">
        <w:rPr>
          <w:sz w:val="25"/>
          <w:szCs w:val="25"/>
        </w:rPr>
        <w:t>The new rate filing contain</w:t>
      </w:r>
      <w:r w:rsidR="0045486D" w:rsidRPr="0009315D">
        <w:rPr>
          <w:sz w:val="25"/>
          <w:szCs w:val="25"/>
        </w:rPr>
        <w:t>ed</w:t>
      </w:r>
      <w:r w:rsidRPr="0009315D">
        <w:rPr>
          <w:sz w:val="25"/>
          <w:szCs w:val="25"/>
        </w:rPr>
        <w:t xml:space="preserve"> the same temporary disposal fee request</w:t>
      </w:r>
      <w:r w:rsidR="009A46C2" w:rsidRPr="0009315D">
        <w:rPr>
          <w:sz w:val="25"/>
          <w:szCs w:val="25"/>
        </w:rPr>
        <w:t>.</w:t>
      </w:r>
      <w:r w:rsidR="0069381C" w:rsidRPr="0009315D">
        <w:rPr>
          <w:rStyle w:val="FootnoteReference"/>
          <w:sz w:val="25"/>
          <w:szCs w:val="25"/>
        </w:rPr>
        <w:footnoteReference w:id="1"/>
      </w:r>
      <w:r w:rsidR="009A7254" w:rsidRPr="0009315D">
        <w:rPr>
          <w:sz w:val="25"/>
          <w:szCs w:val="25"/>
        </w:rPr>
        <w:t xml:space="preserve"> </w:t>
      </w:r>
      <w:r w:rsidR="009B4FF9" w:rsidRPr="0009315D">
        <w:rPr>
          <w:sz w:val="25"/>
          <w:szCs w:val="25"/>
        </w:rPr>
        <w:t xml:space="preserve"> </w:t>
      </w:r>
    </w:p>
    <w:p w14:paraId="68D9BCBE" w14:textId="77777777" w:rsidR="00B3204D" w:rsidRPr="0009315D" w:rsidRDefault="00B3204D" w:rsidP="00900A92">
      <w:pPr>
        <w:spacing w:line="288" w:lineRule="auto"/>
        <w:rPr>
          <w:sz w:val="25"/>
          <w:szCs w:val="25"/>
        </w:rPr>
      </w:pPr>
    </w:p>
    <w:p w14:paraId="3CC406CF" w14:textId="77C0A99D" w:rsidR="00900A92" w:rsidRDefault="00B3204D" w:rsidP="00900A92">
      <w:pPr>
        <w:numPr>
          <w:ilvl w:val="0"/>
          <w:numId w:val="1"/>
        </w:numPr>
        <w:spacing w:line="288" w:lineRule="auto"/>
        <w:rPr>
          <w:sz w:val="25"/>
          <w:szCs w:val="25"/>
        </w:rPr>
      </w:pPr>
      <w:r w:rsidRPr="0009315D">
        <w:rPr>
          <w:sz w:val="25"/>
          <w:szCs w:val="25"/>
        </w:rPr>
        <w:t xml:space="preserve">On </w:t>
      </w:r>
      <w:smartTag w:uri="urn:schemas-microsoft-com:office:smarttags" w:element="date">
        <w:smartTagPr>
          <w:attr w:name="Year" w:val="2014"/>
          <w:attr w:name="Day" w:val="4"/>
          <w:attr w:name="Month" w:val="4"/>
          <w:attr w:name="ls" w:val="trans"/>
        </w:smartTagPr>
        <w:r w:rsidRPr="0009315D">
          <w:rPr>
            <w:sz w:val="25"/>
            <w:szCs w:val="25"/>
          </w:rPr>
          <w:t>April 4, 2014</w:t>
        </w:r>
      </w:smartTag>
      <w:r w:rsidRPr="0009315D">
        <w:rPr>
          <w:sz w:val="25"/>
          <w:szCs w:val="25"/>
        </w:rPr>
        <w:t>, Waste Control re-filed its rate request and included the request for the recovery of increased disposal fees</w:t>
      </w:r>
      <w:r w:rsidR="00FE5FBA" w:rsidRPr="0009315D">
        <w:rPr>
          <w:sz w:val="25"/>
          <w:szCs w:val="25"/>
        </w:rPr>
        <w:t>, which the Commission designated as Docket TG-140560</w:t>
      </w:r>
      <w:r w:rsidR="0045486D" w:rsidRPr="0009315D">
        <w:rPr>
          <w:sz w:val="25"/>
          <w:szCs w:val="25"/>
        </w:rPr>
        <w:t xml:space="preserve">.  </w:t>
      </w:r>
      <w:r w:rsidR="00900A92" w:rsidRPr="0009315D">
        <w:rPr>
          <w:sz w:val="25"/>
          <w:szCs w:val="25"/>
        </w:rPr>
        <w:t>The Company’s new Tariff No. 16 would generate approximately $532,000 (15.4 percent) additional annual revenue.  Waste Control states that many of its costs have increased</w:t>
      </w:r>
      <w:r w:rsidR="00FE5FBA" w:rsidRPr="0009315D">
        <w:rPr>
          <w:sz w:val="25"/>
          <w:szCs w:val="25"/>
        </w:rPr>
        <w:t>;</w:t>
      </w:r>
      <w:r w:rsidR="00900A92" w:rsidRPr="0009315D">
        <w:rPr>
          <w:sz w:val="25"/>
          <w:szCs w:val="25"/>
        </w:rPr>
        <w:t xml:space="preserve"> most </w:t>
      </w:r>
      <w:r w:rsidR="0009315D" w:rsidRPr="0009315D">
        <w:rPr>
          <w:sz w:val="25"/>
          <w:szCs w:val="25"/>
        </w:rPr>
        <w:t>notably</w:t>
      </w:r>
      <w:r w:rsidR="00900A92" w:rsidRPr="0009315D">
        <w:rPr>
          <w:sz w:val="25"/>
          <w:szCs w:val="25"/>
        </w:rPr>
        <w:t>, Cowlitz County</w:t>
      </w:r>
      <w:r w:rsidR="00935D92" w:rsidRPr="0009315D">
        <w:rPr>
          <w:sz w:val="25"/>
          <w:szCs w:val="25"/>
        </w:rPr>
        <w:t xml:space="preserve"> Commissioners increased their fees for dumping in the Cowlitz County Transfer Station by 31 percent.</w:t>
      </w:r>
      <w:r w:rsidR="00900A92" w:rsidRPr="0009315D">
        <w:rPr>
          <w:sz w:val="25"/>
          <w:szCs w:val="25"/>
        </w:rPr>
        <w:t xml:space="preserve"> </w:t>
      </w:r>
      <w:r w:rsidR="00FE5FBA" w:rsidRPr="0009315D">
        <w:rPr>
          <w:sz w:val="25"/>
          <w:szCs w:val="25"/>
        </w:rPr>
        <w:t xml:space="preserve"> </w:t>
      </w:r>
      <w:r w:rsidR="00935153" w:rsidRPr="0009315D">
        <w:rPr>
          <w:sz w:val="25"/>
          <w:szCs w:val="25"/>
        </w:rPr>
        <w:t xml:space="preserve">The </w:t>
      </w:r>
      <w:r w:rsidR="00935153" w:rsidRPr="0009315D">
        <w:rPr>
          <w:sz w:val="25"/>
          <w:szCs w:val="25"/>
        </w:rPr>
        <w:lastRenderedPageBreak/>
        <w:t xml:space="preserve">Company requests the Commission issue a complaint and order of suspension, as quickly as possible, outside of the Commission’s Open Meeting process.  </w:t>
      </w:r>
      <w:r w:rsidR="00FE5FBA" w:rsidRPr="0009315D">
        <w:rPr>
          <w:sz w:val="25"/>
          <w:szCs w:val="25"/>
        </w:rPr>
        <w:t xml:space="preserve">The stated effective date is </w:t>
      </w:r>
      <w:smartTag w:uri="urn:schemas-microsoft-com:office:smarttags" w:element="date">
        <w:smartTagPr>
          <w:attr w:name="Year" w:val="2014"/>
          <w:attr w:name="Day" w:val="1"/>
          <w:attr w:name="Month" w:val="6"/>
          <w:attr w:name="ls" w:val="trans"/>
        </w:smartTagPr>
        <w:r w:rsidR="00FE5FBA" w:rsidRPr="0009315D">
          <w:rPr>
            <w:sz w:val="25"/>
            <w:szCs w:val="25"/>
          </w:rPr>
          <w:t>June 1, 2014</w:t>
        </w:r>
      </w:smartTag>
      <w:r w:rsidR="00FE5FBA" w:rsidRPr="0009315D">
        <w:rPr>
          <w:sz w:val="25"/>
          <w:szCs w:val="25"/>
        </w:rPr>
        <w:t>.</w:t>
      </w:r>
    </w:p>
    <w:p w14:paraId="40BEEE16" w14:textId="77777777" w:rsidR="0009315D" w:rsidRPr="0009315D" w:rsidRDefault="0009315D" w:rsidP="0009315D">
      <w:pPr>
        <w:spacing w:line="288" w:lineRule="auto"/>
        <w:rPr>
          <w:sz w:val="25"/>
          <w:szCs w:val="25"/>
        </w:rPr>
      </w:pPr>
    </w:p>
    <w:p w14:paraId="7DC41A6C" w14:textId="5A5EA8BA" w:rsidR="00935153" w:rsidRPr="0009315D" w:rsidRDefault="00935153" w:rsidP="00935153">
      <w:pPr>
        <w:spacing w:line="288" w:lineRule="auto"/>
        <w:jc w:val="center"/>
        <w:rPr>
          <w:sz w:val="25"/>
          <w:szCs w:val="25"/>
        </w:rPr>
      </w:pPr>
      <w:r w:rsidRPr="0009315D">
        <w:rPr>
          <w:b/>
          <w:sz w:val="25"/>
          <w:szCs w:val="25"/>
        </w:rPr>
        <w:t>DISCUSSION</w:t>
      </w:r>
    </w:p>
    <w:p w14:paraId="219F5CF2" w14:textId="77777777" w:rsidR="00900A92" w:rsidRPr="0009315D" w:rsidRDefault="00900A92" w:rsidP="00900A92">
      <w:pPr>
        <w:spacing w:line="288" w:lineRule="auto"/>
        <w:rPr>
          <w:sz w:val="25"/>
          <w:szCs w:val="25"/>
        </w:rPr>
      </w:pPr>
    </w:p>
    <w:p w14:paraId="2701E851" w14:textId="3A493545" w:rsidR="006C4E2D" w:rsidRPr="0009315D" w:rsidRDefault="00B07594" w:rsidP="00900A92">
      <w:pPr>
        <w:numPr>
          <w:ilvl w:val="0"/>
          <w:numId w:val="1"/>
        </w:numPr>
        <w:spacing w:line="288" w:lineRule="auto"/>
        <w:rPr>
          <w:sz w:val="25"/>
          <w:szCs w:val="25"/>
        </w:rPr>
      </w:pPr>
      <w:r w:rsidRPr="0009315D">
        <w:rPr>
          <w:sz w:val="25"/>
          <w:szCs w:val="25"/>
        </w:rPr>
        <w:t>Waste Control</w:t>
      </w:r>
      <w:r w:rsidR="00900A92" w:rsidRPr="0009315D">
        <w:rPr>
          <w:sz w:val="25"/>
          <w:szCs w:val="25"/>
        </w:rPr>
        <w:t xml:space="preserve"> has not demonstrated that the increase would result in rates that are fair, just, reasonable and sufficient</w:t>
      </w:r>
      <w:r w:rsidR="00FE5FBA" w:rsidRPr="0009315D">
        <w:rPr>
          <w:sz w:val="25"/>
          <w:szCs w:val="25"/>
        </w:rPr>
        <w:t>.  Thus,</w:t>
      </w:r>
      <w:r w:rsidR="00900A92" w:rsidRPr="0009315D">
        <w:rPr>
          <w:sz w:val="25"/>
          <w:szCs w:val="25"/>
        </w:rPr>
        <w:t xml:space="preserve"> the Commission suspends the tariff filing </w:t>
      </w:r>
      <w:r w:rsidR="00FE5FBA" w:rsidRPr="0009315D">
        <w:rPr>
          <w:sz w:val="25"/>
          <w:szCs w:val="25"/>
        </w:rPr>
        <w:t xml:space="preserve">for further proceedings </w:t>
      </w:r>
      <w:r w:rsidR="00900A92" w:rsidRPr="0009315D">
        <w:rPr>
          <w:sz w:val="25"/>
          <w:szCs w:val="25"/>
        </w:rPr>
        <w:t xml:space="preserve">to determine whether the proposed increase </w:t>
      </w:r>
      <w:r w:rsidRPr="0009315D">
        <w:rPr>
          <w:sz w:val="25"/>
          <w:szCs w:val="25"/>
        </w:rPr>
        <w:t>is</w:t>
      </w:r>
      <w:r w:rsidR="00900A92" w:rsidRPr="0009315D">
        <w:rPr>
          <w:sz w:val="25"/>
          <w:szCs w:val="25"/>
        </w:rPr>
        <w:t xml:space="preserve"> fair, just, reasonable</w:t>
      </w:r>
      <w:r w:rsidR="00FE5FBA" w:rsidRPr="0009315D">
        <w:rPr>
          <w:sz w:val="25"/>
          <w:szCs w:val="25"/>
        </w:rPr>
        <w:t>,</w:t>
      </w:r>
      <w:r w:rsidR="00900A92" w:rsidRPr="0009315D">
        <w:rPr>
          <w:sz w:val="25"/>
          <w:szCs w:val="25"/>
        </w:rPr>
        <w:t xml:space="preserve"> and sufficient.</w:t>
      </w:r>
      <w:r w:rsidR="00B26F02" w:rsidRPr="0009315D">
        <w:rPr>
          <w:sz w:val="25"/>
          <w:szCs w:val="25"/>
        </w:rPr>
        <w:t xml:space="preserve"> </w:t>
      </w:r>
      <w:r w:rsidRPr="0009315D">
        <w:rPr>
          <w:sz w:val="25"/>
          <w:szCs w:val="25"/>
        </w:rPr>
        <w:t xml:space="preserve"> The Company complied with the filing requirements in Order 05 in Docket TG-131794, and Waste Control will be allowed to continue to recover the rates related to the increased disposal fees on a temporary basis, subject to refund, pending the Commission’s final order.</w:t>
      </w:r>
    </w:p>
    <w:p w14:paraId="2701E852" w14:textId="77777777" w:rsidR="009F5DE5" w:rsidRPr="0009315D" w:rsidRDefault="009F5DE5" w:rsidP="009F5DE5">
      <w:pPr>
        <w:spacing w:line="288" w:lineRule="auto"/>
        <w:rPr>
          <w:sz w:val="25"/>
          <w:szCs w:val="25"/>
        </w:rPr>
      </w:pPr>
    </w:p>
    <w:p w14:paraId="26FB7743" w14:textId="77777777" w:rsidR="00900A92" w:rsidRPr="0009315D" w:rsidRDefault="00900A92" w:rsidP="00900A92">
      <w:pPr>
        <w:spacing w:line="320" w:lineRule="exact"/>
        <w:ind w:left="-360" w:firstLine="360"/>
        <w:jc w:val="center"/>
        <w:rPr>
          <w:b/>
          <w:sz w:val="25"/>
          <w:szCs w:val="25"/>
        </w:rPr>
      </w:pPr>
      <w:r w:rsidRPr="0009315D">
        <w:rPr>
          <w:b/>
          <w:sz w:val="25"/>
          <w:szCs w:val="25"/>
        </w:rPr>
        <w:t>FINDINGS AND CONCLUSIONS</w:t>
      </w:r>
    </w:p>
    <w:p w14:paraId="181B06D4" w14:textId="77777777" w:rsidR="00900A92" w:rsidRPr="0009315D" w:rsidRDefault="00900A92" w:rsidP="00900A92">
      <w:pPr>
        <w:spacing w:line="320" w:lineRule="exact"/>
        <w:jc w:val="center"/>
        <w:rPr>
          <w:sz w:val="25"/>
          <w:szCs w:val="25"/>
        </w:rPr>
      </w:pPr>
    </w:p>
    <w:p w14:paraId="5FE1C369" w14:textId="258D58E2" w:rsidR="00900A92" w:rsidRPr="0009315D" w:rsidRDefault="00900A92" w:rsidP="00900A92">
      <w:pPr>
        <w:numPr>
          <w:ilvl w:val="0"/>
          <w:numId w:val="1"/>
        </w:numPr>
        <w:spacing w:line="320" w:lineRule="exact"/>
        <w:ind w:left="720" w:hanging="1440"/>
        <w:rPr>
          <w:sz w:val="25"/>
          <w:szCs w:val="25"/>
        </w:rPr>
      </w:pPr>
      <w:r w:rsidRPr="0009315D">
        <w:rPr>
          <w:sz w:val="25"/>
          <w:szCs w:val="25"/>
        </w:rPr>
        <w:t>(1)</w:t>
      </w:r>
      <w:r w:rsidRPr="0009315D">
        <w:rPr>
          <w:sz w:val="25"/>
          <w:szCs w:val="25"/>
        </w:rPr>
        <w:tab/>
        <w:t xml:space="preserve">The Washington Utilities and Transportation Commission is an agency of the State of Washington vested by statute with the authority to regulate rates, regulations, practices, accounts, and affiliated interests of public service companies, including </w:t>
      </w:r>
      <w:r w:rsidR="00D806BF" w:rsidRPr="0009315D">
        <w:rPr>
          <w:sz w:val="25"/>
          <w:szCs w:val="25"/>
        </w:rPr>
        <w:t>solid waste companies</w:t>
      </w:r>
      <w:r w:rsidRPr="0009315D">
        <w:rPr>
          <w:sz w:val="25"/>
          <w:szCs w:val="25"/>
        </w:rPr>
        <w:t xml:space="preserve">.  </w:t>
      </w:r>
    </w:p>
    <w:p w14:paraId="73128F86" w14:textId="77777777" w:rsidR="00900A92" w:rsidRPr="0009315D" w:rsidRDefault="00900A92" w:rsidP="00900A92">
      <w:pPr>
        <w:spacing w:line="320" w:lineRule="exact"/>
        <w:ind w:left="-360"/>
        <w:rPr>
          <w:b/>
          <w:sz w:val="25"/>
          <w:szCs w:val="25"/>
        </w:rPr>
      </w:pPr>
    </w:p>
    <w:p w14:paraId="2A18F59A" w14:textId="03F81D2F" w:rsidR="00900A92" w:rsidRPr="0009315D" w:rsidRDefault="00900A92" w:rsidP="00900A92">
      <w:pPr>
        <w:numPr>
          <w:ilvl w:val="0"/>
          <w:numId w:val="1"/>
        </w:numPr>
        <w:spacing w:line="320" w:lineRule="exact"/>
        <w:ind w:left="720" w:hanging="1440"/>
        <w:rPr>
          <w:sz w:val="25"/>
          <w:szCs w:val="25"/>
        </w:rPr>
      </w:pPr>
      <w:r w:rsidRPr="0009315D">
        <w:rPr>
          <w:sz w:val="25"/>
          <w:szCs w:val="25"/>
        </w:rPr>
        <w:t>(2)</w:t>
      </w:r>
      <w:r w:rsidRPr="0009315D">
        <w:rPr>
          <w:sz w:val="25"/>
          <w:szCs w:val="25"/>
        </w:rPr>
        <w:tab/>
      </w:r>
      <w:r w:rsidR="00D806BF" w:rsidRPr="0009315D">
        <w:rPr>
          <w:sz w:val="25"/>
          <w:szCs w:val="25"/>
        </w:rPr>
        <w:t>Waste Control, Inc.,</w:t>
      </w:r>
      <w:r w:rsidRPr="0009315D">
        <w:rPr>
          <w:sz w:val="25"/>
          <w:szCs w:val="25"/>
        </w:rPr>
        <w:t xml:space="preserve"> is a</w:t>
      </w:r>
      <w:r w:rsidR="00D806BF" w:rsidRPr="0009315D">
        <w:rPr>
          <w:sz w:val="25"/>
          <w:szCs w:val="25"/>
        </w:rPr>
        <w:t xml:space="preserve"> solid waste </w:t>
      </w:r>
      <w:r w:rsidRPr="0009315D">
        <w:rPr>
          <w:sz w:val="25"/>
          <w:szCs w:val="25"/>
        </w:rPr>
        <w:t>company and a public service company subject to Commission jurisdiction.</w:t>
      </w:r>
    </w:p>
    <w:p w14:paraId="1A92DA68" w14:textId="77777777" w:rsidR="00900A92" w:rsidRPr="0009315D" w:rsidRDefault="00900A92" w:rsidP="00900A92">
      <w:pPr>
        <w:spacing w:line="320" w:lineRule="exact"/>
        <w:ind w:left="720" w:hanging="720"/>
        <w:rPr>
          <w:b/>
          <w:sz w:val="25"/>
          <w:szCs w:val="25"/>
        </w:rPr>
      </w:pPr>
    </w:p>
    <w:p w14:paraId="1D4929BC" w14:textId="4D5A4BB4" w:rsidR="008800E6" w:rsidRPr="0009315D" w:rsidRDefault="00900A92" w:rsidP="00900A92">
      <w:pPr>
        <w:numPr>
          <w:ilvl w:val="0"/>
          <w:numId w:val="1"/>
        </w:numPr>
        <w:spacing w:line="320" w:lineRule="exact"/>
        <w:ind w:left="720" w:hanging="1440"/>
        <w:rPr>
          <w:b/>
          <w:sz w:val="25"/>
          <w:szCs w:val="25"/>
        </w:rPr>
      </w:pPr>
      <w:r w:rsidRPr="0009315D">
        <w:rPr>
          <w:sz w:val="25"/>
          <w:szCs w:val="25"/>
        </w:rPr>
        <w:t>(3)</w:t>
      </w:r>
      <w:r w:rsidRPr="0009315D">
        <w:rPr>
          <w:sz w:val="25"/>
          <w:szCs w:val="25"/>
        </w:rPr>
        <w:tab/>
      </w:r>
      <w:r w:rsidR="004803C6" w:rsidRPr="0009315D">
        <w:rPr>
          <w:sz w:val="25"/>
          <w:szCs w:val="25"/>
        </w:rPr>
        <w:t xml:space="preserve">On March 25, 2014, the Commission dismissed Waste Control’s tariff filing </w:t>
      </w:r>
      <w:r w:rsidR="005B5F63" w:rsidRPr="0009315D">
        <w:rPr>
          <w:sz w:val="25"/>
          <w:szCs w:val="25"/>
        </w:rPr>
        <w:t xml:space="preserve">in Docket TG-131794 </w:t>
      </w:r>
      <w:r w:rsidR="004803C6" w:rsidRPr="0009315D">
        <w:rPr>
          <w:sz w:val="25"/>
          <w:szCs w:val="25"/>
        </w:rPr>
        <w:t xml:space="preserve">and conditionally agreed to allow the Company to continue to collect rates related to increased disposal fees if Waste Control re-filed its rate request </w:t>
      </w:r>
      <w:r w:rsidR="005B5F63" w:rsidRPr="0009315D">
        <w:rPr>
          <w:sz w:val="25"/>
          <w:szCs w:val="25"/>
        </w:rPr>
        <w:t xml:space="preserve">in a new docket </w:t>
      </w:r>
      <w:r w:rsidR="004803C6" w:rsidRPr="0009315D">
        <w:rPr>
          <w:sz w:val="25"/>
          <w:szCs w:val="25"/>
        </w:rPr>
        <w:t xml:space="preserve">within ten business </w:t>
      </w:r>
      <w:r w:rsidR="008800E6" w:rsidRPr="0009315D">
        <w:rPr>
          <w:sz w:val="25"/>
          <w:szCs w:val="25"/>
        </w:rPr>
        <w:t xml:space="preserve">days and included the original disposal fee request.  </w:t>
      </w:r>
    </w:p>
    <w:p w14:paraId="26B4D4EC" w14:textId="77777777" w:rsidR="008800E6" w:rsidRPr="0009315D" w:rsidRDefault="008800E6" w:rsidP="008800E6">
      <w:pPr>
        <w:pStyle w:val="ListParagraph"/>
        <w:rPr>
          <w:sz w:val="25"/>
          <w:szCs w:val="25"/>
        </w:rPr>
      </w:pPr>
    </w:p>
    <w:p w14:paraId="1AAD73F6" w14:textId="77777777" w:rsidR="008800E6" w:rsidRPr="0009315D" w:rsidRDefault="008800E6" w:rsidP="00900A92">
      <w:pPr>
        <w:numPr>
          <w:ilvl w:val="0"/>
          <w:numId w:val="1"/>
        </w:numPr>
        <w:spacing w:line="320" w:lineRule="exact"/>
        <w:ind w:left="720" w:hanging="1440"/>
        <w:rPr>
          <w:b/>
          <w:sz w:val="25"/>
          <w:szCs w:val="25"/>
        </w:rPr>
      </w:pPr>
      <w:r w:rsidRPr="0009315D">
        <w:rPr>
          <w:sz w:val="25"/>
          <w:szCs w:val="25"/>
        </w:rPr>
        <w:t>(4)</w:t>
      </w:r>
      <w:r w:rsidRPr="0009315D">
        <w:rPr>
          <w:sz w:val="25"/>
          <w:szCs w:val="25"/>
        </w:rPr>
        <w:tab/>
        <w:t xml:space="preserve">On April 4, 2014, Waste Control re-filed its rate request including the original request for recovery of increased disposal fees.  </w:t>
      </w:r>
    </w:p>
    <w:p w14:paraId="23C1B55C" w14:textId="77777777" w:rsidR="008800E6" w:rsidRPr="0009315D" w:rsidRDefault="008800E6" w:rsidP="008800E6">
      <w:pPr>
        <w:pStyle w:val="ListParagraph"/>
        <w:rPr>
          <w:sz w:val="25"/>
          <w:szCs w:val="25"/>
        </w:rPr>
      </w:pPr>
    </w:p>
    <w:p w14:paraId="672C35BD" w14:textId="5957501B" w:rsidR="004803C6" w:rsidRPr="0009315D" w:rsidRDefault="008800E6" w:rsidP="00900A92">
      <w:pPr>
        <w:numPr>
          <w:ilvl w:val="0"/>
          <w:numId w:val="1"/>
        </w:numPr>
        <w:spacing w:line="320" w:lineRule="exact"/>
        <w:ind w:left="720" w:hanging="1440"/>
        <w:rPr>
          <w:b/>
          <w:sz w:val="25"/>
          <w:szCs w:val="25"/>
        </w:rPr>
      </w:pPr>
      <w:r w:rsidRPr="0009315D">
        <w:rPr>
          <w:sz w:val="25"/>
          <w:szCs w:val="25"/>
        </w:rPr>
        <w:t>(5)</w:t>
      </w:r>
      <w:r w:rsidRPr="0009315D">
        <w:rPr>
          <w:sz w:val="25"/>
          <w:szCs w:val="25"/>
        </w:rPr>
        <w:tab/>
      </w:r>
      <w:r w:rsidR="00D806BF" w:rsidRPr="0009315D">
        <w:rPr>
          <w:sz w:val="25"/>
          <w:szCs w:val="25"/>
        </w:rPr>
        <w:t xml:space="preserve">If the Commission suspends a tariff that includes rates to recover disposal fees, RCW 81.77.160 requires the Commission to allow the rates related to the </w:t>
      </w:r>
      <w:r w:rsidR="00D806BF" w:rsidRPr="0009315D">
        <w:rPr>
          <w:sz w:val="25"/>
          <w:szCs w:val="25"/>
        </w:rPr>
        <w:lastRenderedPageBreak/>
        <w:t>disposal fees to become effective on the originally filed effective date</w:t>
      </w:r>
      <w:r w:rsidR="004803C6" w:rsidRPr="0009315D">
        <w:rPr>
          <w:sz w:val="25"/>
          <w:szCs w:val="25"/>
        </w:rPr>
        <w:t xml:space="preserve"> on an interim basis, subject to refund, pending the Commission’s final order.</w:t>
      </w:r>
    </w:p>
    <w:p w14:paraId="47849861" w14:textId="77777777" w:rsidR="004803C6" w:rsidRPr="0009315D" w:rsidRDefault="004803C6" w:rsidP="004803C6">
      <w:pPr>
        <w:pStyle w:val="ListParagraph"/>
        <w:rPr>
          <w:sz w:val="25"/>
          <w:szCs w:val="25"/>
        </w:rPr>
      </w:pPr>
    </w:p>
    <w:p w14:paraId="0ED189DF" w14:textId="55FAAD33" w:rsidR="00900A92" w:rsidRPr="0009315D" w:rsidRDefault="004803C6" w:rsidP="00900A92">
      <w:pPr>
        <w:numPr>
          <w:ilvl w:val="0"/>
          <w:numId w:val="1"/>
        </w:numPr>
        <w:spacing w:line="320" w:lineRule="exact"/>
        <w:ind w:left="720" w:hanging="1440"/>
        <w:rPr>
          <w:b/>
          <w:sz w:val="25"/>
          <w:szCs w:val="25"/>
        </w:rPr>
      </w:pPr>
      <w:r w:rsidRPr="0009315D">
        <w:rPr>
          <w:sz w:val="25"/>
          <w:szCs w:val="25"/>
        </w:rPr>
        <w:t>(</w:t>
      </w:r>
      <w:r w:rsidR="008800E6" w:rsidRPr="0009315D">
        <w:rPr>
          <w:sz w:val="25"/>
          <w:szCs w:val="25"/>
        </w:rPr>
        <w:t>6</w:t>
      </w:r>
      <w:r w:rsidRPr="0009315D">
        <w:rPr>
          <w:sz w:val="25"/>
          <w:szCs w:val="25"/>
        </w:rPr>
        <w:t>)</w:t>
      </w:r>
      <w:r w:rsidRPr="0009315D">
        <w:rPr>
          <w:sz w:val="25"/>
          <w:szCs w:val="25"/>
        </w:rPr>
        <w:tab/>
      </w:r>
      <w:r w:rsidR="00900A92" w:rsidRPr="0009315D">
        <w:rPr>
          <w:sz w:val="25"/>
          <w:szCs w:val="25"/>
        </w:rPr>
        <w:t xml:space="preserve">The tariff </w:t>
      </w:r>
      <w:r w:rsidR="00900A92" w:rsidRPr="0009315D">
        <w:rPr>
          <w:noProof/>
          <w:sz w:val="25"/>
          <w:szCs w:val="25"/>
        </w:rPr>
        <w:t>revisions</w:t>
      </w:r>
      <w:r w:rsidR="00900A92" w:rsidRPr="0009315D">
        <w:rPr>
          <w:sz w:val="25"/>
          <w:szCs w:val="25"/>
        </w:rPr>
        <w:t xml:space="preserve"> </w:t>
      </w:r>
      <w:r w:rsidR="00D806BF" w:rsidRPr="0009315D">
        <w:rPr>
          <w:sz w:val="25"/>
          <w:szCs w:val="25"/>
        </w:rPr>
        <w:t>Waste Control</w:t>
      </w:r>
      <w:r w:rsidR="00900A92" w:rsidRPr="0009315D">
        <w:rPr>
          <w:sz w:val="25"/>
          <w:szCs w:val="25"/>
        </w:rPr>
        <w:t xml:space="preserve"> filed on </w:t>
      </w:r>
      <w:r w:rsidR="00D806BF" w:rsidRPr="0009315D">
        <w:rPr>
          <w:sz w:val="25"/>
          <w:szCs w:val="25"/>
        </w:rPr>
        <w:t>April</w:t>
      </w:r>
      <w:r w:rsidR="00900A92" w:rsidRPr="0009315D">
        <w:rPr>
          <w:sz w:val="25"/>
          <w:szCs w:val="25"/>
        </w:rPr>
        <w:t xml:space="preserve"> 4, 2014</w:t>
      </w:r>
      <w:r w:rsidR="00D806BF" w:rsidRPr="0009315D">
        <w:rPr>
          <w:sz w:val="25"/>
          <w:szCs w:val="25"/>
        </w:rPr>
        <w:t>,</w:t>
      </w:r>
      <w:r w:rsidR="00900A92" w:rsidRPr="0009315D">
        <w:rPr>
          <w:sz w:val="25"/>
          <w:szCs w:val="25"/>
        </w:rPr>
        <w:t xml:space="preserve"> would increase rates for </w:t>
      </w:r>
      <w:r w:rsidR="00D806BF" w:rsidRPr="0009315D">
        <w:rPr>
          <w:sz w:val="25"/>
          <w:szCs w:val="25"/>
        </w:rPr>
        <w:t xml:space="preserve">solid waste </w:t>
      </w:r>
      <w:r w:rsidR="00900A92" w:rsidRPr="0009315D">
        <w:rPr>
          <w:sz w:val="25"/>
          <w:szCs w:val="25"/>
        </w:rPr>
        <w:t xml:space="preserve">service provided by </w:t>
      </w:r>
      <w:r w:rsidR="00D806BF" w:rsidRPr="0009315D">
        <w:rPr>
          <w:sz w:val="25"/>
          <w:szCs w:val="25"/>
        </w:rPr>
        <w:t>the Company</w:t>
      </w:r>
      <w:r w:rsidR="00900A92" w:rsidRPr="0009315D">
        <w:rPr>
          <w:sz w:val="25"/>
          <w:szCs w:val="25"/>
        </w:rPr>
        <w:t>.</w:t>
      </w:r>
    </w:p>
    <w:p w14:paraId="17A2EB6F" w14:textId="77777777" w:rsidR="00900A92" w:rsidRPr="0009315D" w:rsidRDefault="00900A92" w:rsidP="00900A92">
      <w:pPr>
        <w:spacing w:line="320" w:lineRule="exact"/>
        <w:rPr>
          <w:b/>
          <w:sz w:val="25"/>
          <w:szCs w:val="25"/>
        </w:rPr>
      </w:pPr>
    </w:p>
    <w:p w14:paraId="430D67B0" w14:textId="77777777" w:rsidR="003E34E1" w:rsidRPr="0009315D" w:rsidRDefault="00900A92" w:rsidP="00900A92">
      <w:pPr>
        <w:numPr>
          <w:ilvl w:val="0"/>
          <w:numId w:val="1"/>
        </w:numPr>
        <w:spacing w:line="320" w:lineRule="exact"/>
        <w:ind w:left="720" w:hanging="1440"/>
        <w:rPr>
          <w:b/>
          <w:sz w:val="25"/>
          <w:szCs w:val="25"/>
        </w:rPr>
      </w:pPr>
      <w:r w:rsidRPr="0009315D">
        <w:rPr>
          <w:sz w:val="25"/>
          <w:szCs w:val="25"/>
        </w:rPr>
        <w:t>(</w:t>
      </w:r>
      <w:r w:rsidR="003E34E1" w:rsidRPr="0009315D">
        <w:rPr>
          <w:sz w:val="25"/>
          <w:szCs w:val="25"/>
        </w:rPr>
        <w:t>7</w:t>
      </w:r>
      <w:r w:rsidRPr="0009315D">
        <w:rPr>
          <w:sz w:val="25"/>
          <w:szCs w:val="25"/>
        </w:rPr>
        <w:t>)</w:t>
      </w:r>
      <w:r w:rsidRPr="0009315D">
        <w:rPr>
          <w:sz w:val="25"/>
          <w:szCs w:val="25"/>
        </w:rPr>
        <w:tab/>
      </w:r>
      <w:r w:rsidR="003E34E1" w:rsidRPr="0009315D">
        <w:rPr>
          <w:sz w:val="25"/>
          <w:szCs w:val="25"/>
        </w:rPr>
        <w:t>As required by RCW 81.77.160, the Commission allows the rates related to the disposal fees to continue in effect on an interim basis, subject to refund, pending the Commission’s final order.</w:t>
      </w:r>
    </w:p>
    <w:p w14:paraId="30C43D32" w14:textId="77777777" w:rsidR="003E34E1" w:rsidRPr="0009315D" w:rsidRDefault="003E34E1" w:rsidP="003E34E1">
      <w:pPr>
        <w:pStyle w:val="ListParagraph"/>
        <w:rPr>
          <w:sz w:val="25"/>
          <w:szCs w:val="25"/>
        </w:rPr>
      </w:pPr>
    </w:p>
    <w:p w14:paraId="602EB65F" w14:textId="736C778F" w:rsidR="00900A92" w:rsidRPr="0009315D" w:rsidRDefault="003E34E1" w:rsidP="00900A92">
      <w:pPr>
        <w:numPr>
          <w:ilvl w:val="0"/>
          <w:numId w:val="1"/>
        </w:numPr>
        <w:spacing w:line="320" w:lineRule="exact"/>
        <w:ind w:left="720" w:hanging="1440"/>
        <w:rPr>
          <w:b/>
          <w:sz w:val="25"/>
          <w:szCs w:val="25"/>
        </w:rPr>
      </w:pPr>
      <w:r w:rsidRPr="0009315D">
        <w:rPr>
          <w:sz w:val="25"/>
          <w:szCs w:val="25"/>
        </w:rPr>
        <w:t>(8)</w:t>
      </w:r>
      <w:r w:rsidRPr="0009315D">
        <w:rPr>
          <w:sz w:val="25"/>
          <w:szCs w:val="25"/>
        </w:rPr>
        <w:tab/>
      </w:r>
      <w:r w:rsidR="00D806BF" w:rsidRPr="0009315D">
        <w:rPr>
          <w:sz w:val="25"/>
          <w:szCs w:val="25"/>
        </w:rPr>
        <w:t>Waste Control</w:t>
      </w:r>
      <w:r w:rsidR="00900A92" w:rsidRPr="0009315D">
        <w:rPr>
          <w:sz w:val="25"/>
          <w:szCs w:val="25"/>
        </w:rPr>
        <w:t xml:space="preserve"> has not yet demonstrated that the tariff </w:t>
      </w:r>
      <w:r w:rsidR="00900A92" w:rsidRPr="0009315D">
        <w:rPr>
          <w:noProof/>
          <w:sz w:val="25"/>
          <w:szCs w:val="25"/>
        </w:rPr>
        <w:t>revisions</w:t>
      </w:r>
      <w:r w:rsidR="00900A92" w:rsidRPr="0009315D">
        <w:rPr>
          <w:sz w:val="25"/>
          <w:szCs w:val="25"/>
        </w:rPr>
        <w:t xml:space="preserve"> would result in rates that are fair, just, reasonable, and sufficient.</w:t>
      </w:r>
    </w:p>
    <w:p w14:paraId="7B174B6D" w14:textId="77777777" w:rsidR="00900A92" w:rsidRPr="0009315D" w:rsidRDefault="00900A92" w:rsidP="00900A92">
      <w:pPr>
        <w:pStyle w:val="ListParagraph"/>
        <w:rPr>
          <w:b/>
          <w:sz w:val="25"/>
          <w:szCs w:val="25"/>
        </w:rPr>
      </w:pPr>
    </w:p>
    <w:p w14:paraId="348BCF8D" w14:textId="7207AA72" w:rsidR="00900A92" w:rsidRPr="0009315D" w:rsidRDefault="00900A92" w:rsidP="00900A92">
      <w:pPr>
        <w:numPr>
          <w:ilvl w:val="0"/>
          <w:numId w:val="1"/>
        </w:numPr>
        <w:spacing w:line="320" w:lineRule="exact"/>
        <w:ind w:left="720" w:hanging="1440"/>
        <w:rPr>
          <w:b/>
          <w:sz w:val="25"/>
          <w:szCs w:val="25"/>
        </w:rPr>
      </w:pPr>
      <w:r w:rsidRPr="0009315D">
        <w:rPr>
          <w:sz w:val="25"/>
          <w:szCs w:val="25"/>
        </w:rPr>
        <w:t>(</w:t>
      </w:r>
      <w:r w:rsidR="003E34E1" w:rsidRPr="0009315D">
        <w:rPr>
          <w:sz w:val="25"/>
          <w:szCs w:val="25"/>
        </w:rPr>
        <w:t>9</w:t>
      </w:r>
      <w:r w:rsidRPr="0009315D">
        <w:rPr>
          <w:sz w:val="25"/>
          <w:szCs w:val="25"/>
        </w:rPr>
        <w:t>)</w:t>
      </w:r>
      <w:r w:rsidRPr="0009315D">
        <w:rPr>
          <w:sz w:val="25"/>
          <w:szCs w:val="25"/>
        </w:rPr>
        <w:tab/>
      </w:r>
      <w:r w:rsidR="00214412" w:rsidRPr="0009315D">
        <w:rPr>
          <w:sz w:val="25"/>
          <w:szCs w:val="25"/>
        </w:rPr>
        <w:t xml:space="preserve">To determine whether the tariff revisions would result in rates that are fair, just, and reasonable, the Commission should </w:t>
      </w:r>
      <w:r w:rsidRPr="0009315D">
        <w:rPr>
          <w:sz w:val="25"/>
          <w:szCs w:val="25"/>
        </w:rPr>
        <w:t xml:space="preserve">investigate </w:t>
      </w:r>
      <w:r w:rsidR="00214412" w:rsidRPr="0009315D">
        <w:rPr>
          <w:sz w:val="25"/>
          <w:szCs w:val="25"/>
        </w:rPr>
        <w:t>Waste Control</w:t>
      </w:r>
      <w:r w:rsidRPr="0009315D">
        <w:rPr>
          <w:sz w:val="25"/>
          <w:szCs w:val="25"/>
        </w:rPr>
        <w:t>’s books, accounts, practices and activities</w:t>
      </w:r>
      <w:r w:rsidR="00214412" w:rsidRPr="0009315D">
        <w:rPr>
          <w:sz w:val="25"/>
          <w:szCs w:val="25"/>
        </w:rPr>
        <w:t xml:space="preserve">, and should investigate </w:t>
      </w:r>
      <w:r w:rsidRPr="0009315D">
        <w:rPr>
          <w:sz w:val="25"/>
          <w:szCs w:val="25"/>
        </w:rPr>
        <w:t xml:space="preserve">and appraise various phases of </w:t>
      </w:r>
      <w:r w:rsidR="00214412" w:rsidRPr="0009315D">
        <w:rPr>
          <w:sz w:val="25"/>
          <w:szCs w:val="25"/>
        </w:rPr>
        <w:t>the Company</w:t>
      </w:r>
      <w:r w:rsidRPr="0009315D">
        <w:rPr>
          <w:sz w:val="25"/>
          <w:szCs w:val="25"/>
        </w:rPr>
        <w:t xml:space="preserve">’s operations.  </w:t>
      </w:r>
    </w:p>
    <w:p w14:paraId="72A6339B" w14:textId="77777777" w:rsidR="00900A92" w:rsidRPr="0009315D" w:rsidRDefault="00900A92" w:rsidP="00900A92">
      <w:pPr>
        <w:spacing w:line="320" w:lineRule="exact"/>
        <w:rPr>
          <w:b/>
          <w:sz w:val="25"/>
          <w:szCs w:val="25"/>
        </w:rPr>
      </w:pPr>
    </w:p>
    <w:p w14:paraId="6D16A3E9" w14:textId="40FBD495" w:rsidR="00900A92" w:rsidRPr="0009315D" w:rsidRDefault="00900A92" w:rsidP="00900A92">
      <w:pPr>
        <w:numPr>
          <w:ilvl w:val="0"/>
          <w:numId w:val="1"/>
        </w:numPr>
        <w:spacing w:line="320" w:lineRule="exact"/>
        <w:ind w:left="720" w:hanging="1440"/>
        <w:rPr>
          <w:b/>
          <w:sz w:val="25"/>
          <w:szCs w:val="25"/>
        </w:rPr>
      </w:pPr>
      <w:r w:rsidRPr="0009315D">
        <w:rPr>
          <w:sz w:val="25"/>
          <w:szCs w:val="25"/>
        </w:rPr>
        <w:t>(</w:t>
      </w:r>
      <w:r w:rsidR="00214412" w:rsidRPr="0009315D">
        <w:rPr>
          <w:sz w:val="25"/>
          <w:szCs w:val="25"/>
        </w:rPr>
        <w:t>10</w:t>
      </w:r>
      <w:r w:rsidRPr="0009315D">
        <w:rPr>
          <w:sz w:val="25"/>
          <w:szCs w:val="25"/>
        </w:rPr>
        <w:t>)</w:t>
      </w:r>
      <w:r w:rsidRPr="0009315D">
        <w:rPr>
          <w:sz w:val="25"/>
          <w:szCs w:val="25"/>
        </w:rPr>
        <w:tab/>
      </w:r>
      <w:r w:rsidR="00214412" w:rsidRPr="0009315D">
        <w:rPr>
          <w:sz w:val="25"/>
          <w:szCs w:val="25"/>
        </w:rPr>
        <w:t>Waste Control</w:t>
      </w:r>
      <w:r w:rsidRPr="0009315D">
        <w:rPr>
          <w:sz w:val="25"/>
          <w:szCs w:val="25"/>
        </w:rPr>
        <w:t xml:space="preserve"> bears the burden of proof to show that the proposed increases are fair, just, reasonable and sufficient.</w:t>
      </w:r>
      <w:r w:rsidR="00214412" w:rsidRPr="0009315D">
        <w:rPr>
          <w:sz w:val="25"/>
          <w:szCs w:val="25"/>
        </w:rPr>
        <w:t xml:space="preserve">  Nothing in this Order is intended to limit the issues as to the fairness, justness, reasonableness, and sufficiency of the proposed increases.</w:t>
      </w:r>
    </w:p>
    <w:p w14:paraId="189B2359" w14:textId="77777777" w:rsidR="00900A92" w:rsidRPr="0009315D" w:rsidRDefault="00900A92" w:rsidP="00900A92">
      <w:pPr>
        <w:spacing w:line="320" w:lineRule="exact"/>
        <w:rPr>
          <w:b/>
          <w:sz w:val="25"/>
          <w:szCs w:val="25"/>
        </w:rPr>
      </w:pPr>
    </w:p>
    <w:p w14:paraId="45BE1AC9" w14:textId="77777777" w:rsidR="00900A92" w:rsidRPr="0009315D" w:rsidRDefault="00900A92" w:rsidP="00900A92">
      <w:pPr>
        <w:spacing w:line="320" w:lineRule="exact"/>
        <w:jc w:val="center"/>
        <w:rPr>
          <w:b/>
          <w:sz w:val="25"/>
          <w:szCs w:val="25"/>
        </w:rPr>
      </w:pPr>
      <w:r w:rsidRPr="0009315D">
        <w:rPr>
          <w:b/>
          <w:sz w:val="25"/>
          <w:szCs w:val="25"/>
        </w:rPr>
        <w:t>O R D E R</w:t>
      </w:r>
    </w:p>
    <w:p w14:paraId="29166371" w14:textId="77777777" w:rsidR="00900A92" w:rsidRPr="0009315D" w:rsidRDefault="00900A92" w:rsidP="00900A92">
      <w:pPr>
        <w:spacing w:line="320" w:lineRule="exact"/>
        <w:jc w:val="center"/>
        <w:rPr>
          <w:b/>
          <w:sz w:val="25"/>
          <w:szCs w:val="25"/>
        </w:rPr>
      </w:pPr>
    </w:p>
    <w:p w14:paraId="5AF1B865" w14:textId="77777777" w:rsidR="00900A92" w:rsidRPr="0009315D" w:rsidRDefault="00900A92" w:rsidP="00900A92">
      <w:pPr>
        <w:spacing w:line="320" w:lineRule="exact"/>
        <w:rPr>
          <w:b/>
          <w:sz w:val="25"/>
          <w:szCs w:val="25"/>
        </w:rPr>
      </w:pPr>
      <w:r w:rsidRPr="0009315D">
        <w:rPr>
          <w:b/>
          <w:sz w:val="25"/>
          <w:szCs w:val="25"/>
        </w:rPr>
        <w:t>THE COMMISSION ORDERS:</w:t>
      </w:r>
    </w:p>
    <w:p w14:paraId="063BEC70" w14:textId="77777777" w:rsidR="00900A92" w:rsidRPr="0009315D" w:rsidRDefault="00900A92" w:rsidP="00900A92">
      <w:pPr>
        <w:spacing w:line="320" w:lineRule="exact"/>
        <w:jc w:val="center"/>
        <w:rPr>
          <w:b/>
          <w:sz w:val="25"/>
          <w:szCs w:val="25"/>
        </w:rPr>
      </w:pPr>
    </w:p>
    <w:p w14:paraId="43EA2DD3" w14:textId="0A728306" w:rsidR="00900A92" w:rsidRPr="0009315D" w:rsidRDefault="00900A92" w:rsidP="00900A92">
      <w:pPr>
        <w:numPr>
          <w:ilvl w:val="0"/>
          <w:numId w:val="1"/>
        </w:numPr>
        <w:spacing w:line="320" w:lineRule="exact"/>
        <w:ind w:left="720" w:hanging="1440"/>
        <w:rPr>
          <w:b/>
          <w:sz w:val="25"/>
          <w:szCs w:val="25"/>
        </w:rPr>
      </w:pPr>
      <w:r w:rsidRPr="0009315D">
        <w:rPr>
          <w:sz w:val="25"/>
          <w:szCs w:val="25"/>
        </w:rPr>
        <w:t>(1)</w:t>
      </w:r>
      <w:r w:rsidRPr="0009315D">
        <w:rPr>
          <w:sz w:val="25"/>
          <w:szCs w:val="25"/>
        </w:rPr>
        <w:tab/>
        <w:t xml:space="preserve">The tariff </w:t>
      </w:r>
      <w:bookmarkStart w:id="0" w:name="Dropdown3"/>
      <w:r w:rsidRPr="0009315D">
        <w:rPr>
          <w:noProof/>
          <w:sz w:val="25"/>
          <w:szCs w:val="25"/>
        </w:rPr>
        <w:t>revision</w:t>
      </w:r>
      <w:bookmarkEnd w:id="0"/>
      <w:r w:rsidRPr="0009315D">
        <w:rPr>
          <w:sz w:val="25"/>
          <w:szCs w:val="25"/>
        </w:rPr>
        <w:t xml:space="preserve">s filed </w:t>
      </w:r>
      <w:r w:rsidR="00214412" w:rsidRPr="0009315D">
        <w:rPr>
          <w:sz w:val="25"/>
          <w:szCs w:val="25"/>
        </w:rPr>
        <w:t xml:space="preserve">by Waste Control, Inc. </w:t>
      </w:r>
      <w:r w:rsidRPr="0009315D">
        <w:rPr>
          <w:sz w:val="25"/>
          <w:szCs w:val="25"/>
        </w:rPr>
        <w:t xml:space="preserve">on </w:t>
      </w:r>
      <w:r w:rsidR="00214412" w:rsidRPr="0009315D">
        <w:rPr>
          <w:sz w:val="25"/>
          <w:szCs w:val="25"/>
        </w:rPr>
        <w:t>April</w:t>
      </w:r>
      <w:r w:rsidRPr="0009315D">
        <w:rPr>
          <w:sz w:val="25"/>
          <w:szCs w:val="25"/>
        </w:rPr>
        <w:t xml:space="preserve"> 4, 2014</w:t>
      </w:r>
      <w:r w:rsidR="00214412" w:rsidRPr="0009315D">
        <w:rPr>
          <w:sz w:val="25"/>
          <w:szCs w:val="25"/>
        </w:rPr>
        <w:t>,</w:t>
      </w:r>
      <w:r w:rsidRPr="0009315D">
        <w:rPr>
          <w:sz w:val="25"/>
          <w:szCs w:val="25"/>
        </w:rPr>
        <w:t xml:space="preserve"> </w:t>
      </w:r>
      <w:bookmarkStart w:id="1" w:name="Dropdown4"/>
      <w:r w:rsidRPr="0009315D">
        <w:rPr>
          <w:noProof/>
          <w:sz w:val="25"/>
          <w:szCs w:val="25"/>
        </w:rPr>
        <w:t>are</w:t>
      </w:r>
      <w:bookmarkEnd w:id="1"/>
      <w:r w:rsidRPr="0009315D">
        <w:rPr>
          <w:sz w:val="25"/>
          <w:szCs w:val="25"/>
        </w:rPr>
        <w:t xml:space="preserve"> suspended.</w:t>
      </w:r>
    </w:p>
    <w:p w14:paraId="09ECC6C8" w14:textId="77777777" w:rsidR="00900A92" w:rsidRPr="0009315D" w:rsidRDefault="00900A92" w:rsidP="00900A92">
      <w:pPr>
        <w:spacing w:line="320" w:lineRule="exact"/>
        <w:rPr>
          <w:sz w:val="25"/>
          <w:szCs w:val="25"/>
        </w:rPr>
      </w:pPr>
    </w:p>
    <w:p w14:paraId="5B9292F0" w14:textId="43672704" w:rsidR="00900A92" w:rsidRPr="0009315D" w:rsidRDefault="00900A92" w:rsidP="00900A92">
      <w:pPr>
        <w:numPr>
          <w:ilvl w:val="0"/>
          <w:numId w:val="1"/>
        </w:numPr>
        <w:spacing w:line="320" w:lineRule="exact"/>
        <w:ind w:left="720" w:hanging="1440"/>
        <w:rPr>
          <w:b/>
          <w:sz w:val="25"/>
          <w:szCs w:val="25"/>
        </w:rPr>
      </w:pPr>
      <w:r w:rsidRPr="0009315D">
        <w:rPr>
          <w:sz w:val="25"/>
          <w:szCs w:val="25"/>
        </w:rPr>
        <w:t>(2)</w:t>
      </w:r>
      <w:r w:rsidRPr="0009315D">
        <w:rPr>
          <w:sz w:val="25"/>
          <w:szCs w:val="25"/>
        </w:rPr>
        <w:tab/>
      </w:r>
      <w:r w:rsidR="00214412" w:rsidRPr="0009315D">
        <w:rPr>
          <w:sz w:val="25"/>
          <w:szCs w:val="25"/>
        </w:rPr>
        <w:t>The rates related to increased disposal fees requested by Waste Control shall continue in effect on a temporary basis, subject to refund, pending the Commission final order</w:t>
      </w:r>
      <w:r w:rsidRPr="0009315D">
        <w:rPr>
          <w:sz w:val="25"/>
          <w:szCs w:val="25"/>
        </w:rPr>
        <w:t>.</w:t>
      </w:r>
    </w:p>
    <w:p w14:paraId="211BE871" w14:textId="77777777" w:rsidR="00900A92" w:rsidRPr="0009315D" w:rsidRDefault="00900A92" w:rsidP="00900A92">
      <w:pPr>
        <w:spacing w:line="320" w:lineRule="exact"/>
        <w:ind w:left="-360"/>
        <w:rPr>
          <w:b/>
          <w:sz w:val="25"/>
          <w:szCs w:val="25"/>
        </w:rPr>
      </w:pPr>
    </w:p>
    <w:p w14:paraId="46B0F611" w14:textId="6750AD47" w:rsidR="00900A92" w:rsidRPr="0009315D" w:rsidRDefault="00900A92" w:rsidP="00900A92">
      <w:pPr>
        <w:numPr>
          <w:ilvl w:val="0"/>
          <w:numId w:val="1"/>
        </w:numPr>
        <w:spacing w:line="320" w:lineRule="exact"/>
        <w:ind w:left="720" w:hanging="1440"/>
        <w:rPr>
          <w:b/>
          <w:sz w:val="25"/>
          <w:szCs w:val="25"/>
        </w:rPr>
      </w:pPr>
      <w:r w:rsidRPr="0009315D">
        <w:rPr>
          <w:sz w:val="25"/>
          <w:szCs w:val="25"/>
        </w:rPr>
        <w:t>(3)</w:t>
      </w:r>
      <w:r w:rsidRPr="0009315D">
        <w:rPr>
          <w:sz w:val="25"/>
          <w:szCs w:val="25"/>
        </w:rPr>
        <w:tab/>
        <w:t xml:space="preserve">The Commission will hold hearings at such times and places as may be required.  </w:t>
      </w:r>
    </w:p>
    <w:p w14:paraId="0DDCBACD" w14:textId="77777777" w:rsidR="00900A92" w:rsidRPr="0009315D" w:rsidRDefault="00900A92" w:rsidP="00900A92">
      <w:pPr>
        <w:spacing w:line="320" w:lineRule="exact"/>
        <w:rPr>
          <w:b/>
          <w:sz w:val="25"/>
          <w:szCs w:val="25"/>
        </w:rPr>
      </w:pPr>
    </w:p>
    <w:p w14:paraId="67F70F08" w14:textId="65DA939E" w:rsidR="00900A92" w:rsidRPr="0009315D" w:rsidRDefault="00900A92" w:rsidP="00900A92">
      <w:pPr>
        <w:numPr>
          <w:ilvl w:val="0"/>
          <w:numId w:val="1"/>
        </w:numPr>
        <w:spacing w:line="320" w:lineRule="exact"/>
        <w:ind w:left="720" w:hanging="1440"/>
        <w:rPr>
          <w:b/>
          <w:sz w:val="25"/>
          <w:szCs w:val="25"/>
        </w:rPr>
      </w:pPr>
      <w:r w:rsidRPr="0009315D">
        <w:rPr>
          <w:sz w:val="25"/>
          <w:szCs w:val="25"/>
        </w:rPr>
        <w:lastRenderedPageBreak/>
        <w:t>(4)</w:t>
      </w:r>
      <w:r w:rsidRPr="0009315D">
        <w:rPr>
          <w:sz w:val="25"/>
          <w:szCs w:val="25"/>
        </w:rPr>
        <w:tab/>
      </w:r>
      <w:r w:rsidR="00214412" w:rsidRPr="0009315D">
        <w:rPr>
          <w:sz w:val="25"/>
          <w:szCs w:val="25"/>
        </w:rPr>
        <w:t>Waste Control</w:t>
      </w:r>
      <w:r w:rsidRPr="0009315D">
        <w:rPr>
          <w:sz w:val="25"/>
          <w:szCs w:val="25"/>
        </w:rPr>
        <w:t xml:space="preserve"> must not change or alter the tariffs filed in this docket during the suspension period, unless authorized by the Commission.</w:t>
      </w:r>
    </w:p>
    <w:p w14:paraId="0C088777" w14:textId="77777777" w:rsidR="00900A92" w:rsidRPr="0009315D" w:rsidRDefault="00900A92" w:rsidP="00900A92">
      <w:pPr>
        <w:spacing w:line="320" w:lineRule="exact"/>
        <w:rPr>
          <w:b/>
          <w:sz w:val="25"/>
          <w:szCs w:val="25"/>
        </w:rPr>
      </w:pPr>
    </w:p>
    <w:p w14:paraId="3E41A6BD" w14:textId="12F42129" w:rsidR="00900A92" w:rsidRPr="0009315D" w:rsidRDefault="00900A92" w:rsidP="00900A92">
      <w:pPr>
        <w:numPr>
          <w:ilvl w:val="0"/>
          <w:numId w:val="1"/>
        </w:numPr>
        <w:spacing w:line="320" w:lineRule="exact"/>
        <w:ind w:left="720" w:hanging="1440"/>
        <w:rPr>
          <w:b/>
          <w:sz w:val="25"/>
          <w:szCs w:val="25"/>
        </w:rPr>
      </w:pPr>
      <w:r w:rsidRPr="0009315D">
        <w:rPr>
          <w:sz w:val="25"/>
          <w:szCs w:val="25"/>
        </w:rPr>
        <w:t>(5)</w:t>
      </w:r>
      <w:r w:rsidRPr="0009315D">
        <w:rPr>
          <w:sz w:val="25"/>
          <w:szCs w:val="25"/>
        </w:rPr>
        <w:tab/>
        <w:t xml:space="preserve">The Commission will institute an investigation of </w:t>
      </w:r>
      <w:r w:rsidR="00214412" w:rsidRPr="0009315D">
        <w:rPr>
          <w:sz w:val="25"/>
          <w:szCs w:val="25"/>
        </w:rPr>
        <w:t>Waste Control</w:t>
      </w:r>
      <w:r w:rsidRPr="0009315D">
        <w:rPr>
          <w:sz w:val="25"/>
          <w:szCs w:val="25"/>
        </w:rPr>
        <w:t>’</w:t>
      </w:r>
      <w:r w:rsidR="00214412" w:rsidRPr="0009315D">
        <w:rPr>
          <w:sz w:val="25"/>
          <w:szCs w:val="25"/>
        </w:rPr>
        <w:t>s</w:t>
      </w:r>
      <w:r w:rsidRPr="0009315D">
        <w:rPr>
          <w:sz w:val="25"/>
          <w:szCs w:val="25"/>
        </w:rPr>
        <w:t xml:space="preserve"> books, accounts, practices, activities, and operations as described above.</w:t>
      </w:r>
    </w:p>
    <w:p w14:paraId="464D6BB3" w14:textId="77777777" w:rsidR="00900A92" w:rsidRPr="0009315D" w:rsidRDefault="00900A92" w:rsidP="00900A92">
      <w:pPr>
        <w:spacing w:line="320" w:lineRule="exact"/>
        <w:rPr>
          <w:b/>
          <w:sz w:val="25"/>
          <w:szCs w:val="25"/>
        </w:rPr>
      </w:pPr>
    </w:p>
    <w:p w14:paraId="23297C5C" w14:textId="56A816A5" w:rsidR="00900A92" w:rsidRPr="0009315D" w:rsidRDefault="00900A92" w:rsidP="00900A92">
      <w:pPr>
        <w:spacing w:line="320" w:lineRule="exact"/>
        <w:rPr>
          <w:b/>
          <w:sz w:val="25"/>
          <w:szCs w:val="25"/>
        </w:rPr>
      </w:pPr>
      <w:r w:rsidRPr="0009315D">
        <w:rPr>
          <w:sz w:val="25"/>
          <w:szCs w:val="25"/>
        </w:rPr>
        <w:t xml:space="preserve">DATED at Olympia, Washington, and effective </w:t>
      </w:r>
      <w:r w:rsidR="00214412" w:rsidRPr="0009315D">
        <w:rPr>
          <w:bCs/>
          <w:sz w:val="25"/>
          <w:szCs w:val="25"/>
        </w:rPr>
        <w:t xml:space="preserve">April </w:t>
      </w:r>
      <w:r w:rsidR="0089238F" w:rsidRPr="0009315D">
        <w:rPr>
          <w:bCs/>
          <w:sz w:val="25"/>
          <w:szCs w:val="25"/>
        </w:rPr>
        <w:t>10</w:t>
      </w:r>
      <w:r w:rsidRPr="0009315D">
        <w:rPr>
          <w:bCs/>
          <w:sz w:val="25"/>
          <w:szCs w:val="25"/>
        </w:rPr>
        <w:t>, 2014</w:t>
      </w:r>
      <w:r w:rsidRPr="0009315D">
        <w:rPr>
          <w:sz w:val="25"/>
          <w:szCs w:val="25"/>
        </w:rPr>
        <w:t>.</w:t>
      </w:r>
    </w:p>
    <w:p w14:paraId="09949018" w14:textId="77777777" w:rsidR="00900A92" w:rsidRPr="0009315D" w:rsidRDefault="00900A92" w:rsidP="00900A92">
      <w:pPr>
        <w:spacing w:line="320" w:lineRule="exact"/>
        <w:rPr>
          <w:b/>
          <w:sz w:val="25"/>
          <w:szCs w:val="25"/>
        </w:rPr>
      </w:pPr>
    </w:p>
    <w:p w14:paraId="2368A4D0" w14:textId="77777777" w:rsidR="00900A92" w:rsidRPr="0009315D" w:rsidRDefault="00900A92" w:rsidP="00900A92">
      <w:pPr>
        <w:spacing w:line="320" w:lineRule="exact"/>
        <w:jc w:val="center"/>
        <w:rPr>
          <w:sz w:val="25"/>
          <w:szCs w:val="25"/>
        </w:rPr>
      </w:pPr>
      <w:r w:rsidRPr="0009315D">
        <w:rPr>
          <w:sz w:val="25"/>
          <w:szCs w:val="25"/>
        </w:rPr>
        <w:t>WASHINGTON UTILITIES AND TRANSPORTATION COMMISSION</w:t>
      </w:r>
    </w:p>
    <w:p w14:paraId="00878CF8" w14:textId="77777777" w:rsidR="00900A92" w:rsidRPr="0009315D" w:rsidRDefault="00900A92" w:rsidP="00900A92">
      <w:pPr>
        <w:spacing w:line="320" w:lineRule="exact"/>
        <w:rPr>
          <w:sz w:val="25"/>
          <w:szCs w:val="25"/>
        </w:rPr>
      </w:pPr>
    </w:p>
    <w:p w14:paraId="6B37AB8E" w14:textId="77777777" w:rsidR="00900A92" w:rsidRPr="0009315D" w:rsidRDefault="00900A92" w:rsidP="00900A92">
      <w:pPr>
        <w:spacing w:line="320" w:lineRule="exact"/>
        <w:rPr>
          <w:sz w:val="25"/>
          <w:szCs w:val="25"/>
        </w:rPr>
      </w:pPr>
    </w:p>
    <w:p w14:paraId="51BD5FE5" w14:textId="77777777" w:rsidR="00900A92" w:rsidRPr="0009315D" w:rsidRDefault="00900A92" w:rsidP="00900A92">
      <w:pPr>
        <w:spacing w:line="320" w:lineRule="exact"/>
        <w:rPr>
          <w:sz w:val="25"/>
          <w:szCs w:val="25"/>
        </w:rPr>
      </w:pPr>
    </w:p>
    <w:p w14:paraId="6914BC90" w14:textId="77777777" w:rsidR="00900A92" w:rsidRPr="0009315D" w:rsidRDefault="00900A92" w:rsidP="00900A92">
      <w:pPr>
        <w:spacing w:line="320" w:lineRule="exact"/>
        <w:rPr>
          <w:sz w:val="25"/>
          <w:szCs w:val="25"/>
        </w:rPr>
      </w:pPr>
      <w:r w:rsidRPr="0009315D">
        <w:rPr>
          <w:sz w:val="25"/>
          <w:szCs w:val="25"/>
        </w:rPr>
        <w:tab/>
      </w:r>
      <w:r w:rsidRPr="0009315D">
        <w:rPr>
          <w:sz w:val="25"/>
          <w:szCs w:val="25"/>
        </w:rPr>
        <w:tab/>
      </w:r>
      <w:r w:rsidRPr="0009315D">
        <w:rPr>
          <w:sz w:val="25"/>
          <w:szCs w:val="25"/>
        </w:rPr>
        <w:tab/>
      </w:r>
      <w:r w:rsidRPr="0009315D">
        <w:rPr>
          <w:sz w:val="25"/>
          <w:szCs w:val="25"/>
        </w:rPr>
        <w:tab/>
        <w:t>DAVID W. DANNER, Chairman</w:t>
      </w:r>
    </w:p>
    <w:p w14:paraId="5B92E17D" w14:textId="77777777" w:rsidR="00900A92" w:rsidRPr="0009315D" w:rsidRDefault="00900A92" w:rsidP="00900A92">
      <w:pPr>
        <w:spacing w:line="320" w:lineRule="exact"/>
        <w:rPr>
          <w:sz w:val="25"/>
          <w:szCs w:val="25"/>
        </w:rPr>
      </w:pPr>
    </w:p>
    <w:p w14:paraId="2CE157F2" w14:textId="77777777" w:rsidR="00900A92" w:rsidRPr="0009315D" w:rsidRDefault="00900A92" w:rsidP="00900A92">
      <w:pPr>
        <w:spacing w:line="320" w:lineRule="exact"/>
        <w:rPr>
          <w:sz w:val="25"/>
          <w:szCs w:val="25"/>
        </w:rPr>
      </w:pPr>
    </w:p>
    <w:p w14:paraId="5BF7A917" w14:textId="77777777" w:rsidR="00900A92" w:rsidRPr="0009315D" w:rsidRDefault="00900A92" w:rsidP="00900A92">
      <w:pPr>
        <w:spacing w:line="320" w:lineRule="exact"/>
        <w:rPr>
          <w:sz w:val="25"/>
          <w:szCs w:val="25"/>
        </w:rPr>
      </w:pPr>
    </w:p>
    <w:p w14:paraId="471ED0D0" w14:textId="77777777" w:rsidR="00900A92" w:rsidRPr="0009315D" w:rsidRDefault="00900A92" w:rsidP="00900A92">
      <w:pPr>
        <w:spacing w:line="320" w:lineRule="exact"/>
        <w:rPr>
          <w:sz w:val="25"/>
          <w:szCs w:val="25"/>
        </w:rPr>
      </w:pPr>
      <w:r w:rsidRPr="0009315D">
        <w:rPr>
          <w:sz w:val="25"/>
          <w:szCs w:val="25"/>
        </w:rPr>
        <w:tab/>
      </w:r>
      <w:r w:rsidRPr="0009315D">
        <w:rPr>
          <w:sz w:val="25"/>
          <w:szCs w:val="25"/>
        </w:rPr>
        <w:tab/>
      </w:r>
      <w:r w:rsidRPr="0009315D">
        <w:rPr>
          <w:sz w:val="25"/>
          <w:szCs w:val="25"/>
        </w:rPr>
        <w:tab/>
      </w:r>
      <w:r w:rsidRPr="0009315D">
        <w:rPr>
          <w:sz w:val="25"/>
          <w:szCs w:val="25"/>
        </w:rPr>
        <w:tab/>
        <w:t>PHILIP B. JONES, Commissioner</w:t>
      </w:r>
    </w:p>
    <w:p w14:paraId="043DA644" w14:textId="77777777" w:rsidR="00900A92" w:rsidRPr="0009315D" w:rsidRDefault="00900A92" w:rsidP="00900A92">
      <w:pPr>
        <w:spacing w:line="320" w:lineRule="exact"/>
        <w:rPr>
          <w:sz w:val="25"/>
          <w:szCs w:val="25"/>
        </w:rPr>
      </w:pPr>
    </w:p>
    <w:p w14:paraId="4C2024FE" w14:textId="77777777" w:rsidR="00900A92" w:rsidRPr="0009315D" w:rsidRDefault="00900A92" w:rsidP="00900A92">
      <w:pPr>
        <w:spacing w:line="320" w:lineRule="exact"/>
        <w:ind w:left="2160" w:firstLine="720"/>
        <w:rPr>
          <w:sz w:val="25"/>
          <w:szCs w:val="25"/>
        </w:rPr>
      </w:pPr>
    </w:p>
    <w:p w14:paraId="0837F726" w14:textId="77777777" w:rsidR="00900A92" w:rsidRPr="0009315D" w:rsidRDefault="00900A92" w:rsidP="00900A92">
      <w:pPr>
        <w:spacing w:line="320" w:lineRule="exact"/>
        <w:ind w:left="2160" w:firstLine="720"/>
        <w:rPr>
          <w:sz w:val="25"/>
          <w:szCs w:val="25"/>
        </w:rPr>
      </w:pPr>
    </w:p>
    <w:p w14:paraId="66111C3B" w14:textId="77777777" w:rsidR="00900A92" w:rsidRPr="0009315D" w:rsidRDefault="00900A92" w:rsidP="00900A92">
      <w:pPr>
        <w:spacing w:line="320" w:lineRule="exact"/>
        <w:ind w:left="2160" w:firstLine="720"/>
        <w:rPr>
          <w:sz w:val="25"/>
          <w:szCs w:val="25"/>
        </w:rPr>
      </w:pPr>
      <w:r w:rsidRPr="0009315D">
        <w:rPr>
          <w:sz w:val="25"/>
          <w:szCs w:val="25"/>
        </w:rPr>
        <w:t>JEFFREY D. GOLTZ, Commissioner</w:t>
      </w:r>
    </w:p>
    <w:p w14:paraId="2701E893" w14:textId="77777777" w:rsidR="00B26F02" w:rsidRPr="0009315D" w:rsidRDefault="00B26F02" w:rsidP="00900A92">
      <w:pPr>
        <w:spacing w:line="288" w:lineRule="auto"/>
        <w:rPr>
          <w:sz w:val="25"/>
          <w:szCs w:val="25"/>
        </w:rPr>
      </w:pPr>
    </w:p>
    <w:sectPr w:rsidR="00B26F02" w:rsidRPr="0009315D" w:rsidSect="0009315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E896" w14:textId="77777777" w:rsidR="00FF4657" w:rsidRDefault="00FF4657">
      <w:r>
        <w:separator/>
      </w:r>
    </w:p>
  </w:endnote>
  <w:endnote w:type="continuationSeparator" w:id="0">
    <w:p w14:paraId="2701E897" w14:textId="77777777" w:rsidR="00FF4657" w:rsidRDefault="00FF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57A9" w14:textId="77777777" w:rsidR="00543466" w:rsidRDefault="00543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5A46" w14:textId="77777777" w:rsidR="00543466" w:rsidRDefault="00543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E3682" w14:textId="77777777" w:rsidR="00543466" w:rsidRDefault="00543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E894" w14:textId="77777777" w:rsidR="00FF4657" w:rsidRDefault="00FF4657">
      <w:r>
        <w:separator/>
      </w:r>
    </w:p>
  </w:footnote>
  <w:footnote w:type="continuationSeparator" w:id="0">
    <w:p w14:paraId="2701E895" w14:textId="77777777" w:rsidR="00FF4657" w:rsidRDefault="00FF4657">
      <w:r>
        <w:continuationSeparator/>
      </w:r>
    </w:p>
  </w:footnote>
  <w:footnote w:id="1">
    <w:p w14:paraId="2D882F7C" w14:textId="3A1B62FC" w:rsidR="00FF4657" w:rsidRDefault="00FF4657">
      <w:pPr>
        <w:pStyle w:val="FootnoteText"/>
      </w:pPr>
      <w:r>
        <w:rPr>
          <w:rStyle w:val="FootnoteReference"/>
        </w:rPr>
        <w:footnoteRef/>
      </w:r>
      <w:r>
        <w:t xml:space="preserve"> RCW 81.77.160 requires the Commission to allow rates related to increased disposal fees to become effective on the originally filed effective date on a temporary basis, subject to refund, pending the Commission’s final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9EBA" w14:textId="77777777" w:rsidR="00543466" w:rsidRDefault="00543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1E898" w14:textId="6B14A66F" w:rsidR="00FF4657" w:rsidRPr="000623BB" w:rsidRDefault="00FF4657" w:rsidP="000623BB">
    <w:pPr>
      <w:pStyle w:val="Header"/>
      <w:tabs>
        <w:tab w:val="left" w:pos="7000"/>
      </w:tabs>
      <w:rPr>
        <w:rStyle w:val="PageNumber"/>
        <w:b/>
        <w:sz w:val="20"/>
      </w:rPr>
    </w:pPr>
    <w:r w:rsidRPr="000623BB">
      <w:rPr>
        <w:b/>
        <w:sz w:val="20"/>
      </w:rPr>
      <w:t xml:space="preserve">DOCKET </w:t>
    </w:r>
    <w:r>
      <w:rPr>
        <w:b/>
        <w:bCs/>
        <w:sz w:val="20"/>
        <w:szCs w:val="20"/>
      </w:rPr>
      <w:t>TG-140560</w:t>
    </w:r>
    <w:r w:rsidRPr="000623BB">
      <w:rPr>
        <w:b/>
        <w:sz w:val="20"/>
      </w:rPr>
      <w:tab/>
    </w:r>
    <w:r w:rsidRPr="000623BB">
      <w:rPr>
        <w:b/>
        <w:sz w:val="20"/>
      </w:rPr>
      <w:tab/>
      <w:t xml:space="preserve">                 PAGE </w:t>
    </w:r>
    <w:r w:rsidRPr="00114344">
      <w:rPr>
        <w:b/>
        <w:sz w:val="20"/>
      </w:rPr>
      <w:fldChar w:fldCharType="begin"/>
    </w:r>
    <w:r w:rsidRPr="00114344">
      <w:rPr>
        <w:b/>
        <w:sz w:val="20"/>
      </w:rPr>
      <w:instrText xml:space="preserve"> PAGE   \* MERGEFORMAT </w:instrText>
    </w:r>
    <w:r w:rsidRPr="00114344">
      <w:rPr>
        <w:b/>
        <w:sz w:val="20"/>
      </w:rPr>
      <w:fldChar w:fldCharType="separate"/>
    </w:r>
    <w:r w:rsidR="003B3290">
      <w:rPr>
        <w:b/>
        <w:noProof/>
        <w:sz w:val="20"/>
      </w:rPr>
      <w:t>4</w:t>
    </w:r>
    <w:r w:rsidRPr="00114344">
      <w:rPr>
        <w:b/>
        <w:sz w:val="20"/>
      </w:rPr>
      <w:fldChar w:fldCharType="end"/>
    </w:r>
  </w:p>
  <w:p w14:paraId="2701E899" w14:textId="77777777" w:rsidR="00FF4657" w:rsidRPr="000623BB" w:rsidRDefault="00FF4657" w:rsidP="000623BB">
    <w:pPr>
      <w:pStyle w:val="Header"/>
      <w:tabs>
        <w:tab w:val="left" w:pos="7000"/>
      </w:tabs>
      <w:rPr>
        <w:rStyle w:val="PageNumber"/>
        <w:b/>
        <w:sz w:val="20"/>
      </w:rPr>
    </w:pPr>
    <w:r w:rsidRPr="000623BB">
      <w:rPr>
        <w:rStyle w:val="PageNumber"/>
        <w:b/>
        <w:sz w:val="20"/>
      </w:rPr>
      <w:t xml:space="preserve">ORDER </w:t>
    </w:r>
    <w:r w:rsidRPr="006C4E2D">
      <w:rPr>
        <w:rStyle w:val="PageNumber"/>
        <w:b/>
        <w:bCs/>
        <w:sz w:val="20"/>
      </w:rPr>
      <w:t>01</w:t>
    </w:r>
  </w:p>
  <w:p w14:paraId="2701E89A" w14:textId="77777777" w:rsidR="00FF4657" w:rsidRPr="00FD0824" w:rsidRDefault="00FF4657">
    <w:pPr>
      <w:pStyle w:val="Header"/>
      <w:rPr>
        <w:rStyle w:val="PageNumber"/>
        <w:sz w:val="20"/>
        <w:szCs w:val="20"/>
      </w:rPr>
    </w:pPr>
  </w:p>
  <w:p w14:paraId="2701E89B" w14:textId="77777777" w:rsidR="00FF4657" w:rsidRPr="00FD0824" w:rsidRDefault="00FF4657">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8A45" w14:textId="470A8FE4" w:rsidR="00543466" w:rsidRPr="00543466" w:rsidRDefault="00543466" w:rsidP="00543466">
    <w:pPr>
      <w:pStyle w:val="Header"/>
      <w:jc w:val="right"/>
      <w:rPr>
        <w:b/>
        <w:sz w:val="20"/>
        <w:szCs w:val="20"/>
      </w:rPr>
    </w:pPr>
    <w:r>
      <w:rPr>
        <w:b/>
        <w:sz w:val="20"/>
        <w:szCs w:val="20"/>
      </w:rPr>
      <w:t>[Service date April 10, 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72D0C"/>
    <w:multiLevelType w:val="hybridMultilevel"/>
    <w:tmpl w:val="A6A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74294"/>
    <w:multiLevelType w:val="hybridMultilevel"/>
    <w:tmpl w:val="87BEFAA0"/>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63949B8E"/>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C"/>
    <w:rsid w:val="00003C26"/>
    <w:rsid w:val="000259D8"/>
    <w:rsid w:val="00050557"/>
    <w:rsid w:val="000623BB"/>
    <w:rsid w:val="00077F93"/>
    <w:rsid w:val="0008591D"/>
    <w:rsid w:val="00087BFA"/>
    <w:rsid w:val="0009315D"/>
    <w:rsid w:val="000B2936"/>
    <w:rsid w:val="000B45C7"/>
    <w:rsid w:val="000C44AB"/>
    <w:rsid w:val="000C7FF9"/>
    <w:rsid w:val="000E491A"/>
    <w:rsid w:val="000F47EC"/>
    <w:rsid w:val="000F6F76"/>
    <w:rsid w:val="00114344"/>
    <w:rsid w:val="00121108"/>
    <w:rsid w:val="0015093D"/>
    <w:rsid w:val="001A058B"/>
    <w:rsid w:val="001A4F17"/>
    <w:rsid w:val="001B0107"/>
    <w:rsid w:val="001C65BA"/>
    <w:rsid w:val="001E2EFF"/>
    <w:rsid w:val="001E4BCD"/>
    <w:rsid w:val="002009FE"/>
    <w:rsid w:val="002129B8"/>
    <w:rsid w:val="00214412"/>
    <w:rsid w:val="002255F0"/>
    <w:rsid w:val="002570E9"/>
    <w:rsid w:val="002671E5"/>
    <w:rsid w:val="00276127"/>
    <w:rsid w:val="002C4DD6"/>
    <w:rsid w:val="002E4302"/>
    <w:rsid w:val="00324065"/>
    <w:rsid w:val="00347877"/>
    <w:rsid w:val="003566BE"/>
    <w:rsid w:val="00370A7A"/>
    <w:rsid w:val="00376BA6"/>
    <w:rsid w:val="0038182D"/>
    <w:rsid w:val="003A248A"/>
    <w:rsid w:val="003A5107"/>
    <w:rsid w:val="003B2379"/>
    <w:rsid w:val="003B3290"/>
    <w:rsid w:val="003C404A"/>
    <w:rsid w:val="003C693C"/>
    <w:rsid w:val="003D5422"/>
    <w:rsid w:val="003D70C1"/>
    <w:rsid w:val="003E34E1"/>
    <w:rsid w:val="004149B9"/>
    <w:rsid w:val="004177F2"/>
    <w:rsid w:val="00420E6F"/>
    <w:rsid w:val="00421F59"/>
    <w:rsid w:val="0042684C"/>
    <w:rsid w:val="00432582"/>
    <w:rsid w:val="004441FC"/>
    <w:rsid w:val="0045486D"/>
    <w:rsid w:val="00455528"/>
    <w:rsid w:val="00456306"/>
    <w:rsid w:val="0046359F"/>
    <w:rsid w:val="00465C2F"/>
    <w:rsid w:val="00477F27"/>
    <w:rsid w:val="004803C6"/>
    <w:rsid w:val="0049461A"/>
    <w:rsid w:val="00496147"/>
    <w:rsid w:val="004A163F"/>
    <w:rsid w:val="004A723D"/>
    <w:rsid w:val="004C03C8"/>
    <w:rsid w:val="004C29C9"/>
    <w:rsid w:val="004C5EAE"/>
    <w:rsid w:val="00516A5D"/>
    <w:rsid w:val="00526911"/>
    <w:rsid w:val="0053614C"/>
    <w:rsid w:val="005423CC"/>
    <w:rsid w:val="00543466"/>
    <w:rsid w:val="005660C7"/>
    <w:rsid w:val="0057683D"/>
    <w:rsid w:val="005806F6"/>
    <w:rsid w:val="005846AB"/>
    <w:rsid w:val="005A4895"/>
    <w:rsid w:val="005B5F63"/>
    <w:rsid w:val="005C1CA0"/>
    <w:rsid w:val="005D36EA"/>
    <w:rsid w:val="006608D2"/>
    <w:rsid w:val="0067166B"/>
    <w:rsid w:val="0067211E"/>
    <w:rsid w:val="00685DF1"/>
    <w:rsid w:val="0069381C"/>
    <w:rsid w:val="006A2B21"/>
    <w:rsid w:val="006A75E9"/>
    <w:rsid w:val="006B5D16"/>
    <w:rsid w:val="006C4E2D"/>
    <w:rsid w:val="006C6EF7"/>
    <w:rsid w:val="006E5993"/>
    <w:rsid w:val="006E6F1B"/>
    <w:rsid w:val="006F258C"/>
    <w:rsid w:val="007048AA"/>
    <w:rsid w:val="007063DB"/>
    <w:rsid w:val="00727601"/>
    <w:rsid w:val="00745D35"/>
    <w:rsid w:val="007521D5"/>
    <w:rsid w:val="00761AA9"/>
    <w:rsid w:val="007945DE"/>
    <w:rsid w:val="007A7211"/>
    <w:rsid w:val="007B644A"/>
    <w:rsid w:val="007C08D3"/>
    <w:rsid w:val="007C5F8B"/>
    <w:rsid w:val="007D4081"/>
    <w:rsid w:val="007D6F53"/>
    <w:rsid w:val="007D77F9"/>
    <w:rsid w:val="007E2870"/>
    <w:rsid w:val="007F0B14"/>
    <w:rsid w:val="00813671"/>
    <w:rsid w:val="00821492"/>
    <w:rsid w:val="008327A5"/>
    <w:rsid w:val="00857EB7"/>
    <w:rsid w:val="00866BDF"/>
    <w:rsid w:val="00877385"/>
    <w:rsid w:val="008800E6"/>
    <w:rsid w:val="0089238F"/>
    <w:rsid w:val="00897020"/>
    <w:rsid w:val="008B483B"/>
    <w:rsid w:val="008C5922"/>
    <w:rsid w:val="008D73E8"/>
    <w:rsid w:val="00900A92"/>
    <w:rsid w:val="009145B1"/>
    <w:rsid w:val="00927055"/>
    <w:rsid w:val="00933626"/>
    <w:rsid w:val="00935153"/>
    <w:rsid w:val="00935D92"/>
    <w:rsid w:val="009366EA"/>
    <w:rsid w:val="0095034F"/>
    <w:rsid w:val="00957CC8"/>
    <w:rsid w:val="009614F0"/>
    <w:rsid w:val="0098121D"/>
    <w:rsid w:val="009867CB"/>
    <w:rsid w:val="009968AB"/>
    <w:rsid w:val="009A40DE"/>
    <w:rsid w:val="009A46C2"/>
    <w:rsid w:val="009A48B0"/>
    <w:rsid w:val="009A7254"/>
    <w:rsid w:val="009B4FF9"/>
    <w:rsid w:val="009C3584"/>
    <w:rsid w:val="009C7251"/>
    <w:rsid w:val="009D7062"/>
    <w:rsid w:val="009E211A"/>
    <w:rsid w:val="009F5DE5"/>
    <w:rsid w:val="00A531B3"/>
    <w:rsid w:val="00A53E85"/>
    <w:rsid w:val="00A63749"/>
    <w:rsid w:val="00AB30A5"/>
    <w:rsid w:val="00AB5C44"/>
    <w:rsid w:val="00AD25F0"/>
    <w:rsid w:val="00AE0050"/>
    <w:rsid w:val="00AF27EF"/>
    <w:rsid w:val="00AF45B4"/>
    <w:rsid w:val="00AF5469"/>
    <w:rsid w:val="00AF5E18"/>
    <w:rsid w:val="00B07594"/>
    <w:rsid w:val="00B108F1"/>
    <w:rsid w:val="00B26F02"/>
    <w:rsid w:val="00B3204D"/>
    <w:rsid w:val="00B74678"/>
    <w:rsid w:val="00B85F52"/>
    <w:rsid w:val="00B867AF"/>
    <w:rsid w:val="00B90010"/>
    <w:rsid w:val="00B9512A"/>
    <w:rsid w:val="00BB499B"/>
    <w:rsid w:val="00BC6D70"/>
    <w:rsid w:val="00BC7C9F"/>
    <w:rsid w:val="00BD1BCE"/>
    <w:rsid w:val="00BD3545"/>
    <w:rsid w:val="00C04227"/>
    <w:rsid w:val="00C27723"/>
    <w:rsid w:val="00C37E4E"/>
    <w:rsid w:val="00C4099B"/>
    <w:rsid w:val="00C412D0"/>
    <w:rsid w:val="00C53134"/>
    <w:rsid w:val="00C554A2"/>
    <w:rsid w:val="00C56EC4"/>
    <w:rsid w:val="00C630D5"/>
    <w:rsid w:val="00C71539"/>
    <w:rsid w:val="00C743E0"/>
    <w:rsid w:val="00C97B8C"/>
    <w:rsid w:val="00CB5449"/>
    <w:rsid w:val="00CC15CF"/>
    <w:rsid w:val="00CC16CF"/>
    <w:rsid w:val="00CC5530"/>
    <w:rsid w:val="00CC58A2"/>
    <w:rsid w:val="00CD2498"/>
    <w:rsid w:val="00D17905"/>
    <w:rsid w:val="00D26CFE"/>
    <w:rsid w:val="00D5628B"/>
    <w:rsid w:val="00D806BF"/>
    <w:rsid w:val="00D8769A"/>
    <w:rsid w:val="00DC6885"/>
    <w:rsid w:val="00E25D28"/>
    <w:rsid w:val="00E31F18"/>
    <w:rsid w:val="00E3519B"/>
    <w:rsid w:val="00E42C41"/>
    <w:rsid w:val="00E63914"/>
    <w:rsid w:val="00E90F7A"/>
    <w:rsid w:val="00EA168C"/>
    <w:rsid w:val="00EA1A90"/>
    <w:rsid w:val="00EB0824"/>
    <w:rsid w:val="00ED1C23"/>
    <w:rsid w:val="00ED3A49"/>
    <w:rsid w:val="00ED7F93"/>
    <w:rsid w:val="00EE0D45"/>
    <w:rsid w:val="00EF278B"/>
    <w:rsid w:val="00EF628A"/>
    <w:rsid w:val="00F104EC"/>
    <w:rsid w:val="00F16CDB"/>
    <w:rsid w:val="00F272EA"/>
    <w:rsid w:val="00F30B0F"/>
    <w:rsid w:val="00F547C8"/>
    <w:rsid w:val="00F66CBF"/>
    <w:rsid w:val="00F75506"/>
    <w:rsid w:val="00F81E5F"/>
    <w:rsid w:val="00FB40A8"/>
    <w:rsid w:val="00FB49D1"/>
    <w:rsid w:val="00FC4243"/>
    <w:rsid w:val="00FC7769"/>
    <w:rsid w:val="00FD0824"/>
    <w:rsid w:val="00FE191C"/>
    <w:rsid w:val="00FE5FBA"/>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01"/>
    <o:shapelayout v:ext="edit">
      <o:idmap v:ext="edit" data="1"/>
    </o:shapelayout>
  </w:shapeDefaults>
  <w:decimalSymbol w:val="."/>
  <w:listSeparator w:val=","/>
  <w14:docId w14:val="2701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5EC5-B773-4938-A26C-77AB9F520627}"/>
</file>

<file path=customXml/itemProps2.xml><?xml version="1.0" encoding="utf-8"?>
<ds:datastoreItem xmlns:ds="http://schemas.openxmlformats.org/officeDocument/2006/customXml" ds:itemID="{ED537DB7-8CDB-40D6-8115-5B2E6FB03D78}"/>
</file>

<file path=customXml/itemProps3.xml><?xml version="1.0" encoding="utf-8"?>
<ds:datastoreItem xmlns:ds="http://schemas.openxmlformats.org/officeDocument/2006/customXml" ds:itemID="{9A4DCEC6-068B-4BBB-9207-1DA15FC65548}"/>
</file>

<file path=customXml/itemProps4.xml><?xml version="1.0" encoding="utf-8"?>
<ds:datastoreItem xmlns:ds="http://schemas.openxmlformats.org/officeDocument/2006/customXml" ds:itemID="{9BEFB721-8EAB-4058-B4E6-459DBB1FDADD}"/>
</file>

<file path=customXml/itemProps5.xml><?xml version="1.0" encoding="utf-8"?>
<ds:datastoreItem xmlns:ds="http://schemas.openxmlformats.org/officeDocument/2006/customXml" ds:itemID="{B12C8ACE-12CD-4C84-9310-CAACBB989CF4}"/>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5396</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2014-04-10T21:43:00Z</dcterms:created>
  <dcterms:modified xsi:type="dcterms:W3CDTF">2014-04-10T21:44:00Z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