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10694B">
        <w:t>06</w:t>
      </w:r>
      <w:r w:rsidR="00417AA4">
        <w:t>/</w:t>
      </w:r>
      <w:r w:rsidR="0010694B">
        <w:t>08</w:t>
      </w:r>
      <w:r w:rsidR="00417AA4">
        <w:t>/</w:t>
      </w:r>
      <w:r w:rsidR="008022DE">
        <w:t>20</w:t>
      </w:r>
      <w:r w:rsidR="002635A6">
        <w:t>1</w:t>
      </w:r>
      <w:r w:rsidR="00A569A8">
        <w:t>2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Pr="00941853">
        <w:t>U</w:t>
      </w:r>
      <w:r w:rsidR="00E64D12" w:rsidRPr="00941853">
        <w:t>E-</w:t>
      </w:r>
      <w:r w:rsidR="002635A6">
        <w:t>1</w:t>
      </w:r>
      <w:r w:rsidR="007F5574">
        <w:t>20436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7F5574">
        <w:t>20437</w:t>
      </w:r>
      <w:r>
        <w:tab/>
        <w:t>WITNESS:</w:t>
      </w:r>
      <w:r>
        <w:tab/>
      </w:r>
      <w:r w:rsidR="00F731E6">
        <w:tab/>
      </w:r>
      <w:r w:rsidR="00F731E6">
        <w:tab/>
      </w:r>
      <w:r w:rsidR="00A569A8">
        <w:t>Clint Kalich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E94E42">
        <w:t>WUTC Staff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A569A8">
        <w:t>James Gall</w:t>
      </w:r>
    </w:p>
    <w:p w:rsidR="001004DE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A569A8">
        <w:t>Energy Resources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E94E42">
        <w:t xml:space="preserve">Staff </w:t>
      </w:r>
      <w:r w:rsidR="000E629D">
        <w:t>–</w:t>
      </w:r>
      <w:r w:rsidR="00E94E42">
        <w:t xml:space="preserve"> </w:t>
      </w:r>
      <w:r w:rsidR="00A569A8">
        <w:t>223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A569A8">
        <w:t>2189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A569A8">
        <w:rPr>
          <w:sz w:val="24"/>
          <w:szCs w:val="24"/>
        </w:rPr>
        <w:t>james.gall@avistacorp.com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10694B" w:rsidRDefault="0010694B" w:rsidP="00A569A8">
      <w:pPr>
        <w:jc w:val="both"/>
        <w:rPr>
          <w:sz w:val="24"/>
          <w:szCs w:val="24"/>
        </w:rPr>
      </w:pPr>
    </w:p>
    <w:p w:rsidR="00A569A8" w:rsidRPr="00A569A8" w:rsidRDefault="00A569A8" w:rsidP="00A569A8">
      <w:pPr>
        <w:jc w:val="both"/>
        <w:rPr>
          <w:sz w:val="24"/>
          <w:szCs w:val="24"/>
        </w:rPr>
      </w:pPr>
      <w:r w:rsidRPr="00A569A8">
        <w:rPr>
          <w:sz w:val="24"/>
          <w:szCs w:val="24"/>
        </w:rPr>
        <w:t>Referring to the Direct Testimony of Clint G. Kalich (Exhibit No.__</w:t>
      </w:r>
      <w:proofErr w:type="gramStart"/>
      <w:r w:rsidRPr="00A569A8">
        <w:rPr>
          <w:sz w:val="24"/>
          <w:szCs w:val="24"/>
        </w:rPr>
        <w:t>_(</w:t>
      </w:r>
      <w:proofErr w:type="gramEnd"/>
      <w:r w:rsidRPr="00A569A8">
        <w:rPr>
          <w:sz w:val="24"/>
          <w:szCs w:val="24"/>
        </w:rPr>
        <w:t>CGK-1T)), page 12, line 18), please rerun the Dispatch Model using the latest available (i.e., latest as of the time you prepare your response) information.  Please use the latest 3-month average of calendar year 2013 monthly forward prices and prepare an updated Exhibit No.__</w:t>
      </w:r>
      <w:proofErr w:type="gramStart"/>
      <w:r w:rsidRPr="00A569A8">
        <w:rPr>
          <w:sz w:val="24"/>
          <w:szCs w:val="24"/>
        </w:rPr>
        <w:t>_(</w:t>
      </w:r>
      <w:proofErr w:type="gramEnd"/>
      <w:r w:rsidRPr="00A569A8">
        <w:rPr>
          <w:sz w:val="24"/>
          <w:szCs w:val="24"/>
        </w:rPr>
        <w:t>CGK-2C) and Johnson’s Exhibit No.___(WGJ-2).  Please identify each other update to new power market transactions, gas transactions, and any updates to Mid-C project budgets that affect net power costs.  Please provide workpapers supporting each change, along with the AURORA data files necessary for Staff to duplicate the updated AURORA run.</w:t>
      </w:r>
    </w:p>
    <w:p w:rsidR="006045D3" w:rsidRPr="00417AA4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10694B" w:rsidRDefault="0010694B" w:rsidP="0010694B">
      <w:pPr>
        <w:tabs>
          <w:tab w:val="left" w:pos="1440"/>
          <w:tab w:val="left" w:pos="4320"/>
          <w:tab w:val="left" w:pos="6480"/>
        </w:tabs>
        <w:jc w:val="both"/>
        <w:rPr>
          <w:sz w:val="24"/>
          <w:szCs w:val="24"/>
          <w:highlight w:val="yellow"/>
        </w:rPr>
      </w:pPr>
    </w:p>
    <w:p w:rsidR="0010694B" w:rsidRDefault="0010694B" w:rsidP="0010694B">
      <w:pPr>
        <w:tabs>
          <w:tab w:val="left" w:pos="1440"/>
          <w:tab w:val="left" w:pos="4320"/>
          <w:tab w:val="left" w:pos="6480"/>
        </w:tabs>
        <w:jc w:val="both"/>
        <w:rPr>
          <w:sz w:val="24"/>
          <w:szCs w:val="24"/>
        </w:rPr>
      </w:pPr>
      <w:r w:rsidRPr="0010694B">
        <w:rPr>
          <w:sz w:val="24"/>
          <w:szCs w:val="24"/>
        </w:rPr>
        <w:t xml:space="preserve">Please see Avista’s </w:t>
      </w:r>
      <w:r w:rsidRPr="0010694B">
        <w:rPr>
          <w:b/>
          <w:sz w:val="24"/>
          <w:szCs w:val="24"/>
        </w:rPr>
        <w:t>CONFIDENTIAL</w:t>
      </w:r>
      <w:r w:rsidRPr="0010694B">
        <w:rPr>
          <w:sz w:val="24"/>
          <w:szCs w:val="24"/>
        </w:rPr>
        <w:t xml:space="preserve"> response to data request no. </w:t>
      </w:r>
      <w:proofErr w:type="gramStart"/>
      <w:r w:rsidRPr="0010694B">
        <w:rPr>
          <w:sz w:val="24"/>
          <w:szCs w:val="24"/>
        </w:rPr>
        <w:t xml:space="preserve">Staff – </w:t>
      </w:r>
      <w:r>
        <w:rPr>
          <w:sz w:val="24"/>
          <w:szCs w:val="24"/>
        </w:rPr>
        <w:t>223</w:t>
      </w:r>
      <w:r w:rsidRPr="0010694B">
        <w:rPr>
          <w:sz w:val="24"/>
          <w:szCs w:val="24"/>
        </w:rPr>
        <w:t>C.</w:t>
      </w:r>
      <w:proofErr w:type="gramEnd"/>
      <w:r w:rsidRPr="0010694B">
        <w:rPr>
          <w:sz w:val="24"/>
          <w:szCs w:val="24"/>
        </w:rPr>
        <w:t xml:space="preserve">  </w:t>
      </w:r>
      <w:r w:rsidRPr="0010694B">
        <w:rPr>
          <w:rFonts w:eastAsia="MS Mincho"/>
          <w:sz w:val="24"/>
          <w:szCs w:val="24"/>
          <w:lang w:eastAsia="ja-JP"/>
        </w:rPr>
        <w:t xml:space="preserve">Please note that Avista’s response to Staff – </w:t>
      </w:r>
      <w:r>
        <w:rPr>
          <w:rFonts w:eastAsia="MS Mincho"/>
          <w:sz w:val="24"/>
          <w:szCs w:val="24"/>
          <w:lang w:eastAsia="ja-JP"/>
        </w:rPr>
        <w:t>223</w:t>
      </w:r>
      <w:r w:rsidRPr="0010694B">
        <w:rPr>
          <w:rFonts w:eastAsia="MS Mincho"/>
          <w:sz w:val="24"/>
          <w:szCs w:val="24"/>
          <w:lang w:eastAsia="ja-JP"/>
        </w:rPr>
        <w:t xml:space="preserve">C is </w:t>
      </w:r>
      <w:r w:rsidRPr="0010694B">
        <w:rPr>
          <w:b/>
          <w:sz w:val="24"/>
          <w:szCs w:val="24"/>
        </w:rPr>
        <w:t>Confidential per Protective Order in UTC Dockets UE-120436 and UG-120437</w:t>
      </w:r>
      <w:r w:rsidRPr="0010694B">
        <w:rPr>
          <w:rFonts w:eastAsia="MS Mincho"/>
          <w:sz w:val="24"/>
          <w:szCs w:val="24"/>
          <w:lang w:eastAsia="ja-JP"/>
        </w:rPr>
        <w:t>.</w:t>
      </w:r>
    </w:p>
    <w:p w:rsidR="0010694B" w:rsidRDefault="0010694B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50B8E" w:rsidRDefault="00660A07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D50B8E">
        <w:rPr>
          <w:sz w:val="24"/>
          <w:szCs w:val="24"/>
        </w:rPr>
        <w:t xml:space="preserve"> attached files are all workpapers and Aurora file</w:t>
      </w:r>
      <w:r w:rsidR="001754C0">
        <w:rPr>
          <w:sz w:val="24"/>
          <w:szCs w:val="24"/>
        </w:rPr>
        <w:t>s</w:t>
      </w:r>
      <w:r w:rsidR="00D50B8E">
        <w:rPr>
          <w:sz w:val="24"/>
          <w:szCs w:val="24"/>
        </w:rPr>
        <w:t xml:space="preserve"> required to replicate the power supply cost study per the request above. This study includes an updated three-month average natural gas prices and electric market prices, new short-term physical and financial contracts and an update to the Palouse Wind contract. </w:t>
      </w:r>
    </w:p>
    <w:p w:rsidR="00D50B8E" w:rsidRDefault="00D50B8E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1754C0" w:rsidRDefault="00D50B8E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files include fuel price updates and short-term forward electric and natural gas contracts.  The </w:t>
      </w:r>
      <w:proofErr w:type="spellStart"/>
      <w:r>
        <w:rPr>
          <w:sz w:val="24"/>
          <w:szCs w:val="24"/>
        </w:rPr>
        <w:t>proforma</w:t>
      </w:r>
      <w:proofErr w:type="spellEnd"/>
      <w:r>
        <w:rPr>
          <w:sz w:val="24"/>
          <w:szCs w:val="24"/>
        </w:rPr>
        <w:t xml:space="preserve"> file to replace Exhibit No. CGK-2C is attached as: </w:t>
      </w:r>
      <w:r w:rsidR="009F7714">
        <w:rPr>
          <w:sz w:val="24"/>
          <w:szCs w:val="24"/>
        </w:rPr>
        <w:t xml:space="preserve">Attached </w:t>
      </w:r>
      <w:r>
        <w:rPr>
          <w:sz w:val="24"/>
          <w:szCs w:val="24"/>
        </w:rPr>
        <w:t>“</w:t>
      </w:r>
      <w:r w:rsidR="009F7714" w:rsidRPr="009F7714">
        <w:rPr>
          <w:sz w:val="24"/>
          <w:szCs w:val="24"/>
        </w:rPr>
        <w:t>XDB WA 2013 Historical Load Pro Forma_70 Years_May30.xlsx</w:t>
      </w:r>
      <w:r>
        <w:rPr>
          <w:sz w:val="24"/>
          <w:szCs w:val="24"/>
        </w:rPr>
        <w:t xml:space="preserve">”. </w:t>
      </w:r>
      <w:proofErr w:type="gramStart"/>
      <w:r>
        <w:rPr>
          <w:sz w:val="24"/>
          <w:szCs w:val="24"/>
        </w:rPr>
        <w:t>The replacement for Exhibit No.</w:t>
      </w:r>
      <w:proofErr w:type="gramEnd"/>
      <w:r>
        <w:rPr>
          <w:sz w:val="24"/>
          <w:szCs w:val="24"/>
        </w:rPr>
        <w:t xml:space="preserve"> WGJ-2 is the file “</w:t>
      </w:r>
      <w:r w:rsidRPr="00D50B8E">
        <w:rPr>
          <w:sz w:val="24"/>
          <w:szCs w:val="24"/>
        </w:rPr>
        <w:t xml:space="preserve">WA </w:t>
      </w:r>
      <w:proofErr w:type="spellStart"/>
      <w:r w:rsidRPr="00D50B8E">
        <w:rPr>
          <w:sz w:val="24"/>
          <w:szCs w:val="24"/>
        </w:rPr>
        <w:t>Exh</w:t>
      </w:r>
      <w:proofErr w:type="spellEnd"/>
      <w:r w:rsidRPr="00D50B8E">
        <w:rPr>
          <w:sz w:val="24"/>
          <w:szCs w:val="24"/>
        </w:rPr>
        <w:t xml:space="preserve"> WGJ-2</w:t>
      </w:r>
      <w:proofErr w:type="gramStart"/>
      <w:r w:rsidRPr="00D50B8E">
        <w:rPr>
          <w:sz w:val="24"/>
          <w:szCs w:val="24"/>
        </w:rPr>
        <w:t>,4,5</w:t>
      </w:r>
      <w:proofErr w:type="gramEnd"/>
      <w:r w:rsidRPr="00D50B8E">
        <w:rPr>
          <w:sz w:val="24"/>
          <w:szCs w:val="24"/>
        </w:rPr>
        <w:t xml:space="preserve"> DR 223 Update 6-4-12.xlsx</w:t>
      </w:r>
      <w:r>
        <w:rPr>
          <w:sz w:val="24"/>
          <w:szCs w:val="24"/>
        </w:rPr>
        <w:t>”</w:t>
      </w:r>
      <w:r w:rsidR="0010694B">
        <w:rPr>
          <w:sz w:val="24"/>
          <w:szCs w:val="24"/>
        </w:rPr>
        <w:t xml:space="preserve">.  </w:t>
      </w:r>
      <w:r w:rsidR="0010694B" w:rsidRPr="008F31CF">
        <w:rPr>
          <w:sz w:val="24"/>
          <w:szCs w:val="24"/>
        </w:rPr>
        <w:t xml:space="preserve">The </w:t>
      </w:r>
      <w:r w:rsidR="0010694B">
        <w:rPr>
          <w:sz w:val="24"/>
          <w:szCs w:val="24"/>
        </w:rPr>
        <w:t xml:space="preserve">attachments </w:t>
      </w:r>
      <w:r w:rsidR="0010694B" w:rsidRPr="008F31CF">
        <w:rPr>
          <w:sz w:val="24"/>
          <w:szCs w:val="24"/>
        </w:rPr>
        <w:t>are only being provided electronically on CD due to their voluminous and electronic nature</w:t>
      </w:r>
    </w:p>
    <w:p w:rsidR="0010694B" w:rsidRDefault="0010694B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A569A8" w:rsidRDefault="009A06D7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After review of the output from the Palouse Wind output in Exhibit No.</w:t>
      </w:r>
      <w:proofErr w:type="gramEnd"/>
      <w:r>
        <w:rPr>
          <w:sz w:val="24"/>
          <w:szCs w:val="24"/>
        </w:rPr>
        <w:t xml:space="preserve"> CGK-2C</w:t>
      </w:r>
      <w:r w:rsidR="00E77EED">
        <w:rPr>
          <w:sz w:val="24"/>
          <w:szCs w:val="24"/>
        </w:rPr>
        <w:t>,</w:t>
      </w:r>
      <w:r>
        <w:rPr>
          <w:sz w:val="24"/>
          <w:szCs w:val="24"/>
        </w:rPr>
        <w:t xml:space="preserve"> not all the energy output was dispatched as input into the database </w:t>
      </w:r>
      <w:r w:rsidR="00D50B8E">
        <w:rPr>
          <w:sz w:val="24"/>
          <w:szCs w:val="24"/>
        </w:rPr>
        <w:t>(attachment “Palouse Wind_12x24.xlsx”</w:t>
      </w:r>
      <w:r>
        <w:rPr>
          <w:sz w:val="24"/>
          <w:szCs w:val="24"/>
        </w:rPr>
        <w:t>-</w:t>
      </w:r>
      <w:r w:rsidR="00D50B8E">
        <w:rPr>
          <w:sz w:val="24"/>
          <w:szCs w:val="24"/>
        </w:rPr>
        <w:t xml:space="preserve"> The energy estimate is the P50 energy estimate provided by</w:t>
      </w:r>
      <w:r>
        <w:rPr>
          <w:sz w:val="24"/>
          <w:szCs w:val="24"/>
        </w:rPr>
        <w:t xml:space="preserve"> Palouse Wind LLC). </w:t>
      </w:r>
      <w:r w:rsidR="00B6378E">
        <w:rPr>
          <w:sz w:val="24"/>
          <w:szCs w:val="24"/>
        </w:rPr>
        <w:t>After further review,</w:t>
      </w:r>
      <w:r w:rsidR="001754C0">
        <w:rPr>
          <w:sz w:val="24"/>
          <w:szCs w:val="24"/>
        </w:rPr>
        <w:t xml:space="preserve"> the model cut generation at Palouse wind by 0.8 aMW due to oversupply </w:t>
      </w:r>
      <w:r w:rsidR="007940D2">
        <w:rPr>
          <w:sz w:val="24"/>
          <w:szCs w:val="24"/>
        </w:rPr>
        <w:t>and</w:t>
      </w:r>
      <w:r w:rsidR="001754C0">
        <w:rPr>
          <w:sz w:val="24"/>
          <w:szCs w:val="24"/>
        </w:rPr>
        <w:t xml:space="preserve"> improper dispatch order placement. Avista cannot cut generation for economics </w:t>
      </w:r>
      <w:r w:rsidR="00B6378E">
        <w:rPr>
          <w:sz w:val="24"/>
          <w:szCs w:val="24"/>
        </w:rPr>
        <w:t>under the contract with Palouse Wind LLC, with the exception of 50 hours over a 24 month period.</w:t>
      </w:r>
      <w:r w:rsidR="00E77EED">
        <w:rPr>
          <w:sz w:val="24"/>
          <w:szCs w:val="24"/>
        </w:rPr>
        <w:t xml:space="preserve"> </w:t>
      </w:r>
      <w:r w:rsidR="00E77EED" w:rsidRPr="00E77EED">
        <w:rPr>
          <w:sz w:val="24"/>
          <w:szCs w:val="24"/>
        </w:rPr>
        <w:t xml:space="preserve"> </w:t>
      </w:r>
      <w:r w:rsidR="007940D2">
        <w:rPr>
          <w:sz w:val="24"/>
          <w:szCs w:val="24"/>
        </w:rPr>
        <w:t>In the updated model run the dispatch price was changed so that the Palouse project would not be displaced based on price.</w:t>
      </w:r>
    </w:p>
    <w:p w:rsidR="007940D2" w:rsidRDefault="007940D2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sectPr w:rsidR="007940D2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4B" w:rsidRDefault="0010694B">
      <w:r>
        <w:separator/>
      </w:r>
    </w:p>
  </w:endnote>
  <w:endnote w:type="continuationSeparator" w:id="0">
    <w:p w:rsidR="0010694B" w:rsidRDefault="0010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4B" w:rsidRDefault="0010694B" w:rsidP="00056C64">
    <w:pPr>
      <w:pStyle w:val="Footer"/>
      <w:jc w:val="center"/>
    </w:pPr>
    <w:r>
      <w:t xml:space="preserve">Page </w:t>
    </w:r>
    <w:r w:rsidR="00B9681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96810">
      <w:rPr>
        <w:rStyle w:val="PageNumber"/>
      </w:rPr>
      <w:fldChar w:fldCharType="separate"/>
    </w:r>
    <w:r w:rsidR="003C5940">
      <w:rPr>
        <w:rStyle w:val="PageNumber"/>
        <w:noProof/>
      </w:rPr>
      <w:t>1</w:t>
    </w:r>
    <w:r w:rsidR="00B96810">
      <w:rPr>
        <w:rStyle w:val="PageNumber"/>
      </w:rPr>
      <w:fldChar w:fldCharType="end"/>
    </w:r>
    <w:r>
      <w:rPr>
        <w:rStyle w:val="PageNumber"/>
      </w:rPr>
      <w:t xml:space="preserve"> of </w:t>
    </w:r>
    <w:r w:rsidR="00B9681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96810">
      <w:rPr>
        <w:rStyle w:val="PageNumber"/>
      </w:rPr>
      <w:fldChar w:fldCharType="separate"/>
    </w:r>
    <w:r w:rsidR="003C5940">
      <w:rPr>
        <w:rStyle w:val="PageNumber"/>
        <w:noProof/>
      </w:rPr>
      <w:t>1</w:t>
    </w:r>
    <w:r w:rsidR="00B96810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4B" w:rsidRDefault="0010694B" w:rsidP="00E64D12">
    <w:pPr>
      <w:pStyle w:val="Footer"/>
      <w:jc w:val="center"/>
    </w:pPr>
    <w:r>
      <w:t xml:space="preserve">Page </w:t>
    </w:r>
    <w:r w:rsidR="00B9681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96810">
      <w:rPr>
        <w:rStyle w:val="PageNumber"/>
      </w:rPr>
      <w:fldChar w:fldCharType="separate"/>
    </w:r>
    <w:r>
      <w:rPr>
        <w:rStyle w:val="PageNumber"/>
        <w:noProof/>
      </w:rPr>
      <w:t>1</w:t>
    </w:r>
    <w:r w:rsidR="00B96810">
      <w:rPr>
        <w:rStyle w:val="PageNumber"/>
      </w:rPr>
      <w:fldChar w:fldCharType="end"/>
    </w:r>
    <w:r>
      <w:rPr>
        <w:rStyle w:val="PageNumber"/>
      </w:rPr>
      <w:t xml:space="preserve"> of </w:t>
    </w:r>
    <w:r w:rsidR="00B9681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96810">
      <w:rPr>
        <w:rStyle w:val="PageNumber"/>
      </w:rPr>
      <w:fldChar w:fldCharType="separate"/>
    </w:r>
    <w:r w:rsidR="007940D2">
      <w:rPr>
        <w:rStyle w:val="PageNumber"/>
        <w:noProof/>
      </w:rPr>
      <w:t>1</w:t>
    </w:r>
    <w:r w:rsidR="00B96810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4B" w:rsidRDefault="0010694B">
      <w:r>
        <w:separator/>
      </w:r>
    </w:p>
  </w:footnote>
  <w:footnote w:type="continuationSeparator" w:id="0">
    <w:p w:rsidR="0010694B" w:rsidRDefault="0010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4B" w:rsidRDefault="003C5940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Exhibit No. __</w:t>
    </w:r>
    <w:proofErr w:type="gramStart"/>
    <w:r>
      <w:rPr>
        <w:sz w:val="24"/>
        <w:szCs w:val="24"/>
      </w:rPr>
      <w:t>_(</w:t>
    </w:r>
    <w:proofErr w:type="gramEnd"/>
    <w:r>
      <w:rPr>
        <w:sz w:val="24"/>
        <w:szCs w:val="24"/>
      </w:rPr>
      <w:t>MCD-6)</w:t>
    </w:r>
  </w:p>
  <w:p w:rsidR="003C5940" w:rsidRDefault="003C5940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Page </w:t>
    </w:r>
    <w:r w:rsidRPr="003C5940">
      <w:rPr>
        <w:sz w:val="24"/>
        <w:szCs w:val="24"/>
      </w:rPr>
      <w:fldChar w:fldCharType="begin"/>
    </w:r>
    <w:r w:rsidRPr="003C5940">
      <w:rPr>
        <w:sz w:val="24"/>
        <w:szCs w:val="24"/>
      </w:rPr>
      <w:instrText xml:space="preserve"> PAGE   \* MERGEFORMAT </w:instrText>
    </w:r>
    <w:r w:rsidRPr="003C5940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3C5940">
      <w:rPr>
        <w:sz w:val="24"/>
        <w:szCs w:val="24"/>
      </w:rPr>
      <w:fldChar w:fldCharType="end"/>
    </w:r>
    <w:r>
      <w:rPr>
        <w:sz w:val="24"/>
        <w:szCs w:val="24"/>
      </w:rPr>
      <w:t xml:space="preserve"> of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21D0"/>
    <w:rsid w:val="000177E6"/>
    <w:rsid w:val="00023B8E"/>
    <w:rsid w:val="00056C64"/>
    <w:rsid w:val="00081D52"/>
    <w:rsid w:val="000E629D"/>
    <w:rsid w:val="001004DE"/>
    <w:rsid w:val="001046F8"/>
    <w:rsid w:val="0010694B"/>
    <w:rsid w:val="0011273E"/>
    <w:rsid w:val="0012408C"/>
    <w:rsid w:val="00135EA0"/>
    <w:rsid w:val="001754C0"/>
    <w:rsid w:val="00177390"/>
    <w:rsid w:val="001E06F3"/>
    <w:rsid w:val="001E07A6"/>
    <w:rsid w:val="001F2C4B"/>
    <w:rsid w:val="001F6472"/>
    <w:rsid w:val="002146D9"/>
    <w:rsid w:val="00236EDE"/>
    <w:rsid w:val="002635A6"/>
    <w:rsid w:val="002677D5"/>
    <w:rsid w:val="0028427C"/>
    <w:rsid w:val="002B16E6"/>
    <w:rsid w:val="002E674E"/>
    <w:rsid w:val="003348C4"/>
    <w:rsid w:val="00335A9F"/>
    <w:rsid w:val="00375C8C"/>
    <w:rsid w:val="00383DD3"/>
    <w:rsid w:val="003B4E20"/>
    <w:rsid w:val="003C0AED"/>
    <w:rsid w:val="003C1D9A"/>
    <w:rsid w:val="003C5940"/>
    <w:rsid w:val="003E487F"/>
    <w:rsid w:val="003E50F1"/>
    <w:rsid w:val="00417AA4"/>
    <w:rsid w:val="00422CC4"/>
    <w:rsid w:val="00446369"/>
    <w:rsid w:val="004A7704"/>
    <w:rsid w:val="004F03CE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C1EDF"/>
    <w:rsid w:val="005D72D7"/>
    <w:rsid w:val="006045D3"/>
    <w:rsid w:val="00633F9B"/>
    <w:rsid w:val="00660A07"/>
    <w:rsid w:val="006616FF"/>
    <w:rsid w:val="00663AE9"/>
    <w:rsid w:val="00741CF2"/>
    <w:rsid w:val="007535EC"/>
    <w:rsid w:val="00753FE9"/>
    <w:rsid w:val="00754422"/>
    <w:rsid w:val="007940D2"/>
    <w:rsid w:val="007A30D4"/>
    <w:rsid w:val="007B5EE6"/>
    <w:rsid w:val="007E3A66"/>
    <w:rsid w:val="007F5574"/>
    <w:rsid w:val="008022DE"/>
    <w:rsid w:val="008074FC"/>
    <w:rsid w:val="00831C96"/>
    <w:rsid w:val="008B1FE2"/>
    <w:rsid w:val="008D1DFC"/>
    <w:rsid w:val="008E3932"/>
    <w:rsid w:val="009052D2"/>
    <w:rsid w:val="00924C51"/>
    <w:rsid w:val="009257B1"/>
    <w:rsid w:val="00941853"/>
    <w:rsid w:val="00957712"/>
    <w:rsid w:val="009A06D7"/>
    <w:rsid w:val="009E067B"/>
    <w:rsid w:val="009F7714"/>
    <w:rsid w:val="00A569A8"/>
    <w:rsid w:val="00A82D5A"/>
    <w:rsid w:val="00A96A19"/>
    <w:rsid w:val="00AA791F"/>
    <w:rsid w:val="00AB5D5A"/>
    <w:rsid w:val="00B41482"/>
    <w:rsid w:val="00B6378E"/>
    <w:rsid w:val="00B72352"/>
    <w:rsid w:val="00B73EE5"/>
    <w:rsid w:val="00B76EAC"/>
    <w:rsid w:val="00B84551"/>
    <w:rsid w:val="00B96810"/>
    <w:rsid w:val="00BB73DC"/>
    <w:rsid w:val="00BD5789"/>
    <w:rsid w:val="00C040A5"/>
    <w:rsid w:val="00C73FA6"/>
    <w:rsid w:val="00C83E18"/>
    <w:rsid w:val="00CA15F9"/>
    <w:rsid w:val="00CD4D4E"/>
    <w:rsid w:val="00D376F6"/>
    <w:rsid w:val="00D40664"/>
    <w:rsid w:val="00D41724"/>
    <w:rsid w:val="00D50B8E"/>
    <w:rsid w:val="00D525C3"/>
    <w:rsid w:val="00D75120"/>
    <w:rsid w:val="00D77A4E"/>
    <w:rsid w:val="00DA0A11"/>
    <w:rsid w:val="00DA234F"/>
    <w:rsid w:val="00DB4781"/>
    <w:rsid w:val="00DE5D38"/>
    <w:rsid w:val="00E404F2"/>
    <w:rsid w:val="00E43DB3"/>
    <w:rsid w:val="00E64D12"/>
    <w:rsid w:val="00E77EED"/>
    <w:rsid w:val="00E84C7F"/>
    <w:rsid w:val="00E94E42"/>
    <w:rsid w:val="00EA2239"/>
    <w:rsid w:val="00EC527F"/>
    <w:rsid w:val="00ED6C6D"/>
    <w:rsid w:val="00EE30BA"/>
    <w:rsid w:val="00F06D34"/>
    <w:rsid w:val="00F268AE"/>
    <w:rsid w:val="00F45461"/>
    <w:rsid w:val="00F514A7"/>
    <w:rsid w:val="00F731E6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A11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DA0A11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A0A11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DA0A11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DA0A11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A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A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0A11"/>
    <w:rPr>
      <w:rFonts w:cs="Times New Roman"/>
    </w:rPr>
  </w:style>
  <w:style w:type="paragraph" w:styleId="PlainText">
    <w:name w:val="Plain Text"/>
    <w:basedOn w:val="Normal"/>
    <w:rsid w:val="00DA0A11"/>
    <w:rPr>
      <w:rFonts w:ascii="Courier New" w:hAnsi="Courier New" w:cs="Courier New"/>
    </w:rPr>
  </w:style>
  <w:style w:type="paragraph" w:styleId="BodyText2">
    <w:name w:val="Body Text 2"/>
    <w:basedOn w:val="Normal"/>
    <w:rsid w:val="00DA0A11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DA0A11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DA0A11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DA0A11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AE3F8-10A4-4579-B7B7-E1943756DDA8}"/>
</file>

<file path=customXml/itemProps2.xml><?xml version="1.0" encoding="utf-8"?>
<ds:datastoreItem xmlns:ds="http://schemas.openxmlformats.org/officeDocument/2006/customXml" ds:itemID="{2D924E18-4BAD-4D4F-93BC-D0FBA1D1F732}"/>
</file>

<file path=customXml/itemProps3.xml><?xml version="1.0" encoding="utf-8"?>
<ds:datastoreItem xmlns:ds="http://schemas.openxmlformats.org/officeDocument/2006/customXml" ds:itemID="{4766FD09-DC13-4C75-9F04-62C3C0EF5004}"/>
</file>

<file path=customXml/itemProps4.xml><?xml version="1.0" encoding="utf-8"?>
<ds:datastoreItem xmlns:ds="http://schemas.openxmlformats.org/officeDocument/2006/customXml" ds:itemID="{706CFB2B-0EC7-44C5-9EDB-9D1086CF7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2274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subject/>
  <dc:creator>Kelly Norwood</dc:creator>
  <cp:keywords/>
  <dc:description/>
  <cp:lastModifiedBy>Sarah A. Kohler</cp:lastModifiedBy>
  <cp:revision>4</cp:revision>
  <cp:lastPrinted>2012-06-12T17:32:00Z</cp:lastPrinted>
  <dcterms:created xsi:type="dcterms:W3CDTF">2012-06-05T19:20:00Z</dcterms:created>
  <dcterms:modified xsi:type="dcterms:W3CDTF">2012-09-18T17:21:00Z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