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DA354" w14:textId="77777777" w:rsidR="00931AC6" w:rsidRPr="00FC4927" w:rsidRDefault="00931AC6" w:rsidP="0095127C">
      <w:pPr>
        <w:pStyle w:val="single"/>
        <w:widowControl w:val="0"/>
        <w:spacing w:before="0" w:line="240" w:lineRule="auto"/>
        <w:ind w:left="4320" w:firstLine="0"/>
        <w:rPr>
          <w:rStyle w:val="Strong"/>
          <w:szCs w:val="24"/>
        </w:rPr>
      </w:pPr>
      <w:r w:rsidRPr="00FC4927">
        <w:rPr>
          <w:rStyle w:val="Strong"/>
          <w:szCs w:val="24"/>
        </w:rPr>
        <w:t>EXHIBIT NO. ___(</w:t>
      </w:r>
      <w:r w:rsidR="00A41EF9" w:rsidRPr="00A41EF9">
        <w:rPr>
          <w:b/>
          <w:szCs w:val="24"/>
        </w:rPr>
        <w:t>JvdH</w:t>
      </w:r>
      <w:r w:rsidR="00C85FBD" w:rsidRPr="00FC4927">
        <w:rPr>
          <w:rStyle w:val="Strong"/>
          <w:szCs w:val="24"/>
        </w:rPr>
        <w:t>-1T</w:t>
      </w:r>
      <w:r w:rsidRPr="00FC4927">
        <w:rPr>
          <w:rStyle w:val="Strong"/>
          <w:szCs w:val="24"/>
        </w:rPr>
        <w:t>)</w:t>
      </w:r>
      <w:r w:rsidRPr="00FC4927">
        <w:rPr>
          <w:rStyle w:val="Strong"/>
          <w:szCs w:val="24"/>
        </w:rPr>
        <w:br/>
        <w:t>DOCKET</w:t>
      </w:r>
      <w:r w:rsidR="00A63DA2" w:rsidRPr="00FC4927">
        <w:rPr>
          <w:rStyle w:val="Strong"/>
          <w:szCs w:val="24"/>
        </w:rPr>
        <w:t>S</w:t>
      </w:r>
      <w:r w:rsidRPr="00FC4927">
        <w:rPr>
          <w:rStyle w:val="Strong"/>
          <w:szCs w:val="24"/>
        </w:rPr>
        <w:t> UE</w:t>
      </w:r>
      <w:r w:rsidRPr="00FC4927">
        <w:rPr>
          <w:rStyle w:val="Strong"/>
          <w:szCs w:val="24"/>
        </w:rPr>
        <w:noBreakHyphen/>
      </w:r>
      <w:r w:rsidR="00CF7990" w:rsidRPr="00FC4927">
        <w:rPr>
          <w:rStyle w:val="Strong"/>
          <w:szCs w:val="24"/>
        </w:rPr>
        <w:t>1</w:t>
      </w:r>
      <w:r w:rsidR="002F5D43" w:rsidRPr="00FC4927">
        <w:rPr>
          <w:rStyle w:val="Strong"/>
          <w:szCs w:val="24"/>
        </w:rPr>
        <w:t>5</w:t>
      </w:r>
      <w:r w:rsidR="00A63DA2" w:rsidRPr="00FC4927">
        <w:rPr>
          <w:rStyle w:val="Strong"/>
          <w:szCs w:val="24"/>
        </w:rPr>
        <w:t>1871/UG-151872</w:t>
      </w:r>
      <w:r w:rsidRPr="00FC4927">
        <w:rPr>
          <w:rStyle w:val="Strong"/>
          <w:szCs w:val="24"/>
        </w:rPr>
        <w:br/>
      </w:r>
      <w:r w:rsidR="00A63DA2" w:rsidRPr="00FC4927">
        <w:rPr>
          <w:rStyle w:val="Strong"/>
          <w:szCs w:val="24"/>
        </w:rPr>
        <w:t xml:space="preserve">PSE </w:t>
      </w:r>
      <w:r w:rsidR="00894CFB">
        <w:rPr>
          <w:rStyle w:val="Strong"/>
          <w:szCs w:val="24"/>
        </w:rPr>
        <w:t xml:space="preserve">EQUIPMENT </w:t>
      </w:r>
      <w:r w:rsidR="00A63DA2" w:rsidRPr="00FC4927">
        <w:rPr>
          <w:rStyle w:val="Strong"/>
          <w:szCs w:val="24"/>
        </w:rPr>
        <w:t xml:space="preserve">LEASING </w:t>
      </w:r>
      <w:r w:rsidR="00894CFB">
        <w:rPr>
          <w:rStyle w:val="Strong"/>
          <w:szCs w:val="24"/>
        </w:rPr>
        <w:t>SERVICE</w:t>
      </w:r>
      <w:r w:rsidRPr="00FC4927">
        <w:rPr>
          <w:rStyle w:val="Strong"/>
          <w:szCs w:val="24"/>
        </w:rPr>
        <w:t xml:space="preserve"> </w:t>
      </w:r>
      <w:r w:rsidRPr="00FC4927">
        <w:rPr>
          <w:rStyle w:val="Strong"/>
          <w:szCs w:val="24"/>
        </w:rPr>
        <w:br/>
        <w:t>WITNESS:  </w:t>
      </w:r>
      <w:r w:rsidR="001014F8">
        <w:rPr>
          <w:rStyle w:val="Strong"/>
          <w:szCs w:val="24"/>
        </w:rPr>
        <w:t>JOHN VAN DEN HEUVEL</w:t>
      </w:r>
    </w:p>
    <w:p w14:paraId="75CFB464" w14:textId="77777777" w:rsidR="00931AC6" w:rsidRPr="00FC4927" w:rsidRDefault="00931AC6" w:rsidP="0055158E">
      <w:pPr>
        <w:pStyle w:val="center"/>
        <w:keepLines w:val="0"/>
        <w:widowControl w:val="0"/>
        <w:spacing w:before="0" w:line="240" w:lineRule="auto"/>
        <w:rPr>
          <w:b/>
          <w:szCs w:val="24"/>
        </w:rPr>
      </w:pPr>
    </w:p>
    <w:p w14:paraId="3C48494E" w14:textId="77777777" w:rsidR="00931AC6" w:rsidRPr="00FC4927" w:rsidRDefault="00931AC6" w:rsidP="0055158E">
      <w:pPr>
        <w:pStyle w:val="center"/>
        <w:keepLines w:val="0"/>
        <w:widowControl w:val="0"/>
        <w:spacing w:before="0" w:line="240" w:lineRule="auto"/>
        <w:rPr>
          <w:b/>
          <w:szCs w:val="24"/>
        </w:rPr>
      </w:pPr>
    </w:p>
    <w:p w14:paraId="3C30FB3F" w14:textId="77777777" w:rsidR="00931AC6" w:rsidRPr="00FC4927" w:rsidRDefault="00931AC6" w:rsidP="0055158E">
      <w:pPr>
        <w:pStyle w:val="center"/>
        <w:keepLines w:val="0"/>
        <w:widowControl w:val="0"/>
        <w:spacing w:before="0" w:line="240" w:lineRule="auto"/>
        <w:rPr>
          <w:b/>
          <w:szCs w:val="24"/>
        </w:rPr>
      </w:pPr>
    </w:p>
    <w:p w14:paraId="3E23656C" w14:textId="77777777" w:rsidR="00931AC6" w:rsidRPr="00FC4927" w:rsidRDefault="00931AC6" w:rsidP="0095127C">
      <w:pPr>
        <w:pStyle w:val="center"/>
        <w:keepLines w:val="0"/>
        <w:widowControl w:val="0"/>
        <w:tabs>
          <w:tab w:val="left" w:pos="6480"/>
        </w:tabs>
        <w:spacing w:before="0" w:line="240" w:lineRule="auto"/>
        <w:rPr>
          <w:b/>
          <w:szCs w:val="24"/>
        </w:rPr>
      </w:pPr>
    </w:p>
    <w:p w14:paraId="6EF6A949" w14:textId="77777777" w:rsidR="00931AC6" w:rsidRPr="00FC4927" w:rsidRDefault="00931AC6" w:rsidP="0055158E">
      <w:pPr>
        <w:pStyle w:val="center"/>
        <w:keepLines w:val="0"/>
        <w:widowControl w:val="0"/>
        <w:spacing w:before="0" w:line="240" w:lineRule="auto"/>
        <w:rPr>
          <w:b/>
          <w:szCs w:val="24"/>
        </w:rPr>
      </w:pPr>
    </w:p>
    <w:p w14:paraId="07C9598C" w14:textId="77777777" w:rsidR="00931AC6" w:rsidRPr="00FC4927" w:rsidRDefault="00931AC6" w:rsidP="0055158E">
      <w:pPr>
        <w:pStyle w:val="center"/>
        <w:keepLines w:val="0"/>
        <w:widowControl w:val="0"/>
        <w:spacing w:before="0" w:line="240" w:lineRule="auto"/>
        <w:rPr>
          <w:b/>
          <w:szCs w:val="24"/>
        </w:rPr>
      </w:pPr>
      <w:r w:rsidRPr="00FC4927">
        <w:rPr>
          <w:b/>
          <w:szCs w:val="24"/>
        </w:rPr>
        <w:t>BEFORE THE</w:t>
      </w:r>
    </w:p>
    <w:p w14:paraId="527D056F" w14:textId="77777777" w:rsidR="00931AC6" w:rsidRPr="00FC4927" w:rsidRDefault="00931AC6" w:rsidP="0055158E">
      <w:pPr>
        <w:pStyle w:val="center"/>
        <w:keepLines w:val="0"/>
        <w:widowControl w:val="0"/>
        <w:spacing w:before="0" w:line="240" w:lineRule="auto"/>
        <w:rPr>
          <w:b/>
          <w:szCs w:val="24"/>
        </w:rPr>
      </w:pPr>
      <w:r w:rsidRPr="00FC4927">
        <w:rPr>
          <w:b/>
          <w:szCs w:val="24"/>
        </w:rPr>
        <w:t>WASHINGTON UTILITIES AND TRANSPORTATION COMMISSION</w:t>
      </w:r>
    </w:p>
    <w:p w14:paraId="2146484C" w14:textId="77777777" w:rsidR="00931AC6" w:rsidRPr="00FC4927" w:rsidRDefault="00931AC6" w:rsidP="0055158E">
      <w:pPr>
        <w:pStyle w:val="center"/>
        <w:keepLines w:val="0"/>
        <w:widowControl w:val="0"/>
        <w:spacing w:before="0" w:line="240" w:lineRule="auto"/>
        <w:rPr>
          <w:b/>
          <w:szCs w:val="24"/>
        </w:rPr>
      </w:pPr>
    </w:p>
    <w:p w14:paraId="20503E57" w14:textId="77777777" w:rsidR="00931AC6" w:rsidRPr="00FC4927" w:rsidRDefault="00931AC6" w:rsidP="0055158E">
      <w:pPr>
        <w:pStyle w:val="center"/>
        <w:keepLines w:val="0"/>
        <w:widowControl w:val="0"/>
        <w:spacing w:before="0" w:line="240" w:lineRule="auto"/>
        <w:rPr>
          <w:b/>
          <w:szCs w:val="24"/>
        </w:rPr>
      </w:pPr>
    </w:p>
    <w:p w14:paraId="417441F5" w14:textId="77777777" w:rsidR="00931AC6" w:rsidRPr="00FC4927" w:rsidRDefault="00931AC6" w:rsidP="0055158E">
      <w:pPr>
        <w:pStyle w:val="center"/>
        <w:keepLines w:val="0"/>
        <w:widowControl w:val="0"/>
        <w:spacing w:before="0" w:line="240" w:lineRule="auto"/>
        <w:rPr>
          <w:b/>
          <w:szCs w:val="24"/>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931AC6" w:rsidRPr="00FC4927" w14:paraId="18362E61" w14:textId="77777777" w:rsidTr="00092314">
        <w:trPr>
          <w:cantSplit/>
        </w:trPr>
        <w:tc>
          <w:tcPr>
            <w:tcW w:w="5102" w:type="dxa"/>
            <w:tcBorders>
              <w:bottom w:val="single" w:sz="4" w:space="0" w:color="auto"/>
              <w:right w:val="single" w:sz="4" w:space="0" w:color="auto"/>
            </w:tcBorders>
          </w:tcPr>
          <w:p w14:paraId="2413303E" w14:textId="77777777" w:rsidR="00931AC6" w:rsidRPr="00FC4927" w:rsidRDefault="00931AC6" w:rsidP="00092314">
            <w:pPr>
              <w:pStyle w:val="SingleSpacing"/>
              <w:widowControl w:val="0"/>
              <w:rPr>
                <w:b/>
                <w:sz w:val="24"/>
                <w:szCs w:val="24"/>
              </w:rPr>
            </w:pPr>
            <w:r w:rsidRPr="00FC4927">
              <w:rPr>
                <w:b/>
                <w:sz w:val="24"/>
                <w:szCs w:val="24"/>
              </w:rPr>
              <w:t>WASHINGTON UTILITIES AND</w:t>
            </w:r>
          </w:p>
          <w:p w14:paraId="0F2E8501" w14:textId="77777777" w:rsidR="00931AC6" w:rsidRPr="00FC4927" w:rsidRDefault="00931AC6" w:rsidP="00092314">
            <w:pPr>
              <w:pStyle w:val="SingleSpacing"/>
              <w:widowControl w:val="0"/>
              <w:rPr>
                <w:b/>
                <w:sz w:val="24"/>
                <w:szCs w:val="24"/>
              </w:rPr>
            </w:pPr>
            <w:r w:rsidRPr="00FC4927">
              <w:rPr>
                <w:b/>
                <w:sz w:val="24"/>
                <w:szCs w:val="24"/>
              </w:rPr>
              <w:t>TRANSPORTATION COMMISSION,</w:t>
            </w:r>
          </w:p>
          <w:p w14:paraId="06B13FF9" w14:textId="77777777" w:rsidR="00931AC6" w:rsidRPr="00FC4927" w:rsidRDefault="00931AC6" w:rsidP="00092314">
            <w:pPr>
              <w:pStyle w:val="SingleSpacing"/>
              <w:widowControl w:val="0"/>
              <w:rPr>
                <w:b/>
                <w:sz w:val="24"/>
                <w:szCs w:val="24"/>
              </w:rPr>
            </w:pPr>
          </w:p>
          <w:p w14:paraId="58EFE74E" w14:textId="77777777" w:rsidR="00931AC6" w:rsidRPr="00FC4927" w:rsidRDefault="00931AC6" w:rsidP="00092314">
            <w:pPr>
              <w:pStyle w:val="SingleSpacing"/>
              <w:widowControl w:val="0"/>
              <w:tabs>
                <w:tab w:val="left" w:pos="2168"/>
                <w:tab w:val="left" w:pos="4550"/>
              </w:tabs>
              <w:ind w:right="360"/>
              <w:jc w:val="right"/>
              <w:rPr>
                <w:b/>
                <w:sz w:val="24"/>
                <w:szCs w:val="24"/>
              </w:rPr>
            </w:pPr>
            <w:r w:rsidRPr="00FC4927">
              <w:rPr>
                <w:b/>
                <w:sz w:val="24"/>
                <w:szCs w:val="24"/>
              </w:rPr>
              <w:t>Complainant,</w:t>
            </w:r>
          </w:p>
          <w:p w14:paraId="06898FDA" w14:textId="77777777" w:rsidR="00931AC6" w:rsidRPr="00FC4927" w:rsidRDefault="00931AC6" w:rsidP="00092314">
            <w:pPr>
              <w:pStyle w:val="SingleSpacing"/>
              <w:widowControl w:val="0"/>
              <w:rPr>
                <w:b/>
                <w:sz w:val="24"/>
                <w:szCs w:val="24"/>
              </w:rPr>
            </w:pPr>
          </w:p>
          <w:p w14:paraId="666062FA" w14:textId="77777777" w:rsidR="00931AC6" w:rsidRPr="00FC4927" w:rsidRDefault="00931AC6" w:rsidP="00092314">
            <w:pPr>
              <w:pStyle w:val="SingleSpacing"/>
              <w:widowControl w:val="0"/>
              <w:rPr>
                <w:b/>
                <w:sz w:val="24"/>
                <w:szCs w:val="24"/>
              </w:rPr>
            </w:pPr>
            <w:r w:rsidRPr="00FC4927">
              <w:rPr>
                <w:b/>
                <w:sz w:val="24"/>
                <w:szCs w:val="24"/>
              </w:rPr>
              <w:tab/>
              <w:t>v.</w:t>
            </w:r>
          </w:p>
          <w:p w14:paraId="1AC20749" w14:textId="77777777" w:rsidR="00931AC6" w:rsidRPr="00FC4927" w:rsidRDefault="00931AC6" w:rsidP="00092314">
            <w:pPr>
              <w:pStyle w:val="SingleSpacing"/>
              <w:widowControl w:val="0"/>
              <w:rPr>
                <w:b/>
                <w:sz w:val="24"/>
                <w:szCs w:val="24"/>
              </w:rPr>
            </w:pPr>
          </w:p>
          <w:p w14:paraId="209E35AB" w14:textId="77777777" w:rsidR="00931AC6" w:rsidRPr="00FC4927" w:rsidRDefault="00931AC6" w:rsidP="00092314">
            <w:pPr>
              <w:pStyle w:val="SingleSpacing"/>
              <w:widowControl w:val="0"/>
              <w:rPr>
                <w:b/>
                <w:sz w:val="24"/>
                <w:szCs w:val="24"/>
              </w:rPr>
            </w:pPr>
            <w:r w:rsidRPr="00FC4927">
              <w:rPr>
                <w:b/>
                <w:sz w:val="24"/>
                <w:szCs w:val="24"/>
              </w:rPr>
              <w:t>PUGET SOUND ENERGY,</w:t>
            </w:r>
          </w:p>
          <w:p w14:paraId="707D92CC" w14:textId="77777777" w:rsidR="00931AC6" w:rsidRPr="00FC4927" w:rsidRDefault="00931AC6" w:rsidP="00092314">
            <w:pPr>
              <w:pStyle w:val="SingleSpacing"/>
              <w:widowControl w:val="0"/>
              <w:rPr>
                <w:b/>
                <w:sz w:val="24"/>
                <w:szCs w:val="24"/>
              </w:rPr>
            </w:pPr>
          </w:p>
          <w:p w14:paraId="1C75865C" w14:textId="77777777" w:rsidR="00931AC6" w:rsidRPr="00FC4927" w:rsidRDefault="00931AC6" w:rsidP="00092314">
            <w:pPr>
              <w:pStyle w:val="SingleSpacing"/>
              <w:widowControl w:val="0"/>
              <w:tabs>
                <w:tab w:val="left" w:pos="2168"/>
              </w:tabs>
              <w:ind w:right="360"/>
              <w:jc w:val="right"/>
              <w:rPr>
                <w:b/>
                <w:sz w:val="24"/>
                <w:szCs w:val="24"/>
              </w:rPr>
            </w:pPr>
            <w:r w:rsidRPr="00FC4927">
              <w:rPr>
                <w:b/>
                <w:sz w:val="24"/>
                <w:szCs w:val="24"/>
              </w:rPr>
              <w:t>Respondent.</w:t>
            </w:r>
          </w:p>
          <w:p w14:paraId="63B040C6" w14:textId="77777777" w:rsidR="00931AC6" w:rsidRPr="00FC4927" w:rsidRDefault="00931AC6" w:rsidP="00092314">
            <w:pPr>
              <w:pStyle w:val="SingleSpacing"/>
              <w:widowControl w:val="0"/>
              <w:tabs>
                <w:tab w:val="left" w:pos="1440"/>
              </w:tabs>
              <w:rPr>
                <w:b/>
                <w:sz w:val="24"/>
                <w:szCs w:val="24"/>
              </w:rPr>
            </w:pPr>
          </w:p>
        </w:tc>
        <w:tc>
          <w:tcPr>
            <w:tcW w:w="130" w:type="dxa"/>
            <w:tcBorders>
              <w:left w:val="single" w:sz="4" w:space="0" w:color="auto"/>
            </w:tcBorders>
          </w:tcPr>
          <w:p w14:paraId="7BB1E576" w14:textId="77777777" w:rsidR="00931AC6" w:rsidRPr="00FC4927" w:rsidRDefault="00931AC6" w:rsidP="00092314">
            <w:pPr>
              <w:widowControl w:val="0"/>
              <w:rPr>
                <w:b/>
              </w:rPr>
            </w:pPr>
          </w:p>
        </w:tc>
        <w:tc>
          <w:tcPr>
            <w:tcW w:w="4423" w:type="dxa"/>
            <w:vAlign w:val="center"/>
          </w:tcPr>
          <w:p w14:paraId="72BCD188" w14:textId="77777777" w:rsidR="00C85FBD" w:rsidRPr="00FC4927" w:rsidRDefault="00931AC6" w:rsidP="00863BAA">
            <w:pPr>
              <w:pStyle w:val="SingleSpacing"/>
              <w:widowControl w:val="0"/>
              <w:tabs>
                <w:tab w:val="left" w:pos="1076"/>
                <w:tab w:val="left" w:pos="1605"/>
              </w:tabs>
              <w:ind w:left="198"/>
              <w:rPr>
                <w:b/>
                <w:sz w:val="24"/>
                <w:szCs w:val="24"/>
              </w:rPr>
            </w:pPr>
            <w:r w:rsidRPr="00FC4927">
              <w:rPr>
                <w:b/>
                <w:sz w:val="24"/>
                <w:szCs w:val="24"/>
              </w:rPr>
              <w:t>Docket</w:t>
            </w:r>
            <w:r w:rsidR="00A63DA2" w:rsidRPr="00FC4927">
              <w:rPr>
                <w:b/>
                <w:sz w:val="24"/>
                <w:szCs w:val="24"/>
              </w:rPr>
              <w:t>s</w:t>
            </w:r>
            <w:r w:rsidR="00863BAA" w:rsidRPr="00FC4927">
              <w:rPr>
                <w:b/>
                <w:sz w:val="24"/>
                <w:szCs w:val="24"/>
              </w:rPr>
              <w:tab/>
            </w:r>
            <w:r w:rsidRPr="00FC4927">
              <w:rPr>
                <w:b/>
                <w:sz w:val="24"/>
                <w:szCs w:val="24"/>
              </w:rPr>
              <w:t>UE-</w:t>
            </w:r>
            <w:r w:rsidR="00CF7990" w:rsidRPr="00FC4927">
              <w:rPr>
                <w:b/>
                <w:sz w:val="24"/>
                <w:szCs w:val="24"/>
              </w:rPr>
              <w:t>1</w:t>
            </w:r>
            <w:r w:rsidR="002F5D43" w:rsidRPr="00FC4927">
              <w:rPr>
                <w:b/>
                <w:sz w:val="24"/>
                <w:szCs w:val="24"/>
              </w:rPr>
              <w:t>5</w:t>
            </w:r>
            <w:r w:rsidR="00A63DA2" w:rsidRPr="00FC4927">
              <w:rPr>
                <w:b/>
                <w:sz w:val="24"/>
                <w:szCs w:val="24"/>
              </w:rPr>
              <w:t>1871</w:t>
            </w:r>
          </w:p>
          <w:p w14:paraId="50BF3D60" w14:textId="77777777" w:rsidR="00931AC6" w:rsidRPr="00FC4927" w:rsidRDefault="00863BAA" w:rsidP="00863BAA">
            <w:pPr>
              <w:pStyle w:val="SingleSpacing"/>
              <w:widowControl w:val="0"/>
              <w:tabs>
                <w:tab w:val="left" w:pos="1076"/>
                <w:tab w:val="left" w:pos="1605"/>
              </w:tabs>
              <w:ind w:left="198"/>
              <w:rPr>
                <w:b/>
                <w:sz w:val="24"/>
                <w:szCs w:val="24"/>
              </w:rPr>
            </w:pPr>
            <w:r w:rsidRPr="00FC4927">
              <w:rPr>
                <w:b/>
                <w:sz w:val="24"/>
                <w:szCs w:val="24"/>
              </w:rPr>
              <w:tab/>
            </w:r>
            <w:r w:rsidR="00C85FBD" w:rsidRPr="00FC4927">
              <w:rPr>
                <w:b/>
                <w:sz w:val="24"/>
                <w:szCs w:val="24"/>
              </w:rPr>
              <w:t>U</w:t>
            </w:r>
            <w:r w:rsidR="00A63DA2" w:rsidRPr="00FC4927">
              <w:rPr>
                <w:b/>
                <w:sz w:val="24"/>
                <w:szCs w:val="24"/>
              </w:rPr>
              <w:t>G-151872</w:t>
            </w:r>
          </w:p>
          <w:p w14:paraId="53A2662A" w14:textId="77777777" w:rsidR="00931AC6" w:rsidRPr="00FC4927" w:rsidRDefault="00931AC6" w:rsidP="00092314">
            <w:pPr>
              <w:pStyle w:val="SingleSpacing"/>
              <w:widowControl w:val="0"/>
              <w:ind w:left="198"/>
              <w:rPr>
                <w:b/>
                <w:sz w:val="24"/>
                <w:szCs w:val="24"/>
              </w:rPr>
            </w:pPr>
          </w:p>
        </w:tc>
      </w:tr>
    </w:tbl>
    <w:p w14:paraId="719DFFE6" w14:textId="77777777" w:rsidR="00931AC6" w:rsidRPr="00FC4927" w:rsidRDefault="00931AC6" w:rsidP="0055158E">
      <w:pPr>
        <w:pStyle w:val="center"/>
        <w:keepLines w:val="0"/>
        <w:widowControl w:val="0"/>
        <w:spacing w:before="0" w:line="240" w:lineRule="auto"/>
        <w:rPr>
          <w:b/>
          <w:szCs w:val="24"/>
        </w:rPr>
      </w:pPr>
    </w:p>
    <w:p w14:paraId="556F1164" w14:textId="77777777" w:rsidR="00931AC6" w:rsidRPr="00FC4927" w:rsidRDefault="00931AC6" w:rsidP="0095127C">
      <w:pPr>
        <w:pStyle w:val="center"/>
        <w:keepLines w:val="0"/>
        <w:widowControl w:val="0"/>
        <w:spacing w:before="0" w:line="240" w:lineRule="auto"/>
        <w:rPr>
          <w:b/>
          <w:szCs w:val="24"/>
        </w:rPr>
      </w:pPr>
    </w:p>
    <w:p w14:paraId="20FB0677" w14:textId="77777777" w:rsidR="00931AC6" w:rsidRPr="00FC4927" w:rsidRDefault="00931AC6" w:rsidP="0095127C">
      <w:pPr>
        <w:pStyle w:val="center"/>
        <w:keepLines w:val="0"/>
        <w:widowControl w:val="0"/>
        <w:spacing w:before="0" w:line="240" w:lineRule="auto"/>
        <w:rPr>
          <w:b/>
          <w:szCs w:val="24"/>
        </w:rPr>
      </w:pPr>
    </w:p>
    <w:p w14:paraId="5933D49A" w14:textId="77777777" w:rsidR="00C85FBD" w:rsidRPr="00FC4927" w:rsidRDefault="00931AC6" w:rsidP="00D77AEF">
      <w:pPr>
        <w:pStyle w:val="center"/>
        <w:keepLines w:val="0"/>
        <w:widowControl w:val="0"/>
        <w:spacing w:before="0" w:line="240" w:lineRule="auto"/>
        <w:rPr>
          <w:b/>
          <w:szCs w:val="24"/>
        </w:rPr>
      </w:pPr>
      <w:r w:rsidRPr="00FC4927">
        <w:rPr>
          <w:b/>
          <w:szCs w:val="24"/>
        </w:rPr>
        <w:t>DIRECT TESTIMONY OF</w:t>
      </w:r>
    </w:p>
    <w:p w14:paraId="346FFBD3" w14:textId="77777777" w:rsidR="00931AC6" w:rsidRPr="00FC4927" w:rsidRDefault="001014F8" w:rsidP="00D77AEF">
      <w:pPr>
        <w:pStyle w:val="center"/>
        <w:keepLines w:val="0"/>
        <w:widowControl w:val="0"/>
        <w:spacing w:before="0" w:line="240" w:lineRule="auto"/>
        <w:rPr>
          <w:b/>
          <w:szCs w:val="24"/>
        </w:rPr>
      </w:pPr>
      <w:r>
        <w:rPr>
          <w:rStyle w:val="Strong"/>
          <w:szCs w:val="24"/>
        </w:rPr>
        <w:t xml:space="preserve">JOHN VAN </w:t>
      </w:r>
      <w:r w:rsidR="00A41EF9">
        <w:rPr>
          <w:rStyle w:val="Strong"/>
          <w:szCs w:val="24"/>
        </w:rPr>
        <w:t>D</w:t>
      </w:r>
      <w:r>
        <w:rPr>
          <w:rStyle w:val="Strong"/>
          <w:szCs w:val="24"/>
        </w:rPr>
        <w:t>EN HEUVEL</w:t>
      </w:r>
    </w:p>
    <w:p w14:paraId="471CAC5D" w14:textId="77777777" w:rsidR="00931AC6" w:rsidRPr="00FC4927" w:rsidRDefault="00931AC6" w:rsidP="0095127C">
      <w:pPr>
        <w:pStyle w:val="center"/>
        <w:keepLines w:val="0"/>
        <w:widowControl w:val="0"/>
        <w:spacing w:before="0" w:line="240" w:lineRule="auto"/>
        <w:rPr>
          <w:b/>
          <w:szCs w:val="24"/>
        </w:rPr>
      </w:pPr>
      <w:r w:rsidRPr="00FC4927">
        <w:rPr>
          <w:b/>
          <w:szCs w:val="24"/>
        </w:rPr>
        <w:t xml:space="preserve">ON BEHALF OF </w:t>
      </w:r>
      <w:r w:rsidR="00AE124A">
        <w:rPr>
          <w:b/>
          <w:szCs w:val="24"/>
        </w:rPr>
        <w:t>SMACNA-WW</w:t>
      </w:r>
    </w:p>
    <w:p w14:paraId="320D360A" w14:textId="77777777" w:rsidR="00931AC6" w:rsidRPr="00FC4927" w:rsidRDefault="00931AC6" w:rsidP="0095127C">
      <w:pPr>
        <w:pStyle w:val="center"/>
        <w:keepLines w:val="0"/>
        <w:widowControl w:val="0"/>
        <w:spacing w:before="0" w:line="240" w:lineRule="auto"/>
        <w:rPr>
          <w:b/>
          <w:szCs w:val="24"/>
        </w:rPr>
      </w:pPr>
    </w:p>
    <w:p w14:paraId="3FDEF7B2" w14:textId="77777777" w:rsidR="00931AC6" w:rsidRPr="00FC4927" w:rsidRDefault="00931AC6" w:rsidP="0095127C">
      <w:pPr>
        <w:pStyle w:val="center"/>
        <w:keepLines w:val="0"/>
        <w:widowControl w:val="0"/>
        <w:spacing w:before="0" w:line="240" w:lineRule="auto"/>
        <w:rPr>
          <w:b/>
          <w:szCs w:val="24"/>
        </w:rPr>
      </w:pPr>
    </w:p>
    <w:p w14:paraId="67D14E3D" w14:textId="77777777" w:rsidR="00931AC6" w:rsidRPr="00FC4927" w:rsidRDefault="00931AC6" w:rsidP="0095127C">
      <w:pPr>
        <w:pStyle w:val="center"/>
        <w:keepLines w:val="0"/>
        <w:widowControl w:val="0"/>
        <w:spacing w:before="0" w:line="240" w:lineRule="auto"/>
        <w:rPr>
          <w:b/>
          <w:szCs w:val="24"/>
        </w:rPr>
      </w:pPr>
    </w:p>
    <w:p w14:paraId="63B36D8C" w14:textId="77777777" w:rsidR="00931AC6" w:rsidRPr="00FC4927" w:rsidRDefault="00931AC6" w:rsidP="0095127C">
      <w:pPr>
        <w:pStyle w:val="center"/>
        <w:keepLines w:val="0"/>
        <w:widowControl w:val="0"/>
        <w:spacing w:before="0" w:line="240" w:lineRule="auto"/>
        <w:rPr>
          <w:b/>
          <w:szCs w:val="24"/>
        </w:rPr>
      </w:pPr>
    </w:p>
    <w:p w14:paraId="757E8992" w14:textId="77777777" w:rsidR="00931AC6" w:rsidRPr="00FC4927" w:rsidRDefault="00931AC6" w:rsidP="0095127C">
      <w:pPr>
        <w:pStyle w:val="center"/>
        <w:keepLines w:val="0"/>
        <w:widowControl w:val="0"/>
        <w:spacing w:before="0" w:line="240" w:lineRule="auto"/>
        <w:rPr>
          <w:b/>
          <w:szCs w:val="24"/>
        </w:rPr>
      </w:pPr>
    </w:p>
    <w:p w14:paraId="12708D98" w14:textId="77777777" w:rsidR="00931AC6" w:rsidRPr="00FC4927" w:rsidRDefault="00931AC6" w:rsidP="0095127C">
      <w:pPr>
        <w:pStyle w:val="center"/>
        <w:keepLines w:val="0"/>
        <w:widowControl w:val="0"/>
        <w:spacing w:before="0" w:line="240" w:lineRule="auto"/>
        <w:rPr>
          <w:b/>
          <w:szCs w:val="24"/>
        </w:rPr>
      </w:pPr>
    </w:p>
    <w:p w14:paraId="02F4B4E6" w14:textId="77777777" w:rsidR="00931AC6" w:rsidRPr="00FC4927" w:rsidRDefault="00931AC6" w:rsidP="0095127C">
      <w:pPr>
        <w:pStyle w:val="center"/>
        <w:keepLines w:val="0"/>
        <w:widowControl w:val="0"/>
        <w:spacing w:before="0" w:line="240" w:lineRule="auto"/>
        <w:rPr>
          <w:b/>
          <w:szCs w:val="24"/>
        </w:rPr>
      </w:pPr>
    </w:p>
    <w:p w14:paraId="00CC8345" w14:textId="77777777" w:rsidR="00931AC6" w:rsidRPr="00FC4927" w:rsidRDefault="00931AC6" w:rsidP="0095127C">
      <w:pPr>
        <w:pStyle w:val="center"/>
        <w:keepLines w:val="0"/>
        <w:widowControl w:val="0"/>
        <w:spacing w:before="0" w:line="240" w:lineRule="auto"/>
        <w:rPr>
          <w:b/>
          <w:szCs w:val="24"/>
        </w:rPr>
      </w:pPr>
    </w:p>
    <w:p w14:paraId="40D4ABE3" w14:textId="77777777" w:rsidR="00CE536E" w:rsidRPr="00FC4927" w:rsidRDefault="00CE536E" w:rsidP="0095127C">
      <w:pPr>
        <w:pStyle w:val="center"/>
        <w:keepLines w:val="0"/>
        <w:widowControl w:val="0"/>
        <w:spacing w:before="0" w:line="240" w:lineRule="auto"/>
        <w:rPr>
          <w:b/>
          <w:szCs w:val="24"/>
        </w:rPr>
      </w:pPr>
    </w:p>
    <w:p w14:paraId="39D2E852" w14:textId="77777777" w:rsidR="00931AC6" w:rsidRPr="00FC4927" w:rsidRDefault="00931AC6" w:rsidP="0095127C">
      <w:pPr>
        <w:pStyle w:val="center"/>
        <w:keepLines w:val="0"/>
        <w:widowControl w:val="0"/>
        <w:spacing w:before="0" w:line="240" w:lineRule="auto"/>
        <w:rPr>
          <w:b/>
          <w:szCs w:val="24"/>
        </w:rPr>
      </w:pPr>
    </w:p>
    <w:p w14:paraId="6B2755BF" w14:textId="77777777" w:rsidR="00931AC6" w:rsidRPr="00FC4927" w:rsidRDefault="00931AC6" w:rsidP="0095127C">
      <w:pPr>
        <w:pStyle w:val="center"/>
        <w:keepLines w:val="0"/>
        <w:widowControl w:val="0"/>
        <w:spacing w:before="0" w:line="240" w:lineRule="auto"/>
        <w:rPr>
          <w:b/>
          <w:szCs w:val="24"/>
        </w:rPr>
      </w:pPr>
    </w:p>
    <w:p w14:paraId="5F1176EC" w14:textId="77777777" w:rsidR="00931AC6" w:rsidRPr="00FC4927" w:rsidRDefault="00931AC6" w:rsidP="0095127C">
      <w:pPr>
        <w:pStyle w:val="center"/>
        <w:keepLines w:val="0"/>
        <w:widowControl w:val="0"/>
        <w:spacing w:before="0" w:line="240" w:lineRule="auto"/>
        <w:rPr>
          <w:b/>
          <w:szCs w:val="24"/>
        </w:rPr>
      </w:pPr>
    </w:p>
    <w:p w14:paraId="3C0C235C" w14:textId="77777777" w:rsidR="00931AC6" w:rsidRPr="00FC4927" w:rsidRDefault="00931AC6" w:rsidP="0095127C">
      <w:pPr>
        <w:pStyle w:val="center"/>
        <w:keepLines w:val="0"/>
        <w:widowControl w:val="0"/>
        <w:spacing w:before="0" w:line="240" w:lineRule="auto"/>
        <w:rPr>
          <w:b/>
          <w:szCs w:val="24"/>
        </w:rPr>
      </w:pPr>
    </w:p>
    <w:p w14:paraId="38B56247" w14:textId="77777777" w:rsidR="00931AC6" w:rsidRPr="00FC4927" w:rsidRDefault="00AE124A" w:rsidP="0095127C">
      <w:pPr>
        <w:widowControl w:val="0"/>
        <w:jc w:val="center"/>
        <w:rPr>
          <w:b/>
        </w:rPr>
        <w:sectPr w:rsidR="00931AC6" w:rsidRPr="00FC4927" w:rsidSect="00330B4F">
          <w:headerReference w:type="default" r:id="rId12"/>
          <w:footerReference w:type="even" r:id="rId13"/>
          <w:footerReference w:type="default" r:id="rId14"/>
          <w:pgSz w:w="12240" w:h="15840" w:code="1"/>
          <w:pgMar w:top="1440" w:right="1440" w:bottom="1440" w:left="2160" w:header="720" w:footer="864" w:gutter="0"/>
          <w:pgNumType w:start="1"/>
          <w:cols w:space="720"/>
          <w:rtlGutter/>
        </w:sectPr>
      </w:pPr>
      <w:r>
        <w:rPr>
          <w:b/>
        </w:rPr>
        <w:t>June 7</w:t>
      </w:r>
      <w:r w:rsidR="002D4BC7" w:rsidRPr="00FC4927">
        <w:rPr>
          <w:b/>
        </w:rPr>
        <w:t>,</w:t>
      </w:r>
      <w:r w:rsidR="00F24D0F" w:rsidRPr="00FC4927">
        <w:rPr>
          <w:b/>
        </w:rPr>
        <w:t xml:space="preserve"> </w:t>
      </w:r>
      <w:r w:rsidR="002F5D43" w:rsidRPr="00FC4927">
        <w:rPr>
          <w:b/>
        </w:rPr>
        <w:t>201</w:t>
      </w:r>
      <w:r w:rsidR="00863BAA" w:rsidRPr="00FC4927">
        <w:rPr>
          <w:b/>
        </w:rPr>
        <w:t>6</w:t>
      </w:r>
    </w:p>
    <w:p w14:paraId="2188202D" w14:textId="77777777" w:rsidR="00931AC6" w:rsidRPr="00FC4927" w:rsidRDefault="00AE124A" w:rsidP="0095127C">
      <w:pPr>
        <w:keepNext/>
        <w:spacing w:before="240" w:after="240"/>
        <w:jc w:val="center"/>
        <w:rPr>
          <w:rStyle w:val="Strong"/>
          <w:rFonts w:eastAsia="SimSun"/>
        </w:rPr>
      </w:pPr>
      <w:bookmarkStart w:id="0" w:name="_Toc117411518"/>
      <w:bookmarkStart w:id="1" w:name="_Toc125892215"/>
      <w:bookmarkStart w:id="2" w:name="_Toc126495831"/>
      <w:r>
        <w:rPr>
          <w:rStyle w:val="Strong"/>
          <w:rFonts w:eastAsia="SimSun"/>
        </w:rPr>
        <w:lastRenderedPageBreak/>
        <w:t>SMACNA-WW</w:t>
      </w:r>
    </w:p>
    <w:p w14:paraId="7E4724C7" w14:textId="77777777" w:rsidR="00931AC6" w:rsidRPr="00FC4927" w:rsidRDefault="00931AC6" w:rsidP="00863BAA">
      <w:pPr>
        <w:keepNext/>
        <w:spacing w:after="360"/>
        <w:jc w:val="center"/>
        <w:rPr>
          <w:rStyle w:val="Strong"/>
          <w:rFonts w:eastAsia="SimSun"/>
          <w:b w:val="0"/>
        </w:rPr>
      </w:pPr>
      <w:r w:rsidRPr="00FC4927">
        <w:rPr>
          <w:rStyle w:val="Strong"/>
          <w:rFonts w:eastAsia="SimSun"/>
        </w:rPr>
        <w:t>DIRECT TESTIMONY</w:t>
      </w:r>
      <w:r w:rsidRPr="00FC4927">
        <w:rPr>
          <w:rFonts w:eastAsia="SimSun"/>
          <w:b/>
          <w:color w:val="000000"/>
        </w:rPr>
        <w:t xml:space="preserve"> </w:t>
      </w:r>
      <w:r w:rsidRPr="00FC4927">
        <w:rPr>
          <w:rStyle w:val="Strong"/>
          <w:rFonts w:eastAsia="SimSun"/>
        </w:rPr>
        <w:t>OF</w:t>
      </w:r>
      <w:r w:rsidR="006513A1" w:rsidRPr="00FC4927">
        <w:rPr>
          <w:rStyle w:val="Strong"/>
          <w:rFonts w:eastAsia="SimSun"/>
        </w:rPr>
        <w:br/>
      </w:r>
      <w:r w:rsidR="001014F8">
        <w:rPr>
          <w:rStyle w:val="Strong"/>
        </w:rPr>
        <w:t>JOHN VAN</w:t>
      </w:r>
      <w:r w:rsidR="00A41EF9">
        <w:rPr>
          <w:rStyle w:val="Strong"/>
        </w:rPr>
        <w:t xml:space="preserve"> </w:t>
      </w:r>
      <w:r w:rsidR="001014F8">
        <w:rPr>
          <w:rStyle w:val="Strong"/>
        </w:rPr>
        <w:t>DEN</w:t>
      </w:r>
      <w:r w:rsidR="00A41EF9">
        <w:rPr>
          <w:rStyle w:val="Strong"/>
        </w:rPr>
        <w:t xml:space="preserve"> </w:t>
      </w:r>
      <w:r w:rsidR="001014F8">
        <w:rPr>
          <w:rStyle w:val="Strong"/>
        </w:rPr>
        <w:t>HEUVEL</w:t>
      </w:r>
    </w:p>
    <w:p w14:paraId="0A5ADC9C" w14:textId="77777777" w:rsidR="00931AC6" w:rsidRDefault="00931AC6" w:rsidP="0095127C">
      <w:pPr>
        <w:keepNext/>
        <w:spacing w:before="240" w:after="360"/>
        <w:jc w:val="center"/>
        <w:rPr>
          <w:rStyle w:val="Strong"/>
          <w:rFonts w:eastAsia="SimSun"/>
        </w:rPr>
      </w:pPr>
      <w:r w:rsidRPr="00FC4927">
        <w:rPr>
          <w:rStyle w:val="Strong"/>
          <w:rFonts w:eastAsia="SimSun"/>
        </w:rPr>
        <w:t>CONTENTS</w:t>
      </w:r>
    </w:p>
    <w:p w14:paraId="5ACDF8F4" w14:textId="77777777" w:rsidR="00AE124A" w:rsidRPr="00FC4927" w:rsidRDefault="00AE124A" w:rsidP="00C6168B">
      <w:pPr>
        <w:keepNext/>
        <w:spacing w:before="240" w:after="360"/>
        <w:rPr>
          <w:rStyle w:val="Strong"/>
          <w:rFonts w:eastAsia="SimSun"/>
        </w:rPr>
      </w:pPr>
    </w:p>
    <w:p w14:paraId="2AD48FE5" w14:textId="77777777" w:rsidR="00AE124A" w:rsidRDefault="00AE124A" w:rsidP="00C6168B">
      <w:pPr>
        <w:pStyle w:val="TOC1"/>
        <w:numPr>
          <w:ilvl w:val="0"/>
          <w:numId w:val="19"/>
        </w:numPr>
        <w:rPr>
          <w:rStyle w:val="Strong"/>
          <w:color w:val="auto"/>
          <w:szCs w:val="24"/>
        </w:rPr>
      </w:pPr>
      <w:r>
        <w:rPr>
          <w:rStyle w:val="Strong"/>
          <w:color w:val="auto"/>
          <w:szCs w:val="24"/>
        </w:rPr>
        <w:t>Introduction</w:t>
      </w:r>
      <w:r w:rsidR="0086613D" w:rsidRPr="0086613D">
        <w:rPr>
          <w:rStyle w:val="Strong"/>
          <w:b w:val="0"/>
          <w:color w:val="auto"/>
          <w:szCs w:val="24"/>
        </w:rPr>
        <w:t>........................................................</w:t>
      </w:r>
      <w:r w:rsidR="008146F3">
        <w:rPr>
          <w:rStyle w:val="Strong"/>
          <w:b w:val="0"/>
          <w:color w:val="auto"/>
          <w:szCs w:val="24"/>
        </w:rPr>
        <w:t>..</w:t>
      </w:r>
      <w:r w:rsidR="0086613D" w:rsidRPr="0086613D">
        <w:rPr>
          <w:rStyle w:val="Strong"/>
          <w:b w:val="0"/>
          <w:color w:val="auto"/>
          <w:szCs w:val="24"/>
        </w:rPr>
        <w:t>...</w:t>
      </w:r>
      <w:r w:rsidR="008146F3">
        <w:rPr>
          <w:rStyle w:val="Strong"/>
          <w:b w:val="0"/>
          <w:color w:val="auto"/>
          <w:szCs w:val="24"/>
        </w:rPr>
        <w:t>............</w:t>
      </w:r>
      <w:r w:rsidR="0086613D">
        <w:rPr>
          <w:rStyle w:val="Strong"/>
          <w:color w:val="auto"/>
          <w:szCs w:val="24"/>
        </w:rPr>
        <w:t>1</w:t>
      </w:r>
    </w:p>
    <w:p w14:paraId="37A10335" w14:textId="77777777" w:rsidR="00AE124A" w:rsidRPr="00C6168B" w:rsidRDefault="00C6168B" w:rsidP="00C6168B">
      <w:pPr>
        <w:pStyle w:val="TOC1"/>
        <w:numPr>
          <w:ilvl w:val="0"/>
          <w:numId w:val="19"/>
        </w:numPr>
        <w:rPr>
          <w:rStyle w:val="Strong"/>
          <w:color w:val="auto"/>
          <w:szCs w:val="24"/>
        </w:rPr>
      </w:pPr>
      <w:r w:rsidRPr="00C6168B">
        <w:rPr>
          <w:rStyle w:val="Strong"/>
          <w:color w:val="auto"/>
          <w:szCs w:val="24"/>
        </w:rPr>
        <w:t>HVAC  Market in Western Washington</w:t>
      </w:r>
      <w:r w:rsidRPr="008146F3">
        <w:rPr>
          <w:rStyle w:val="Strong"/>
          <w:b w:val="0"/>
          <w:color w:val="auto"/>
          <w:szCs w:val="24"/>
        </w:rPr>
        <w:t>....</w:t>
      </w:r>
      <w:r w:rsidR="0086613D" w:rsidRPr="008146F3">
        <w:rPr>
          <w:rStyle w:val="Strong"/>
          <w:b w:val="0"/>
          <w:color w:val="auto"/>
          <w:szCs w:val="24"/>
        </w:rPr>
        <w:t>.</w:t>
      </w:r>
      <w:r w:rsidR="0086613D" w:rsidRPr="00C6168B">
        <w:rPr>
          <w:rStyle w:val="Strong"/>
          <w:b w:val="0"/>
          <w:color w:val="auto"/>
          <w:szCs w:val="24"/>
        </w:rPr>
        <w:t>..</w:t>
      </w:r>
      <w:r w:rsidR="008146F3">
        <w:rPr>
          <w:rStyle w:val="Strong"/>
          <w:b w:val="0"/>
          <w:color w:val="auto"/>
          <w:szCs w:val="24"/>
        </w:rPr>
        <w:t>...............</w:t>
      </w:r>
      <w:r w:rsidR="0086613D" w:rsidRPr="00C6168B">
        <w:rPr>
          <w:rStyle w:val="Strong"/>
          <w:b w:val="0"/>
          <w:color w:val="auto"/>
          <w:szCs w:val="24"/>
        </w:rPr>
        <w:t>.....</w:t>
      </w:r>
      <w:r w:rsidR="0086613D" w:rsidRPr="00C6168B">
        <w:rPr>
          <w:rStyle w:val="Strong"/>
          <w:color w:val="auto"/>
          <w:szCs w:val="24"/>
        </w:rPr>
        <w:t>2</w:t>
      </w:r>
    </w:p>
    <w:p w14:paraId="3704D8E1" w14:textId="77777777" w:rsidR="00AE124A" w:rsidRPr="00C6168B" w:rsidRDefault="00C6168B" w:rsidP="00C6168B">
      <w:pPr>
        <w:pStyle w:val="TOC1"/>
        <w:numPr>
          <w:ilvl w:val="0"/>
          <w:numId w:val="19"/>
        </w:numPr>
        <w:rPr>
          <w:rStyle w:val="Strong"/>
          <w:color w:val="auto"/>
          <w:szCs w:val="24"/>
        </w:rPr>
      </w:pPr>
      <w:r w:rsidRPr="00C6168B">
        <w:rPr>
          <w:rStyle w:val="Strong"/>
          <w:color w:val="auto"/>
          <w:szCs w:val="24"/>
        </w:rPr>
        <w:t>Ductless Heat Pump Systems</w:t>
      </w:r>
      <w:r w:rsidRPr="008146F3">
        <w:rPr>
          <w:rStyle w:val="Strong"/>
          <w:b w:val="0"/>
          <w:color w:val="auto"/>
          <w:szCs w:val="24"/>
        </w:rPr>
        <w:t>....</w:t>
      </w:r>
      <w:r w:rsidR="0086613D" w:rsidRPr="00C6168B">
        <w:rPr>
          <w:rStyle w:val="Strong"/>
          <w:b w:val="0"/>
          <w:color w:val="auto"/>
          <w:szCs w:val="24"/>
        </w:rPr>
        <w:t>...........</w:t>
      </w:r>
      <w:r w:rsidR="008146F3">
        <w:rPr>
          <w:rStyle w:val="Strong"/>
          <w:b w:val="0"/>
          <w:color w:val="auto"/>
          <w:szCs w:val="24"/>
        </w:rPr>
        <w:t>.............</w:t>
      </w:r>
      <w:r w:rsidR="0086613D" w:rsidRPr="00C6168B">
        <w:rPr>
          <w:rStyle w:val="Strong"/>
          <w:b w:val="0"/>
          <w:color w:val="auto"/>
          <w:szCs w:val="24"/>
        </w:rPr>
        <w:t>.................</w:t>
      </w:r>
      <w:r w:rsidR="00241E0B">
        <w:rPr>
          <w:rStyle w:val="Strong"/>
          <w:color w:val="auto"/>
          <w:szCs w:val="24"/>
        </w:rPr>
        <w:t>6</w:t>
      </w:r>
    </w:p>
    <w:p w14:paraId="5000F44C" w14:textId="77777777" w:rsidR="00EB4BC5" w:rsidRPr="0086613D" w:rsidRDefault="00AE124A" w:rsidP="00C6168B">
      <w:pPr>
        <w:pStyle w:val="TOC1"/>
        <w:rPr>
          <w:rStyle w:val="Strong"/>
          <w:color w:val="auto"/>
          <w:szCs w:val="24"/>
        </w:rPr>
        <w:sectPr w:rsidR="00EB4BC5" w:rsidRPr="0086613D" w:rsidSect="001C4C0F">
          <w:headerReference w:type="default" r:id="rId15"/>
          <w:footerReference w:type="default" r:id="rId16"/>
          <w:pgSz w:w="12240" w:h="15840" w:code="1"/>
          <w:pgMar w:top="1440" w:right="1440" w:bottom="1440" w:left="2160" w:header="720" w:footer="864" w:gutter="0"/>
          <w:pgNumType w:start="1" w:chapStyle="1"/>
          <w:cols w:space="720"/>
          <w:titlePg/>
        </w:sectPr>
      </w:pPr>
      <w:r w:rsidRPr="00C6168B">
        <w:rPr>
          <w:rStyle w:val="Strong"/>
          <w:color w:val="auto"/>
          <w:szCs w:val="24"/>
        </w:rPr>
        <w:t xml:space="preserve">IV. </w:t>
      </w:r>
      <w:r w:rsidRPr="00C6168B">
        <w:rPr>
          <w:rStyle w:val="Strong"/>
          <w:color w:val="auto"/>
          <w:szCs w:val="24"/>
        </w:rPr>
        <w:tab/>
      </w:r>
      <w:r w:rsidR="008146F3">
        <w:rPr>
          <w:rStyle w:val="Strong"/>
          <w:color w:val="auto"/>
          <w:szCs w:val="24"/>
        </w:rPr>
        <w:t xml:space="preserve">Need for Leasing Services in </w:t>
      </w:r>
      <w:r w:rsidR="00C6168B">
        <w:rPr>
          <w:rStyle w:val="Strong"/>
          <w:color w:val="auto"/>
          <w:szCs w:val="24"/>
        </w:rPr>
        <w:t>PSE Service Territory</w:t>
      </w:r>
      <w:r w:rsidR="00C6168B">
        <w:rPr>
          <w:rStyle w:val="Strong"/>
          <w:b w:val="0"/>
          <w:color w:val="auto"/>
          <w:szCs w:val="24"/>
        </w:rPr>
        <w:t>...</w:t>
      </w:r>
      <w:r w:rsidR="0086613D" w:rsidRPr="00C6168B">
        <w:rPr>
          <w:rStyle w:val="Strong"/>
          <w:b w:val="0"/>
          <w:color w:val="auto"/>
          <w:szCs w:val="24"/>
        </w:rPr>
        <w:t>...</w:t>
      </w:r>
      <w:r w:rsidR="00241E0B">
        <w:rPr>
          <w:rStyle w:val="Strong"/>
          <w:color w:val="auto"/>
          <w:szCs w:val="24"/>
        </w:rPr>
        <w:t>.8</w:t>
      </w:r>
      <w:bookmarkStart w:id="3" w:name="_GoBack"/>
      <w:bookmarkEnd w:id="3"/>
    </w:p>
    <w:bookmarkEnd w:id="0"/>
    <w:bookmarkEnd w:id="1"/>
    <w:bookmarkEnd w:id="2"/>
    <w:p w14:paraId="4FA8E92A" w14:textId="77777777" w:rsidR="001C4C0F" w:rsidRDefault="00C6168B" w:rsidP="00A478D4">
      <w:pPr>
        <w:pStyle w:val="answer"/>
        <w:spacing w:before="0" w:after="0"/>
        <w:jc w:val="center"/>
        <w:rPr>
          <w:rFonts w:ascii="Times New Roman" w:hAnsi="Times New Roman"/>
          <w:b/>
          <w:szCs w:val="24"/>
        </w:rPr>
      </w:pPr>
      <w:r>
        <w:rPr>
          <w:rFonts w:ascii="Times New Roman" w:hAnsi="Times New Roman"/>
          <w:b/>
          <w:szCs w:val="24"/>
        </w:rPr>
        <w:lastRenderedPageBreak/>
        <w:t xml:space="preserve">I. </w:t>
      </w:r>
      <w:r w:rsidR="001C4C0F">
        <w:rPr>
          <w:rFonts w:ascii="Times New Roman" w:hAnsi="Times New Roman"/>
          <w:b/>
          <w:szCs w:val="24"/>
        </w:rPr>
        <w:t>INTRODUCTION</w:t>
      </w:r>
    </w:p>
    <w:p w14:paraId="1E05DD22" w14:textId="77777777" w:rsidR="00A41EF9" w:rsidRDefault="00A41EF9" w:rsidP="00A41EF9">
      <w:pPr>
        <w:spacing w:line="480" w:lineRule="auto"/>
        <w:rPr>
          <w:b/>
        </w:rPr>
      </w:pPr>
      <w:r>
        <w:rPr>
          <w:b/>
        </w:rPr>
        <w:t>Q</w:t>
      </w:r>
      <w:r>
        <w:rPr>
          <w:b/>
        </w:rPr>
        <w:tab/>
        <w:t>Please state your name and your position.</w:t>
      </w:r>
    </w:p>
    <w:p w14:paraId="620111E7" w14:textId="77777777" w:rsidR="00A41EF9" w:rsidRPr="00767F44" w:rsidRDefault="00A41EF9" w:rsidP="00A41EF9">
      <w:pPr>
        <w:spacing w:line="480" w:lineRule="auto"/>
        <w:ind w:left="720" w:hanging="720"/>
        <w:rPr>
          <w:color w:val="FF0000"/>
        </w:rPr>
      </w:pPr>
      <w:r>
        <w:t xml:space="preserve"> A</w:t>
      </w:r>
      <w:r>
        <w:tab/>
      </w:r>
      <w:r w:rsidRPr="00591F49">
        <w:t xml:space="preserve">My name is John van den </w:t>
      </w:r>
      <w:proofErr w:type="spellStart"/>
      <w:r w:rsidRPr="00591F49">
        <w:t>Heuvel</w:t>
      </w:r>
      <w:proofErr w:type="spellEnd"/>
      <w:r w:rsidRPr="00591F49">
        <w:t xml:space="preserve">. </w:t>
      </w:r>
      <w:r>
        <w:t xml:space="preserve"> I am the Vice President of Supplies and Sales at GENSCO, </w:t>
      </w:r>
      <w:r w:rsidRPr="00591F49">
        <w:t xml:space="preserve">an HVAC Distributor </w:t>
      </w:r>
      <w:r>
        <w:t xml:space="preserve">serving the states of Washington, Oregon, Montana, Idaho, and Alaska.  I work out of the main distribution center in Fife, Washington, which serves all five states. </w:t>
      </w:r>
    </w:p>
    <w:p w14:paraId="5E18BFBB" w14:textId="77777777" w:rsidR="00A41EF9" w:rsidRDefault="00A41EF9" w:rsidP="00A41EF9">
      <w:pPr>
        <w:spacing w:line="480" w:lineRule="auto"/>
        <w:ind w:left="720" w:hanging="720"/>
      </w:pPr>
      <w:r>
        <w:rPr>
          <w:b/>
        </w:rPr>
        <w:t>Q</w:t>
      </w:r>
      <w:r>
        <w:rPr>
          <w:b/>
        </w:rPr>
        <w:tab/>
        <w:t>What has been your role in the HVAC industry?</w:t>
      </w:r>
    </w:p>
    <w:p w14:paraId="76804997" w14:textId="77777777" w:rsidR="00A41EF9" w:rsidRPr="00591F49" w:rsidRDefault="00A41EF9" w:rsidP="00A41EF9">
      <w:pPr>
        <w:spacing w:line="480" w:lineRule="auto"/>
        <w:ind w:left="720" w:hanging="720"/>
      </w:pPr>
      <w:r>
        <w:t>A</w:t>
      </w:r>
      <w:r>
        <w:tab/>
        <w:t xml:space="preserve">I have worked at </w:t>
      </w:r>
      <w:r w:rsidRPr="00591F49">
        <w:t>GENSCO</w:t>
      </w:r>
      <w:r>
        <w:t xml:space="preserve"> for 37 years.  During that time,</w:t>
      </w:r>
      <w:r w:rsidRPr="00591F49">
        <w:t xml:space="preserve"> I have been part of several Manufacturer’s Distributor </w:t>
      </w:r>
      <w:r>
        <w:t>Advisory Councils</w:t>
      </w:r>
      <w:r w:rsidRPr="00591F49">
        <w:t xml:space="preserve">, including Honeywell, Heat and </w:t>
      </w:r>
      <w:proofErr w:type="spellStart"/>
      <w:r w:rsidRPr="00591F49">
        <w:t>Glo</w:t>
      </w:r>
      <w:proofErr w:type="spellEnd"/>
      <w:r w:rsidRPr="00591F49">
        <w:t>, Trane and</w:t>
      </w:r>
      <w:r>
        <w:t>,</w:t>
      </w:r>
      <w:r w:rsidRPr="00591F49">
        <w:t xml:space="preserve"> most recently, Mitsubishi. These councils are designed to understand the c</w:t>
      </w:r>
      <w:r>
        <w:t>hanging needs of consumers</w:t>
      </w:r>
      <w:r w:rsidRPr="00591F49">
        <w:t xml:space="preserve"> and to devise and create products and programs that provide solutions for those consumers</w:t>
      </w:r>
      <w:r>
        <w:t xml:space="preserve">.  </w:t>
      </w:r>
    </w:p>
    <w:p w14:paraId="32940BD6" w14:textId="77777777" w:rsidR="00A41EF9" w:rsidRPr="00591F49" w:rsidRDefault="00A41EF9" w:rsidP="00A41EF9">
      <w:pPr>
        <w:spacing w:line="480" w:lineRule="auto"/>
        <w:ind w:left="720" w:hanging="720"/>
        <w:rPr>
          <w:b/>
        </w:rPr>
      </w:pPr>
      <w:r w:rsidRPr="00591F49">
        <w:rPr>
          <w:b/>
        </w:rPr>
        <w:t>Q</w:t>
      </w:r>
      <w:r>
        <w:tab/>
      </w:r>
      <w:r>
        <w:rPr>
          <w:b/>
        </w:rPr>
        <w:t xml:space="preserve">Please describe GENSCO, its role in the HVAC industry and its </w:t>
      </w:r>
      <w:r w:rsidRPr="00591F49">
        <w:rPr>
          <w:b/>
        </w:rPr>
        <w:t>relationship to contractors and other</w:t>
      </w:r>
      <w:r>
        <w:rPr>
          <w:b/>
        </w:rPr>
        <w:t>s</w:t>
      </w:r>
      <w:r w:rsidRPr="00591F49">
        <w:rPr>
          <w:b/>
        </w:rPr>
        <w:t xml:space="preserve"> selling HVAC Equipment?</w:t>
      </w:r>
    </w:p>
    <w:p w14:paraId="7496CC75" w14:textId="77777777" w:rsidR="00A41EF9" w:rsidRDefault="00A41EF9" w:rsidP="00A41EF9">
      <w:pPr>
        <w:spacing w:line="480" w:lineRule="auto"/>
        <w:ind w:left="720" w:hanging="720"/>
      </w:pPr>
      <w:r>
        <w:t>A</w:t>
      </w:r>
      <w:r w:rsidRPr="00591F49">
        <w:tab/>
        <w:t>GENSCO is a “One Stop Shop” HVAC Distributor, providing almost everything an HVAC contractor would need to complete a Residential or Commercial HVAC installation.</w:t>
      </w:r>
    </w:p>
    <w:p w14:paraId="582E9BCA" w14:textId="77777777" w:rsidR="00A41EF9" w:rsidRDefault="00A41EF9" w:rsidP="00A41EF9">
      <w:pPr>
        <w:spacing w:line="480" w:lineRule="auto"/>
        <w:ind w:left="720" w:hanging="720"/>
      </w:pPr>
      <w:r>
        <w:rPr>
          <w:b/>
        </w:rPr>
        <w:t>Q</w:t>
      </w:r>
      <w:r>
        <w:rPr>
          <w:b/>
        </w:rPr>
        <w:tab/>
        <w:t>Can you provide some idea of the size and scope of GENSCO’s operation?</w:t>
      </w:r>
    </w:p>
    <w:p w14:paraId="0F1B74D2" w14:textId="77777777" w:rsidR="00A41EF9" w:rsidRDefault="00A41EF9" w:rsidP="00A41EF9">
      <w:pPr>
        <w:spacing w:line="480" w:lineRule="auto"/>
        <w:ind w:left="720" w:hanging="720"/>
      </w:pPr>
      <w:r>
        <w:t>A.</w:t>
      </w:r>
      <w:r>
        <w:tab/>
        <w:t xml:space="preserve">Yes. Our Fife Distribution Center includes 436,034 square feet of warehouse space.  We receive equipment from manufacturers and then ship it to contractors with whom we do business.  We provide approximately 30% of the equipment sold in our trading area.  </w:t>
      </w:r>
    </w:p>
    <w:p w14:paraId="2B5D4700" w14:textId="77777777" w:rsidR="00A41EF9" w:rsidRPr="0066427C" w:rsidRDefault="00A41EF9" w:rsidP="00A41EF9">
      <w:pPr>
        <w:spacing w:line="480" w:lineRule="auto"/>
        <w:ind w:left="720" w:hanging="720"/>
        <w:rPr>
          <w:b/>
        </w:rPr>
      </w:pPr>
      <w:r>
        <w:rPr>
          <w:b/>
        </w:rPr>
        <w:t xml:space="preserve">Q </w:t>
      </w:r>
      <w:r>
        <w:rPr>
          <w:b/>
        </w:rPr>
        <w:tab/>
        <w:t>How to you know that?</w:t>
      </w:r>
    </w:p>
    <w:p w14:paraId="34799302" w14:textId="77777777" w:rsidR="00A41EF9" w:rsidRDefault="00A41EF9" w:rsidP="00A41EF9">
      <w:pPr>
        <w:spacing w:line="480" w:lineRule="auto"/>
        <w:ind w:left="720"/>
      </w:pPr>
      <w:r>
        <w:lastRenderedPageBreak/>
        <w:t>T</w:t>
      </w:r>
      <w:r w:rsidRPr="00591F49">
        <w:t>he manufacturers of HVAC heating and cooling products report their shipments of units to the distributors in each market, speci</w:t>
      </w:r>
      <w:r>
        <w:t>fied by product family and by “e</w:t>
      </w:r>
      <w:r w:rsidRPr="00591F49">
        <w:t>fficiency rating”.</w:t>
      </w:r>
      <w:r w:rsidR="004645E3">
        <w:t xml:space="preserve">  </w:t>
      </w:r>
      <w:r>
        <w:t>The Air Conditioning, Heating &amp; Refrigeration Institute (</w:t>
      </w:r>
      <w:r w:rsidRPr="00591F49">
        <w:t>AHRI</w:t>
      </w:r>
      <w:r>
        <w:t>)</w:t>
      </w:r>
      <w:r w:rsidRPr="00591F49">
        <w:t xml:space="preserve"> gathers this data to provide accurate, objective “market share”</w:t>
      </w:r>
      <w:r>
        <w:t xml:space="preserve"> information.  </w:t>
      </w:r>
    </w:p>
    <w:p w14:paraId="37097C8F" w14:textId="77777777" w:rsidR="00A41EF9" w:rsidRPr="0066427C" w:rsidRDefault="00A41EF9" w:rsidP="00A41EF9">
      <w:pPr>
        <w:spacing w:line="480" w:lineRule="auto"/>
      </w:pPr>
      <w:r>
        <w:rPr>
          <w:b/>
        </w:rPr>
        <w:t>Q</w:t>
      </w:r>
      <w:r>
        <w:rPr>
          <w:b/>
        </w:rPr>
        <w:tab/>
        <w:t>What equipment does GENSCO stock and distribute?</w:t>
      </w:r>
    </w:p>
    <w:p w14:paraId="01FC42B5" w14:textId="77777777" w:rsidR="00A41EF9" w:rsidRDefault="00A41EF9" w:rsidP="00A41EF9">
      <w:pPr>
        <w:spacing w:line="480" w:lineRule="auto"/>
        <w:ind w:left="720" w:hanging="720"/>
      </w:pPr>
      <w:r w:rsidRPr="00591F49">
        <w:tab/>
      </w:r>
      <w:r>
        <w:t xml:space="preserve">We stock all types of </w:t>
      </w:r>
      <w:r w:rsidRPr="00591F49">
        <w:t>HVAC Equipment</w:t>
      </w:r>
      <w:r>
        <w:t xml:space="preserve">, including gas furnaces, heat pumps, ductless heat pumps, and air conditioners from the following manufacturers:  </w:t>
      </w:r>
      <w:r w:rsidRPr="00591F49">
        <w:t xml:space="preserve">Trane, American Standard, </w:t>
      </w:r>
      <w:proofErr w:type="spellStart"/>
      <w:r w:rsidRPr="00591F49">
        <w:t>Rheem</w:t>
      </w:r>
      <w:proofErr w:type="spellEnd"/>
      <w:r w:rsidRPr="00591F49">
        <w:t xml:space="preserve"> and Ameristar for </w:t>
      </w:r>
      <w:r>
        <w:t>g</w:t>
      </w:r>
      <w:r w:rsidRPr="00591F49">
        <w:t xml:space="preserve">as </w:t>
      </w:r>
      <w:r>
        <w:t>f</w:t>
      </w:r>
      <w:r w:rsidRPr="00591F49">
        <w:t xml:space="preserve">urnaces, </w:t>
      </w:r>
      <w:r>
        <w:t xml:space="preserve">air conditioners, and heat pumps, and </w:t>
      </w:r>
      <w:r w:rsidRPr="00591F49">
        <w:t xml:space="preserve">Mitsubishi for </w:t>
      </w:r>
      <w:r>
        <w:t>d</w:t>
      </w:r>
      <w:r w:rsidRPr="00591F49">
        <w:t xml:space="preserve">uctless </w:t>
      </w:r>
      <w:r>
        <w:t>h</w:t>
      </w:r>
      <w:r w:rsidRPr="00591F49">
        <w:t xml:space="preserve">eat </w:t>
      </w:r>
      <w:r>
        <w:t>p</w:t>
      </w:r>
      <w:r w:rsidRPr="00591F49">
        <w:t>umps</w:t>
      </w:r>
      <w:r>
        <w:t>.</w:t>
      </w:r>
    </w:p>
    <w:p w14:paraId="4597DB8A" w14:textId="77777777" w:rsidR="00A41EF9" w:rsidRPr="00767F44" w:rsidRDefault="00A41EF9" w:rsidP="00A41EF9">
      <w:pPr>
        <w:spacing w:line="480" w:lineRule="auto"/>
        <w:ind w:left="720"/>
        <w:rPr>
          <w:color w:val="FF0000"/>
        </w:rPr>
      </w:pPr>
      <w:r>
        <w:t xml:space="preserve">GENSCO also distributes installation supplies.  These </w:t>
      </w:r>
      <w:r w:rsidRPr="00591F49">
        <w:t>encompass</w:t>
      </w:r>
      <w:r>
        <w:t xml:space="preserve"> everything </w:t>
      </w:r>
      <w:r w:rsidRPr="00591F49">
        <w:t xml:space="preserve">an HVAC contractor would use in the installation of HVAC Systems and water heaters, </w:t>
      </w:r>
      <w:r>
        <w:t xml:space="preserve">including </w:t>
      </w:r>
      <w:r w:rsidRPr="00591F49">
        <w:t xml:space="preserve">ductwork, venting, </w:t>
      </w:r>
      <w:proofErr w:type="spellStart"/>
      <w:r w:rsidRPr="00591F49">
        <w:t>linesets</w:t>
      </w:r>
      <w:proofErr w:type="spellEnd"/>
      <w:r>
        <w:t xml:space="preserve"> (which carry refrigerant from the outdoor HVAC unit to the indoor unit)</w:t>
      </w:r>
      <w:r w:rsidRPr="00591F49">
        <w:t>, pads, condensate pumps, etc</w:t>
      </w:r>
      <w:r>
        <w:t>.</w:t>
      </w:r>
    </w:p>
    <w:p w14:paraId="6DCE2967" w14:textId="77777777" w:rsidR="00A41EF9" w:rsidRPr="00767F44" w:rsidRDefault="00A41EF9" w:rsidP="00A41EF9">
      <w:pPr>
        <w:spacing w:line="480" w:lineRule="auto"/>
        <w:ind w:left="720"/>
        <w:rPr>
          <w:color w:val="FF0000"/>
        </w:rPr>
      </w:pPr>
      <w:r w:rsidRPr="00591F49">
        <w:t xml:space="preserve">GENSCO has between </w:t>
      </w:r>
      <w:r w:rsidRPr="0066427C">
        <w:t>a 40% and 55% market share</w:t>
      </w:r>
      <w:r w:rsidRPr="00591F49">
        <w:t xml:space="preserve"> in installation supplies throughout our trading area</w:t>
      </w:r>
      <w:r>
        <w:t xml:space="preserve">, though it varies depending on </w:t>
      </w:r>
      <w:r w:rsidRPr="006E6164">
        <w:rPr>
          <w:color w:val="000000" w:themeColor="text1"/>
        </w:rPr>
        <w:t xml:space="preserve">the specific area.  </w:t>
      </w:r>
      <w:r w:rsidRPr="00591F49">
        <w:t xml:space="preserve">This is a </w:t>
      </w:r>
      <w:r>
        <w:t xml:space="preserve">subjective measure, based on </w:t>
      </w:r>
      <w:r w:rsidRPr="00591F49">
        <w:t>interview</w:t>
      </w:r>
      <w:r>
        <w:t xml:space="preserve">s done with </w:t>
      </w:r>
      <w:r w:rsidRPr="00591F49">
        <w:t>the manufacturers (our suppliers) on their market share and our portion of that.</w:t>
      </w:r>
      <w:r>
        <w:t xml:space="preserve">  </w:t>
      </w:r>
    </w:p>
    <w:p w14:paraId="19175752" w14:textId="77777777" w:rsidR="00C6168B" w:rsidRDefault="00C6168B" w:rsidP="00C6168B">
      <w:pPr>
        <w:spacing w:line="480" w:lineRule="auto"/>
        <w:ind w:left="720" w:hanging="720"/>
        <w:jc w:val="center"/>
        <w:rPr>
          <w:b/>
        </w:rPr>
      </w:pPr>
      <w:r>
        <w:rPr>
          <w:b/>
        </w:rPr>
        <w:t>II. HVAC MARKET IN WESTERN WASHINGTON</w:t>
      </w:r>
    </w:p>
    <w:p w14:paraId="2F7DA4DB" w14:textId="77777777" w:rsidR="00A41EF9" w:rsidRDefault="00A41EF9" w:rsidP="00A41EF9">
      <w:pPr>
        <w:spacing w:line="480" w:lineRule="auto"/>
        <w:ind w:left="720" w:hanging="720"/>
        <w:rPr>
          <w:b/>
        </w:rPr>
      </w:pPr>
      <w:r>
        <w:rPr>
          <w:b/>
        </w:rPr>
        <w:t>Q</w:t>
      </w:r>
      <w:r>
        <w:rPr>
          <w:b/>
        </w:rPr>
        <w:tab/>
        <w:t>Are there other brands of HVAC equipment in the market in Western Washington?</w:t>
      </w:r>
      <w:r>
        <w:rPr>
          <w:b/>
        </w:rPr>
        <w:tab/>
      </w:r>
    </w:p>
    <w:p w14:paraId="022A24A7" w14:textId="77777777" w:rsidR="00A41EF9" w:rsidRPr="0066427C" w:rsidRDefault="00A41EF9" w:rsidP="00A41EF9">
      <w:pPr>
        <w:spacing w:line="480" w:lineRule="auto"/>
        <w:ind w:left="720" w:hanging="720"/>
      </w:pPr>
      <w:r>
        <w:t>A.</w:t>
      </w:r>
      <w:r>
        <w:tab/>
        <w:t xml:space="preserve">Yes, a number of them, but they are distributed by other companies.  </w:t>
      </w:r>
    </w:p>
    <w:p w14:paraId="25CCCBE6" w14:textId="77777777" w:rsidR="00A41EF9" w:rsidRDefault="00A41EF9" w:rsidP="00A41EF9">
      <w:pPr>
        <w:spacing w:line="480" w:lineRule="auto"/>
        <w:rPr>
          <w:b/>
        </w:rPr>
      </w:pPr>
      <w:r>
        <w:rPr>
          <w:b/>
        </w:rPr>
        <w:t>Q</w:t>
      </w:r>
      <w:r>
        <w:rPr>
          <w:b/>
        </w:rPr>
        <w:tab/>
        <w:t>Does GENSCO also distribute hot water heaters?</w:t>
      </w:r>
    </w:p>
    <w:p w14:paraId="3CB6F6FF" w14:textId="77777777" w:rsidR="00A41EF9" w:rsidRDefault="00A41EF9" w:rsidP="00A41EF9">
      <w:pPr>
        <w:spacing w:line="480" w:lineRule="auto"/>
        <w:ind w:left="720" w:hanging="720"/>
      </w:pPr>
      <w:r>
        <w:lastRenderedPageBreak/>
        <w:t>A.</w:t>
      </w:r>
      <w:r>
        <w:tab/>
        <w:t>Yes.  However, we a</w:t>
      </w:r>
      <w:r w:rsidRPr="00591F49">
        <w:t>re a minor player in the traditional</w:t>
      </w:r>
      <w:r>
        <w:t xml:space="preserve"> hot water (tank) heater market.  By “traditional” I mean water heaters that simply heat water and keep it heated at all times, even when there is not a demand for it.  However, we are a </w:t>
      </w:r>
      <w:r w:rsidRPr="00591F49">
        <w:t>reasonable</w:t>
      </w:r>
      <w:r>
        <w:t>-</w:t>
      </w:r>
      <w:r w:rsidRPr="00591F49">
        <w:t xml:space="preserve">sized player in the efficient </w:t>
      </w:r>
      <w:proofErr w:type="spellStart"/>
      <w:r w:rsidRPr="00591F49">
        <w:t>tankless</w:t>
      </w:r>
      <w:proofErr w:type="spellEnd"/>
      <w:r w:rsidRPr="00591F49">
        <w:t xml:space="preserve"> water heating business</w:t>
      </w:r>
      <w:r>
        <w:t xml:space="preserve">.  </w:t>
      </w:r>
    </w:p>
    <w:p w14:paraId="522E6735" w14:textId="77777777" w:rsidR="00A41EF9" w:rsidRDefault="00A41EF9" w:rsidP="00A41EF9">
      <w:pPr>
        <w:spacing w:line="480" w:lineRule="auto"/>
        <w:ind w:left="720" w:hanging="720"/>
        <w:rPr>
          <w:b/>
        </w:rPr>
      </w:pPr>
      <w:r>
        <w:rPr>
          <w:b/>
        </w:rPr>
        <w:t>Q</w:t>
      </w:r>
      <w:r>
        <w:rPr>
          <w:b/>
        </w:rPr>
        <w:tab/>
        <w:t xml:space="preserve">Please describe </w:t>
      </w:r>
      <w:proofErr w:type="spellStart"/>
      <w:r>
        <w:rPr>
          <w:b/>
        </w:rPr>
        <w:t>tankless</w:t>
      </w:r>
      <w:proofErr w:type="spellEnd"/>
      <w:r>
        <w:rPr>
          <w:b/>
        </w:rPr>
        <w:t xml:space="preserve"> hot water heaters.</w:t>
      </w:r>
    </w:p>
    <w:p w14:paraId="593A3C89" w14:textId="77777777" w:rsidR="00A41EF9" w:rsidRPr="00591F49" w:rsidRDefault="00A41EF9" w:rsidP="00A41EF9">
      <w:pPr>
        <w:spacing w:line="480" w:lineRule="auto"/>
        <w:ind w:left="720" w:hanging="720"/>
      </w:pPr>
      <w:r>
        <w:t>A</w:t>
      </w:r>
      <w:r>
        <w:tab/>
      </w:r>
      <w:proofErr w:type="spellStart"/>
      <w:r w:rsidRPr="00591F49">
        <w:t>Tankless</w:t>
      </w:r>
      <w:proofErr w:type="spellEnd"/>
      <w:r w:rsidRPr="00591F49">
        <w:t xml:space="preserve"> heating solutions provide high efficiency and do not heat water without any demand</w:t>
      </w:r>
      <w:r>
        <w:t xml:space="preserve">.  </w:t>
      </w:r>
      <w:r w:rsidRPr="00591F49">
        <w:t>This segment of the marker is growing dramatically, as consumers understand the waste associated with heating water just “in case” they may have to use for it.</w:t>
      </w:r>
    </w:p>
    <w:p w14:paraId="2A313D45" w14:textId="77777777" w:rsidR="00A41EF9" w:rsidRPr="009C58D3" w:rsidRDefault="00A41EF9" w:rsidP="00A41EF9">
      <w:pPr>
        <w:spacing w:line="480" w:lineRule="auto"/>
        <w:ind w:left="720" w:hanging="720"/>
        <w:rPr>
          <w:b/>
        </w:rPr>
      </w:pPr>
      <w:r w:rsidRPr="00591F49">
        <w:rPr>
          <w:b/>
        </w:rPr>
        <w:t>Q</w:t>
      </w:r>
      <w:r w:rsidRPr="00591F49">
        <w:tab/>
      </w:r>
      <w:r>
        <w:rPr>
          <w:b/>
        </w:rPr>
        <w:t>Please describe t</w:t>
      </w:r>
      <w:r w:rsidRPr="009C58D3">
        <w:rPr>
          <w:b/>
        </w:rPr>
        <w:t>he current market for HVAC products, both electric and gas, in the Puget Sound Energy service territory.</w:t>
      </w:r>
    </w:p>
    <w:p w14:paraId="3E085051" w14:textId="77777777" w:rsidR="00A41EF9" w:rsidRPr="00767F44" w:rsidRDefault="00A41EF9" w:rsidP="00A41EF9">
      <w:pPr>
        <w:spacing w:line="480" w:lineRule="auto"/>
        <w:ind w:left="720" w:hanging="720"/>
        <w:rPr>
          <w:color w:val="FF0000"/>
        </w:rPr>
      </w:pPr>
      <w:r w:rsidRPr="009C58D3">
        <w:t>A.</w:t>
      </w:r>
      <w:r w:rsidRPr="00591F49">
        <w:tab/>
        <w:t>The current market for HVAC products, both electric and gas, in Western Washington, essentially the Puget Sound Energy service terri</w:t>
      </w:r>
      <w:r w:rsidR="00E53F2D">
        <w:t>tory</w:t>
      </w:r>
      <w:r w:rsidR="001B6CF0">
        <w:t>,</w:t>
      </w:r>
      <w:r w:rsidR="00E53F2D">
        <w:t xml:space="preserve"> is competitive and robust</w:t>
      </w:r>
      <w:r w:rsidR="00E53F2D" w:rsidRPr="001B6CF0">
        <w:rPr>
          <w:color w:val="000000" w:themeColor="text1"/>
        </w:rPr>
        <w:t xml:space="preserve">, due to the number of contractors providing an extensive variety of HVAC solutions to those consumers. </w:t>
      </w:r>
      <w:r w:rsidRPr="001B6CF0">
        <w:rPr>
          <w:color w:val="000000" w:themeColor="text1"/>
        </w:rPr>
        <w:t xml:space="preserve">There is </w:t>
      </w:r>
      <w:r w:rsidRPr="00591F49">
        <w:t>no unmet demand.</w:t>
      </w:r>
      <w:r>
        <w:t xml:space="preserve">  </w:t>
      </w:r>
    </w:p>
    <w:p w14:paraId="5FFDFB81" w14:textId="77777777" w:rsidR="00A41EF9" w:rsidRDefault="00A41EF9" w:rsidP="00A41EF9">
      <w:pPr>
        <w:spacing w:line="480" w:lineRule="auto"/>
        <w:ind w:left="720" w:hanging="720"/>
        <w:rPr>
          <w:b/>
        </w:rPr>
      </w:pPr>
      <w:r>
        <w:rPr>
          <w:b/>
        </w:rPr>
        <w:t>Q</w:t>
      </w:r>
      <w:r>
        <w:rPr>
          <w:b/>
        </w:rPr>
        <w:tab/>
        <w:t>Do you know the number of HVAC contractors doing business in the PSE service territory.</w:t>
      </w:r>
    </w:p>
    <w:p w14:paraId="2DA67A07" w14:textId="77777777" w:rsidR="00A41EF9" w:rsidRPr="00EB1C4F" w:rsidRDefault="00A41EF9" w:rsidP="00A41EF9">
      <w:pPr>
        <w:spacing w:line="480" w:lineRule="auto"/>
        <w:ind w:left="720" w:hanging="720"/>
      </w:pPr>
      <w:r>
        <w:t>A</w:t>
      </w:r>
      <w:r>
        <w:tab/>
        <w:t>Yes, I have researched that question.  Using zip codes that match the counties in which PSE does business, there are over 1400 contractors.  These range in size and are broken down as follows:</w:t>
      </w:r>
    </w:p>
    <w:p w14:paraId="66A4232D" w14:textId="77777777" w:rsidR="00A41EF9" w:rsidRPr="00591F49" w:rsidRDefault="00A41EF9" w:rsidP="00A41EF9">
      <w:pPr>
        <w:pStyle w:val="ListParagraph"/>
        <w:numPr>
          <w:ilvl w:val="1"/>
          <w:numId w:val="20"/>
        </w:numPr>
        <w:spacing w:line="480" w:lineRule="auto"/>
        <w:rPr>
          <w:sz w:val="24"/>
          <w:szCs w:val="24"/>
        </w:rPr>
      </w:pPr>
      <w:r w:rsidRPr="00591F49">
        <w:rPr>
          <w:sz w:val="24"/>
          <w:szCs w:val="24"/>
        </w:rPr>
        <w:t xml:space="preserve">633 contractors buying </w:t>
      </w:r>
      <w:r>
        <w:rPr>
          <w:sz w:val="24"/>
          <w:szCs w:val="24"/>
        </w:rPr>
        <w:t xml:space="preserve">between </w:t>
      </w:r>
      <w:r w:rsidRPr="00591F49">
        <w:rPr>
          <w:sz w:val="24"/>
          <w:szCs w:val="24"/>
        </w:rPr>
        <w:t>$500</w:t>
      </w:r>
      <w:r>
        <w:rPr>
          <w:sz w:val="24"/>
          <w:szCs w:val="24"/>
        </w:rPr>
        <w:t xml:space="preserve"> and $1000 worth of product from GENSCO each </w:t>
      </w:r>
      <w:r w:rsidRPr="00591F49">
        <w:rPr>
          <w:sz w:val="24"/>
          <w:szCs w:val="24"/>
        </w:rPr>
        <w:t>month</w:t>
      </w:r>
      <w:r>
        <w:rPr>
          <w:sz w:val="24"/>
          <w:szCs w:val="24"/>
        </w:rPr>
        <w:t>;</w:t>
      </w:r>
    </w:p>
    <w:p w14:paraId="41E65DDF" w14:textId="77777777" w:rsidR="00A41EF9" w:rsidRPr="00591F49" w:rsidRDefault="00A41EF9" w:rsidP="00A41EF9">
      <w:pPr>
        <w:pStyle w:val="ListParagraph"/>
        <w:numPr>
          <w:ilvl w:val="1"/>
          <w:numId w:val="20"/>
        </w:numPr>
        <w:spacing w:line="480" w:lineRule="auto"/>
        <w:rPr>
          <w:sz w:val="24"/>
          <w:szCs w:val="24"/>
        </w:rPr>
      </w:pPr>
      <w:r w:rsidRPr="00591F49">
        <w:rPr>
          <w:sz w:val="24"/>
          <w:szCs w:val="24"/>
        </w:rPr>
        <w:lastRenderedPageBreak/>
        <w:t xml:space="preserve">517 contractors buying </w:t>
      </w:r>
      <w:r>
        <w:rPr>
          <w:sz w:val="24"/>
          <w:szCs w:val="24"/>
        </w:rPr>
        <w:t xml:space="preserve">between </w:t>
      </w:r>
      <w:r w:rsidRPr="00591F49">
        <w:rPr>
          <w:sz w:val="24"/>
          <w:szCs w:val="24"/>
        </w:rPr>
        <w:t>$1,000</w:t>
      </w:r>
      <w:r>
        <w:rPr>
          <w:sz w:val="24"/>
          <w:szCs w:val="24"/>
        </w:rPr>
        <w:t xml:space="preserve"> and $5000 of product each month; and </w:t>
      </w:r>
    </w:p>
    <w:p w14:paraId="3DAC1CC3" w14:textId="77777777" w:rsidR="00A41EF9" w:rsidRPr="00591F49" w:rsidRDefault="00A41EF9" w:rsidP="00A41EF9">
      <w:pPr>
        <w:pStyle w:val="ListParagraph"/>
        <w:numPr>
          <w:ilvl w:val="1"/>
          <w:numId w:val="20"/>
        </w:numPr>
        <w:spacing w:line="480" w:lineRule="auto"/>
        <w:rPr>
          <w:sz w:val="24"/>
          <w:szCs w:val="24"/>
        </w:rPr>
      </w:pPr>
      <w:r>
        <w:rPr>
          <w:sz w:val="24"/>
          <w:szCs w:val="24"/>
        </w:rPr>
        <w:t>260 contractors buying $5000 or more worth of product each month.</w:t>
      </w:r>
    </w:p>
    <w:p w14:paraId="0ED83C22" w14:textId="77777777" w:rsidR="00A41EF9" w:rsidRPr="00E53F2D" w:rsidRDefault="00A41EF9" w:rsidP="001B6CF0">
      <w:pPr>
        <w:spacing w:line="480" w:lineRule="auto"/>
        <w:ind w:left="720" w:hanging="720"/>
      </w:pPr>
      <w:r w:rsidRPr="00591F49">
        <w:tab/>
      </w:r>
      <w:r>
        <w:t xml:space="preserve">These dollar figures are wholesale prices, not the retail prices the contractors charge to their customers. </w:t>
      </w:r>
    </w:p>
    <w:p w14:paraId="1887AF48" w14:textId="77777777" w:rsidR="00A41EF9" w:rsidRDefault="00A41EF9" w:rsidP="00A41EF9">
      <w:pPr>
        <w:spacing w:line="480" w:lineRule="auto"/>
        <w:ind w:left="720" w:hanging="720"/>
        <w:rPr>
          <w:b/>
        </w:rPr>
      </w:pPr>
      <w:r w:rsidRPr="00591F49">
        <w:rPr>
          <w:b/>
        </w:rPr>
        <w:t>Q</w:t>
      </w:r>
      <w:r w:rsidRPr="00591F49">
        <w:tab/>
      </w:r>
      <w:r>
        <w:rPr>
          <w:b/>
        </w:rPr>
        <w:t>Let’s explore the evolution of the market for HVAC equipment.  What was the market like when you got into this industry?</w:t>
      </w:r>
    </w:p>
    <w:p w14:paraId="285C2936" w14:textId="77777777" w:rsidR="00A41EF9" w:rsidRPr="00591F49" w:rsidRDefault="00A41EF9" w:rsidP="00A41EF9">
      <w:pPr>
        <w:spacing w:line="480" w:lineRule="auto"/>
        <w:ind w:left="720" w:hanging="720"/>
      </w:pPr>
      <w:r>
        <w:t>A</w:t>
      </w:r>
      <w:r>
        <w:tab/>
      </w:r>
      <w:r w:rsidRPr="00591F49">
        <w:t>Back in 1979 when I first started in this industry, the choices on HVAC</w:t>
      </w:r>
      <w:r>
        <w:t xml:space="preserve"> equipment</w:t>
      </w:r>
      <w:r w:rsidRPr="00591F49">
        <w:t xml:space="preserve"> were very limited for con</w:t>
      </w:r>
      <w:r>
        <w:t xml:space="preserve">sumers.  Standard equipment included </w:t>
      </w:r>
      <w:r w:rsidRPr="00591F49">
        <w:t>a standing pilot gas furnace (</w:t>
      </w:r>
      <w:r>
        <w:t xml:space="preserve">with an </w:t>
      </w:r>
      <w:r w:rsidRPr="00591F49">
        <w:t>efficiency less than 70%)</w:t>
      </w:r>
      <w:r>
        <w:t xml:space="preserve">, </w:t>
      </w:r>
      <w:r w:rsidRPr="00591F49">
        <w:t>oil furnaces</w:t>
      </w:r>
      <w:r>
        <w:t xml:space="preserve">, and a </w:t>
      </w:r>
      <w:r w:rsidRPr="00591F49">
        <w:t>fledgling heat pump</w:t>
      </w:r>
      <w:r>
        <w:t>.  The latter was qui</w:t>
      </w:r>
      <w:r w:rsidRPr="00591F49">
        <w:t>te inefficient, but it offered cooling</w:t>
      </w:r>
      <w:r>
        <w:t>.  We</w:t>
      </w:r>
      <w:r w:rsidRPr="00591F49">
        <w:t xml:space="preserve"> also had the standing pilot tank water heater</w:t>
      </w:r>
    </w:p>
    <w:p w14:paraId="72A5BE1A" w14:textId="77777777" w:rsidR="00A41EF9" w:rsidRDefault="00A41EF9" w:rsidP="00A41EF9">
      <w:pPr>
        <w:spacing w:line="480" w:lineRule="auto"/>
        <w:ind w:left="720" w:hanging="720"/>
      </w:pPr>
      <w:r>
        <w:tab/>
        <w:t>Ther</w:t>
      </w:r>
      <w:r w:rsidRPr="00591F49">
        <w:t>e were not any choices of efficiency, comfort, sound, quality, reliability, and longevity of systems</w:t>
      </w:r>
      <w:r>
        <w:t xml:space="preserve">.  The manufacturer made the equipment, and the customers just chose among the very few options that were available. </w:t>
      </w:r>
    </w:p>
    <w:p w14:paraId="5B7AE235" w14:textId="77777777" w:rsidR="00A41EF9" w:rsidRPr="00BD7AA1" w:rsidRDefault="00A41EF9" w:rsidP="00A41EF9">
      <w:pPr>
        <w:spacing w:line="480" w:lineRule="auto"/>
        <w:ind w:left="720" w:hanging="720"/>
        <w:rPr>
          <w:b/>
        </w:rPr>
      </w:pPr>
      <w:r>
        <w:rPr>
          <w:b/>
        </w:rPr>
        <w:t>Q</w:t>
      </w:r>
      <w:r>
        <w:rPr>
          <w:b/>
        </w:rPr>
        <w:tab/>
        <w:t>How has that evolved to today?</w:t>
      </w:r>
    </w:p>
    <w:p w14:paraId="1444E159" w14:textId="77777777" w:rsidR="00A41EF9" w:rsidRDefault="00A41EF9" w:rsidP="00A41EF9">
      <w:pPr>
        <w:spacing w:line="480" w:lineRule="auto"/>
        <w:ind w:left="720" w:hanging="720"/>
      </w:pPr>
      <w:proofErr w:type="gramStart"/>
      <w:r>
        <w:t>A</w:t>
      </w:r>
      <w:proofErr w:type="gramEnd"/>
      <w:r>
        <w:tab/>
      </w:r>
      <w:r w:rsidRPr="00591F49">
        <w:t xml:space="preserve">In today’s consumer market, </w:t>
      </w:r>
      <w:r>
        <w:t xml:space="preserve">in </w:t>
      </w:r>
      <w:r w:rsidRPr="00591F49">
        <w:t>whic</w:t>
      </w:r>
      <w:r>
        <w:t>h HVAC is a significant segment</w:t>
      </w:r>
      <w:r w:rsidRPr="00591F49">
        <w:t xml:space="preserve"> (as the consumer’s 3</w:t>
      </w:r>
      <w:r w:rsidRPr="00591F49">
        <w:rPr>
          <w:vertAlign w:val="superscript"/>
        </w:rPr>
        <w:t>rd</w:t>
      </w:r>
      <w:r w:rsidRPr="00591F49">
        <w:t xml:space="preserve"> largest purchase in their life usually falls under this market segment behind buying a house and buying a new car)</w:t>
      </w:r>
      <w:r>
        <w:t>,</w:t>
      </w:r>
      <w:r w:rsidRPr="00591F49">
        <w:t xml:space="preserve"> the solutions for HVAC have grown dramatically and the pace of new options is mind-boggling.</w:t>
      </w:r>
      <w:r>
        <w:t xml:space="preserve"> Further, the </w:t>
      </w:r>
      <w:r w:rsidRPr="00591F49">
        <w:t>consumer now is a driving force in what the manufacturers make.</w:t>
      </w:r>
      <w:r>
        <w:t xml:space="preserve">  This is driven in part by the </w:t>
      </w:r>
      <w:r w:rsidRPr="00591F49">
        <w:t>Internet</w:t>
      </w:r>
      <w:r>
        <w:t xml:space="preserve">, which has given the </w:t>
      </w:r>
      <w:r w:rsidRPr="00591F49">
        <w:t xml:space="preserve">the consumer the unique ability </w:t>
      </w:r>
      <w:r w:rsidRPr="00591F49">
        <w:lastRenderedPageBreak/>
        <w:t xml:space="preserve">to conduct research and learn of options </w:t>
      </w:r>
      <w:r>
        <w:t xml:space="preserve">for </w:t>
      </w:r>
      <w:r w:rsidRPr="00591F49">
        <w:t>different solutions to their heating, cooling, comfort and healthy indoor climate needs.</w:t>
      </w:r>
    </w:p>
    <w:p w14:paraId="3185E1DC" w14:textId="77777777" w:rsidR="00A41EF9" w:rsidRPr="00A41EF9" w:rsidRDefault="00A41EF9" w:rsidP="00A41EF9">
      <w:pPr>
        <w:spacing w:line="480" w:lineRule="auto"/>
        <w:ind w:left="720" w:hanging="720"/>
        <w:rPr>
          <w:b/>
        </w:rPr>
      </w:pPr>
      <w:r>
        <w:rPr>
          <w:b/>
        </w:rPr>
        <w:t>Q</w:t>
      </w:r>
      <w:r>
        <w:rPr>
          <w:b/>
        </w:rPr>
        <w:tab/>
        <w:t>Give us a picture of the number and types of options available today.</w:t>
      </w:r>
    </w:p>
    <w:p w14:paraId="7836762E" w14:textId="77777777" w:rsidR="001B6CF0" w:rsidRDefault="00A41EF9" w:rsidP="00A41EF9">
      <w:pPr>
        <w:spacing w:line="480" w:lineRule="auto"/>
        <w:ind w:left="720" w:hanging="720"/>
        <w:rPr>
          <w:color w:val="000000" w:themeColor="text1"/>
        </w:rPr>
      </w:pPr>
      <w:r>
        <w:t>A</w:t>
      </w:r>
      <w:r>
        <w:tab/>
        <w:t xml:space="preserve">The list </w:t>
      </w:r>
      <w:r w:rsidRPr="00591F49">
        <w:t xml:space="preserve">includes </w:t>
      </w:r>
      <w:r>
        <w:t xml:space="preserve">many </w:t>
      </w:r>
      <w:r w:rsidRPr="00591F49">
        <w:t xml:space="preserve">different types of </w:t>
      </w:r>
      <w:r>
        <w:t xml:space="preserve">heating and cooling equipment and hot water heating equipment. There are “zoned system” and those with “traditional” zoning.  There is equipment with controls to allow programming, even remote programming.  </w:t>
      </w:r>
      <w:r w:rsidRPr="001B6CF0">
        <w:rPr>
          <w:color w:val="000000" w:themeColor="text1"/>
        </w:rPr>
        <w:t>There is a full array of options for indoor climate c</w:t>
      </w:r>
      <w:r w:rsidR="00E53F2D" w:rsidRPr="001B6CF0">
        <w:rPr>
          <w:color w:val="000000" w:themeColor="text1"/>
        </w:rPr>
        <w:t>ontrol, including air cleaning</w:t>
      </w:r>
      <w:r w:rsidRPr="001B6CF0">
        <w:rPr>
          <w:color w:val="000000" w:themeColor="text1"/>
        </w:rPr>
        <w:t xml:space="preserve"> </w:t>
      </w:r>
      <w:r w:rsidR="00E53F2D" w:rsidRPr="001B6CF0">
        <w:rPr>
          <w:color w:val="000000" w:themeColor="text1"/>
        </w:rPr>
        <w:t xml:space="preserve">(electronic and media filters) and pathogen eradicators (plasma ionizers and ultraviolet), </w:t>
      </w:r>
      <w:r w:rsidRPr="001B6CF0">
        <w:rPr>
          <w:color w:val="000000" w:themeColor="text1"/>
        </w:rPr>
        <w:t>humidification</w:t>
      </w:r>
      <w:r w:rsidR="00E53F2D" w:rsidRPr="001B6CF0">
        <w:rPr>
          <w:color w:val="000000" w:themeColor="text1"/>
        </w:rPr>
        <w:t xml:space="preserve"> and dehumidification. I don’t believe that these system enhancements are included in the PSE tariff, and </w:t>
      </w:r>
      <w:r w:rsidR="00F45AAD" w:rsidRPr="001B6CF0">
        <w:rPr>
          <w:color w:val="000000" w:themeColor="text1"/>
        </w:rPr>
        <w:t xml:space="preserve">some of </w:t>
      </w:r>
      <w:r w:rsidR="00E53F2D" w:rsidRPr="001B6CF0">
        <w:rPr>
          <w:color w:val="000000" w:themeColor="text1"/>
        </w:rPr>
        <w:t>these are installed on almost</w:t>
      </w:r>
      <w:r w:rsidR="00F45AAD" w:rsidRPr="001B6CF0">
        <w:rPr>
          <w:color w:val="000000" w:themeColor="text1"/>
        </w:rPr>
        <w:t xml:space="preserve"> every HVAC installation. It would seem that this cost would be paid separately by the consumer to the installing HVAC contractor, which creates additional complexity compared to any other HVAC transaction today.</w:t>
      </w:r>
      <w:r w:rsidR="00E53F2D" w:rsidRPr="001B6CF0">
        <w:rPr>
          <w:color w:val="000000" w:themeColor="text1"/>
        </w:rPr>
        <w:t xml:space="preserve"> </w:t>
      </w:r>
      <w:r w:rsidRPr="001B6CF0">
        <w:rPr>
          <w:color w:val="000000" w:themeColor="text1"/>
        </w:rPr>
        <w:t xml:space="preserve">  </w:t>
      </w:r>
    </w:p>
    <w:p w14:paraId="5C60CAEE" w14:textId="77777777" w:rsidR="00A41EF9" w:rsidRDefault="00A41EF9" w:rsidP="001B6CF0">
      <w:pPr>
        <w:spacing w:line="480" w:lineRule="auto"/>
        <w:ind w:left="720"/>
      </w:pPr>
      <w:r>
        <w:t xml:space="preserve">The following table summarizes the products we carry and are supplied to us by Trane, American Standard, </w:t>
      </w:r>
      <w:proofErr w:type="spellStart"/>
      <w:r>
        <w:t>Rheem</w:t>
      </w:r>
      <w:proofErr w:type="spellEnd"/>
      <w:r>
        <w:t xml:space="preserve">, Ameristar and Mitsubishi.  This list includes just the main equipment, not accessories.  The term “SKU” stands for “stock keeping unit” which simply means individual types of equipment. </w:t>
      </w:r>
    </w:p>
    <w:tbl>
      <w:tblPr>
        <w:tblStyle w:val="TableGrid"/>
        <w:tblW w:w="0" w:type="auto"/>
        <w:tblInd w:w="720" w:type="dxa"/>
        <w:tblLook w:val="04A0" w:firstRow="1" w:lastRow="0" w:firstColumn="1" w:lastColumn="0" w:noHBand="0" w:noVBand="1"/>
      </w:tblPr>
      <w:tblGrid>
        <w:gridCol w:w="2630"/>
        <w:gridCol w:w="2640"/>
        <w:gridCol w:w="2640"/>
      </w:tblGrid>
      <w:tr w:rsidR="00A41EF9" w14:paraId="07D23AA1" w14:textId="77777777" w:rsidTr="00573F08">
        <w:tc>
          <w:tcPr>
            <w:tcW w:w="2630" w:type="dxa"/>
          </w:tcPr>
          <w:p w14:paraId="0855EEFF" w14:textId="77777777" w:rsidR="00A41EF9" w:rsidRPr="000C6A83" w:rsidRDefault="00A41EF9" w:rsidP="00A41EF9">
            <w:pPr>
              <w:spacing w:line="480" w:lineRule="auto"/>
              <w:jc w:val="center"/>
              <w:rPr>
                <w:b/>
              </w:rPr>
            </w:pPr>
            <w:r>
              <w:rPr>
                <w:b/>
              </w:rPr>
              <w:t>Type of Equipment</w:t>
            </w:r>
          </w:p>
        </w:tc>
        <w:tc>
          <w:tcPr>
            <w:tcW w:w="2640" w:type="dxa"/>
          </w:tcPr>
          <w:p w14:paraId="63BE5AA4" w14:textId="77777777" w:rsidR="00A41EF9" w:rsidRPr="000C6A83" w:rsidRDefault="00A41EF9" w:rsidP="00A41EF9">
            <w:pPr>
              <w:spacing w:line="480" w:lineRule="auto"/>
              <w:jc w:val="center"/>
              <w:rPr>
                <w:b/>
              </w:rPr>
            </w:pPr>
            <w:r>
              <w:rPr>
                <w:b/>
              </w:rPr>
              <w:t>Number of Product Families</w:t>
            </w:r>
          </w:p>
        </w:tc>
        <w:tc>
          <w:tcPr>
            <w:tcW w:w="2640" w:type="dxa"/>
          </w:tcPr>
          <w:p w14:paraId="18A833A7" w14:textId="77777777" w:rsidR="00A41EF9" w:rsidRPr="004C7826" w:rsidRDefault="00A41EF9" w:rsidP="00A41EF9">
            <w:pPr>
              <w:spacing w:line="480" w:lineRule="auto"/>
              <w:jc w:val="center"/>
              <w:rPr>
                <w:b/>
              </w:rPr>
            </w:pPr>
            <w:r>
              <w:rPr>
                <w:b/>
              </w:rPr>
              <w:t>Number of SKUs (individual products)</w:t>
            </w:r>
          </w:p>
        </w:tc>
      </w:tr>
      <w:tr w:rsidR="00A41EF9" w14:paraId="09A82FCE" w14:textId="77777777" w:rsidTr="00573F08">
        <w:tc>
          <w:tcPr>
            <w:tcW w:w="2630" w:type="dxa"/>
          </w:tcPr>
          <w:p w14:paraId="271FE55E" w14:textId="77777777" w:rsidR="00A41EF9" w:rsidRDefault="00A41EF9" w:rsidP="00A41EF9">
            <w:pPr>
              <w:spacing w:line="480" w:lineRule="auto"/>
            </w:pPr>
            <w:r>
              <w:t>Gas furnaces</w:t>
            </w:r>
          </w:p>
        </w:tc>
        <w:tc>
          <w:tcPr>
            <w:tcW w:w="2640" w:type="dxa"/>
          </w:tcPr>
          <w:p w14:paraId="0DAF0771" w14:textId="77777777" w:rsidR="00A41EF9" w:rsidRDefault="00A41EF9" w:rsidP="00A41EF9">
            <w:pPr>
              <w:spacing w:line="480" w:lineRule="auto"/>
              <w:jc w:val="center"/>
            </w:pPr>
            <w:r>
              <w:t>30</w:t>
            </w:r>
          </w:p>
        </w:tc>
        <w:tc>
          <w:tcPr>
            <w:tcW w:w="2640" w:type="dxa"/>
          </w:tcPr>
          <w:p w14:paraId="0EBD27AF" w14:textId="77777777" w:rsidR="00A41EF9" w:rsidRDefault="00A41EF9" w:rsidP="00A41EF9">
            <w:pPr>
              <w:spacing w:line="480" w:lineRule="auto"/>
              <w:jc w:val="center"/>
            </w:pPr>
            <w:r>
              <w:t>389</w:t>
            </w:r>
          </w:p>
        </w:tc>
      </w:tr>
      <w:tr w:rsidR="00A41EF9" w14:paraId="1987DC49" w14:textId="77777777" w:rsidTr="00573F08">
        <w:tc>
          <w:tcPr>
            <w:tcW w:w="2630" w:type="dxa"/>
          </w:tcPr>
          <w:p w14:paraId="143EB367" w14:textId="77777777" w:rsidR="00A41EF9" w:rsidRDefault="00A41EF9" w:rsidP="00A41EF9">
            <w:pPr>
              <w:spacing w:line="480" w:lineRule="auto"/>
            </w:pPr>
            <w:r>
              <w:lastRenderedPageBreak/>
              <w:t>Air conditioners</w:t>
            </w:r>
          </w:p>
        </w:tc>
        <w:tc>
          <w:tcPr>
            <w:tcW w:w="2640" w:type="dxa"/>
          </w:tcPr>
          <w:p w14:paraId="4475276C" w14:textId="77777777" w:rsidR="00A41EF9" w:rsidRDefault="00A41EF9" w:rsidP="00A41EF9">
            <w:pPr>
              <w:spacing w:line="480" w:lineRule="auto"/>
              <w:jc w:val="center"/>
            </w:pPr>
            <w:r>
              <w:t>23</w:t>
            </w:r>
          </w:p>
        </w:tc>
        <w:tc>
          <w:tcPr>
            <w:tcW w:w="2640" w:type="dxa"/>
          </w:tcPr>
          <w:p w14:paraId="5D762C21" w14:textId="77777777" w:rsidR="00A41EF9" w:rsidRDefault="00A41EF9" w:rsidP="00A41EF9">
            <w:pPr>
              <w:spacing w:line="480" w:lineRule="auto"/>
              <w:jc w:val="center"/>
            </w:pPr>
            <w:r>
              <w:t>126</w:t>
            </w:r>
          </w:p>
        </w:tc>
      </w:tr>
      <w:tr w:rsidR="00A41EF9" w14:paraId="6F9A6A96" w14:textId="77777777" w:rsidTr="00573F08">
        <w:tc>
          <w:tcPr>
            <w:tcW w:w="2630" w:type="dxa"/>
          </w:tcPr>
          <w:p w14:paraId="0C1A9E63" w14:textId="77777777" w:rsidR="00A41EF9" w:rsidRDefault="00A41EF9" w:rsidP="00A41EF9">
            <w:pPr>
              <w:spacing w:line="480" w:lineRule="auto"/>
            </w:pPr>
            <w:r>
              <w:t>Heat pumps</w:t>
            </w:r>
          </w:p>
        </w:tc>
        <w:tc>
          <w:tcPr>
            <w:tcW w:w="2640" w:type="dxa"/>
          </w:tcPr>
          <w:p w14:paraId="743AE27A" w14:textId="77777777" w:rsidR="00A41EF9" w:rsidRDefault="00A41EF9" w:rsidP="00A41EF9">
            <w:pPr>
              <w:spacing w:line="480" w:lineRule="auto"/>
              <w:jc w:val="center"/>
            </w:pPr>
            <w:r>
              <w:t>23</w:t>
            </w:r>
          </w:p>
        </w:tc>
        <w:tc>
          <w:tcPr>
            <w:tcW w:w="2640" w:type="dxa"/>
          </w:tcPr>
          <w:p w14:paraId="120F4A19" w14:textId="77777777" w:rsidR="00A41EF9" w:rsidRDefault="00A41EF9" w:rsidP="00A41EF9">
            <w:pPr>
              <w:spacing w:line="480" w:lineRule="auto"/>
              <w:jc w:val="center"/>
            </w:pPr>
            <w:r>
              <w:t>121</w:t>
            </w:r>
          </w:p>
        </w:tc>
      </w:tr>
      <w:tr w:rsidR="00A41EF9" w14:paraId="33703714" w14:textId="77777777" w:rsidTr="00573F08">
        <w:tc>
          <w:tcPr>
            <w:tcW w:w="2630" w:type="dxa"/>
          </w:tcPr>
          <w:p w14:paraId="11F7DD9A" w14:textId="77777777" w:rsidR="00A41EF9" w:rsidRDefault="00A41EF9" w:rsidP="00A41EF9">
            <w:pPr>
              <w:spacing w:line="480" w:lineRule="auto"/>
            </w:pPr>
            <w:r>
              <w:t>Air handlers</w:t>
            </w:r>
          </w:p>
        </w:tc>
        <w:tc>
          <w:tcPr>
            <w:tcW w:w="2640" w:type="dxa"/>
          </w:tcPr>
          <w:p w14:paraId="6CFD2001" w14:textId="77777777" w:rsidR="00A41EF9" w:rsidRDefault="00A41EF9" w:rsidP="00A41EF9">
            <w:pPr>
              <w:spacing w:line="480" w:lineRule="auto"/>
              <w:jc w:val="center"/>
            </w:pPr>
            <w:r>
              <w:t>20</w:t>
            </w:r>
          </w:p>
        </w:tc>
        <w:tc>
          <w:tcPr>
            <w:tcW w:w="2640" w:type="dxa"/>
          </w:tcPr>
          <w:p w14:paraId="45C1B602" w14:textId="77777777" w:rsidR="00A41EF9" w:rsidRDefault="00A41EF9" w:rsidP="00A41EF9">
            <w:pPr>
              <w:spacing w:line="480" w:lineRule="auto"/>
              <w:jc w:val="center"/>
            </w:pPr>
            <w:r>
              <w:t>113</w:t>
            </w:r>
          </w:p>
        </w:tc>
      </w:tr>
      <w:tr w:rsidR="00A41EF9" w14:paraId="141E1188" w14:textId="77777777" w:rsidTr="00573F08">
        <w:tc>
          <w:tcPr>
            <w:tcW w:w="2630" w:type="dxa"/>
          </w:tcPr>
          <w:p w14:paraId="72FDD7A0" w14:textId="77777777" w:rsidR="00A41EF9" w:rsidRDefault="00A41EF9" w:rsidP="00A41EF9">
            <w:pPr>
              <w:spacing w:line="480" w:lineRule="auto"/>
            </w:pPr>
            <w:r>
              <w:t>Ductless heat pumps</w:t>
            </w:r>
          </w:p>
        </w:tc>
        <w:tc>
          <w:tcPr>
            <w:tcW w:w="2640" w:type="dxa"/>
          </w:tcPr>
          <w:p w14:paraId="0F45FB68" w14:textId="77777777" w:rsidR="00A41EF9" w:rsidRDefault="00A41EF9" w:rsidP="00A41EF9">
            <w:pPr>
              <w:spacing w:line="480" w:lineRule="auto"/>
              <w:jc w:val="center"/>
            </w:pPr>
            <w:r>
              <w:t>30</w:t>
            </w:r>
          </w:p>
        </w:tc>
        <w:tc>
          <w:tcPr>
            <w:tcW w:w="2640" w:type="dxa"/>
          </w:tcPr>
          <w:p w14:paraId="0ACA7603" w14:textId="77777777" w:rsidR="00A41EF9" w:rsidRDefault="00A41EF9" w:rsidP="00A41EF9">
            <w:pPr>
              <w:spacing w:line="480" w:lineRule="auto"/>
              <w:jc w:val="center"/>
            </w:pPr>
            <w:r>
              <w:t>233</w:t>
            </w:r>
          </w:p>
        </w:tc>
      </w:tr>
    </w:tbl>
    <w:p w14:paraId="609349F9" w14:textId="77777777" w:rsidR="00A41EF9" w:rsidRDefault="00A41EF9" w:rsidP="00A41EF9">
      <w:pPr>
        <w:spacing w:line="480" w:lineRule="auto"/>
        <w:ind w:left="720"/>
      </w:pPr>
    </w:p>
    <w:p w14:paraId="0D89BECF" w14:textId="77777777" w:rsidR="00A41EF9" w:rsidRDefault="00A41EF9" w:rsidP="00A41EF9">
      <w:pPr>
        <w:spacing w:line="480" w:lineRule="auto"/>
        <w:ind w:left="720"/>
      </w:pPr>
      <w:r>
        <w:t xml:space="preserve">In other words, we offer over 980 individual products that are available to consumers to day.  And this product offering continues to expand.  </w:t>
      </w:r>
      <w:r w:rsidRPr="00591F49">
        <w:t>Please understand, that this is a synopsis of the brands that we offer, which</w:t>
      </w:r>
      <w:r>
        <w:t>, as I indicated above,</w:t>
      </w:r>
      <w:r w:rsidRPr="00591F49">
        <w:t xml:space="preserve"> covers </w:t>
      </w:r>
      <w:r w:rsidRPr="004C7826">
        <w:t>30%</w:t>
      </w:r>
      <w:r w:rsidRPr="00591F49">
        <w:t xml:space="preserve"> of the Unitary HVAC residential market</w:t>
      </w:r>
      <w:r>
        <w:t xml:space="preserve">.  This </w:t>
      </w:r>
      <w:r w:rsidRPr="00591F49">
        <w:t xml:space="preserve">means that there are at least </w:t>
      </w:r>
      <w:r w:rsidRPr="007E5EB4">
        <w:rPr>
          <w:b/>
        </w:rPr>
        <w:t>three times as many options available</w:t>
      </w:r>
      <w:r w:rsidRPr="00591F49">
        <w:t xml:space="preserve"> when we include the other brands that consumers have access to today.</w:t>
      </w:r>
    </w:p>
    <w:p w14:paraId="7869CD82" w14:textId="77777777" w:rsidR="00A41EF9" w:rsidRPr="007E5EB4" w:rsidRDefault="00A41EF9" w:rsidP="00A41EF9">
      <w:pPr>
        <w:spacing w:line="480" w:lineRule="auto"/>
        <w:ind w:left="720"/>
        <w:rPr>
          <w:color w:val="FF0000"/>
        </w:rPr>
      </w:pPr>
      <w:r>
        <w:t xml:space="preserve">Filed with my testimony are </w:t>
      </w:r>
      <w:r w:rsidRPr="00241E0B">
        <w:t>Exhibits Nos.___ - ___ (JvdH-2 through 6)</w:t>
      </w:r>
      <w:r>
        <w:t xml:space="preserve"> are current product lists for </w:t>
      </w:r>
      <w:proofErr w:type="spellStart"/>
      <w:r>
        <w:t>Rheem</w:t>
      </w:r>
      <w:proofErr w:type="spellEnd"/>
      <w:r>
        <w:t xml:space="preserve">, American Standard, Ameristar, Mitsubishi, and Trane, respectively. </w:t>
      </w:r>
    </w:p>
    <w:p w14:paraId="0DFDEAEB" w14:textId="77777777" w:rsidR="00C6168B" w:rsidRDefault="00C6168B" w:rsidP="00C6168B">
      <w:pPr>
        <w:spacing w:line="480" w:lineRule="auto"/>
        <w:jc w:val="center"/>
        <w:rPr>
          <w:b/>
        </w:rPr>
      </w:pPr>
      <w:r>
        <w:rPr>
          <w:b/>
        </w:rPr>
        <w:t>III. DUCTLESS HEAT PUMP SYSTEMS</w:t>
      </w:r>
    </w:p>
    <w:p w14:paraId="6129E20E" w14:textId="77777777" w:rsidR="00A41EF9" w:rsidRPr="004C7826" w:rsidRDefault="00A41EF9" w:rsidP="00A41EF9">
      <w:pPr>
        <w:spacing w:line="480" w:lineRule="auto"/>
        <w:rPr>
          <w:b/>
        </w:rPr>
      </w:pPr>
      <w:r>
        <w:rPr>
          <w:b/>
        </w:rPr>
        <w:t>Q</w:t>
      </w:r>
      <w:r>
        <w:rPr>
          <w:b/>
        </w:rPr>
        <w:tab/>
        <w:t xml:space="preserve">Please describe the evolution of ductless heat pump systems in the market. </w:t>
      </w:r>
    </w:p>
    <w:p w14:paraId="1ED22521" w14:textId="77777777" w:rsidR="00A41EF9" w:rsidRPr="007E5EB4" w:rsidRDefault="00A41EF9" w:rsidP="00A41EF9">
      <w:pPr>
        <w:spacing w:line="480" w:lineRule="auto"/>
        <w:ind w:left="720" w:hanging="720"/>
        <w:rPr>
          <w:color w:val="FF0000"/>
        </w:rPr>
      </w:pPr>
      <w:proofErr w:type="gramStart"/>
      <w:r>
        <w:t>A</w:t>
      </w:r>
      <w:proofErr w:type="gramEnd"/>
      <w:r>
        <w:tab/>
        <w:t xml:space="preserve">In 2007 in our trading area ductless heat pumps </w:t>
      </w:r>
      <w:r w:rsidRPr="00591F49">
        <w:t>represented 5% of all HVAC installed systems</w:t>
      </w:r>
      <w:r>
        <w:t xml:space="preserve">.  In </w:t>
      </w:r>
      <w:r w:rsidRPr="00591F49">
        <w:t>20</w:t>
      </w:r>
      <w:r>
        <w:t>15, this market segment was 25% of all</w:t>
      </w:r>
      <w:r w:rsidRPr="00591F49">
        <w:t xml:space="preserve"> HVAC installed systems</w:t>
      </w:r>
      <w:r>
        <w:t xml:space="preserve">.  And that market segment continues to grow.  </w:t>
      </w:r>
    </w:p>
    <w:p w14:paraId="7EE727FE" w14:textId="77777777" w:rsidR="00A41EF9" w:rsidRPr="00F072E2" w:rsidRDefault="00A41EF9" w:rsidP="00A41EF9">
      <w:pPr>
        <w:spacing w:line="480" w:lineRule="auto"/>
        <w:ind w:left="720" w:hanging="720"/>
        <w:rPr>
          <w:b/>
        </w:rPr>
      </w:pPr>
      <w:r>
        <w:rPr>
          <w:b/>
        </w:rPr>
        <w:t>Q</w:t>
      </w:r>
      <w:r>
        <w:rPr>
          <w:b/>
        </w:rPr>
        <w:tab/>
      </w:r>
      <w:r w:rsidR="00C6168B">
        <w:rPr>
          <w:b/>
        </w:rPr>
        <w:t>Do you have an opinion as to wh</w:t>
      </w:r>
      <w:r>
        <w:rPr>
          <w:b/>
        </w:rPr>
        <w:t>y we are seeing such large growth in the ductless heat pump market in Western Washington?</w:t>
      </w:r>
    </w:p>
    <w:p w14:paraId="04F646A5" w14:textId="77777777" w:rsidR="00A41EF9" w:rsidRPr="00591F49" w:rsidRDefault="00A41EF9" w:rsidP="00A41EF9">
      <w:pPr>
        <w:spacing w:line="480" w:lineRule="auto"/>
        <w:ind w:left="720" w:hanging="720"/>
      </w:pPr>
      <w:r>
        <w:lastRenderedPageBreak/>
        <w:t>A</w:t>
      </w:r>
      <w:r>
        <w:tab/>
      </w:r>
      <w:r w:rsidRPr="00591F49">
        <w:t>We can debate about why this is the case, and, no doubt, some of the electr</w:t>
      </w:r>
      <w:r>
        <w:t>ic utility rebates have helped.  However, here are some other facts:</w:t>
      </w:r>
    </w:p>
    <w:p w14:paraId="7700D5B8" w14:textId="77777777" w:rsidR="00A41EF9" w:rsidRPr="00591F49" w:rsidRDefault="00A41EF9" w:rsidP="00A41EF9">
      <w:pPr>
        <w:pStyle w:val="ListParagraph"/>
        <w:numPr>
          <w:ilvl w:val="0"/>
          <w:numId w:val="20"/>
        </w:numPr>
        <w:spacing w:line="480" w:lineRule="auto"/>
        <w:rPr>
          <w:sz w:val="24"/>
          <w:szCs w:val="24"/>
        </w:rPr>
      </w:pPr>
      <w:r>
        <w:rPr>
          <w:sz w:val="24"/>
          <w:szCs w:val="24"/>
        </w:rPr>
        <w:t>The Northwest Energy Efficiency Alliance (</w:t>
      </w:r>
      <w:r w:rsidRPr="00591F49">
        <w:rPr>
          <w:sz w:val="24"/>
          <w:szCs w:val="24"/>
        </w:rPr>
        <w:t>NEEA</w:t>
      </w:r>
      <w:r>
        <w:rPr>
          <w:sz w:val="24"/>
          <w:szCs w:val="24"/>
        </w:rPr>
        <w:t>)</w:t>
      </w:r>
      <w:r w:rsidRPr="00591F49">
        <w:rPr>
          <w:sz w:val="24"/>
          <w:szCs w:val="24"/>
        </w:rPr>
        <w:t xml:space="preserve"> is an alliance representing 140+</w:t>
      </w:r>
      <w:r>
        <w:rPr>
          <w:sz w:val="24"/>
          <w:szCs w:val="24"/>
        </w:rPr>
        <w:t xml:space="preserve"> Northwest u</w:t>
      </w:r>
      <w:r w:rsidRPr="00591F49">
        <w:rPr>
          <w:sz w:val="24"/>
          <w:szCs w:val="24"/>
        </w:rPr>
        <w:t xml:space="preserve">tilities to accelerate </w:t>
      </w:r>
      <w:r>
        <w:rPr>
          <w:sz w:val="24"/>
          <w:szCs w:val="24"/>
        </w:rPr>
        <w:t>the innovation and adoption of energy efficient p</w:t>
      </w:r>
      <w:r w:rsidRPr="00591F49">
        <w:rPr>
          <w:sz w:val="24"/>
          <w:szCs w:val="24"/>
        </w:rPr>
        <w:t>roducts in the Pacific Northwest</w:t>
      </w:r>
    </w:p>
    <w:p w14:paraId="7613F35E" w14:textId="77777777" w:rsidR="00A41EF9" w:rsidRPr="00F072E2" w:rsidRDefault="00A41EF9" w:rsidP="00A41EF9">
      <w:pPr>
        <w:pStyle w:val="ListParagraph"/>
        <w:numPr>
          <w:ilvl w:val="0"/>
          <w:numId w:val="20"/>
        </w:numPr>
        <w:spacing w:line="480" w:lineRule="auto"/>
        <w:rPr>
          <w:sz w:val="24"/>
          <w:szCs w:val="24"/>
        </w:rPr>
      </w:pPr>
      <w:r w:rsidRPr="00F072E2">
        <w:rPr>
          <w:sz w:val="24"/>
          <w:szCs w:val="24"/>
        </w:rPr>
        <w:t xml:space="preserve">NEEA reports that in 2015, 9,539 ductless systems were rebated in our five-state trading area.  However, for that year, AHRI reports that 42,402 ductless units went into </w:t>
      </w:r>
      <w:r>
        <w:rPr>
          <w:sz w:val="24"/>
          <w:szCs w:val="24"/>
        </w:rPr>
        <w:t xml:space="preserve">that </w:t>
      </w:r>
      <w:r w:rsidRPr="00F072E2">
        <w:rPr>
          <w:sz w:val="24"/>
          <w:szCs w:val="24"/>
        </w:rPr>
        <w:t>trading area</w:t>
      </w:r>
      <w:r>
        <w:rPr>
          <w:sz w:val="24"/>
          <w:szCs w:val="24"/>
        </w:rPr>
        <w:t>.</w:t>
      </w:r>
    </w:p>
    <w:p w14:paraId="766C6358" w14:textId="77777777" w:rsidR="00A41EF9" w:rsidRPr="00F072E2" w:rsidRDefault="00A41EF9" w:rsidP="00A41EF9">
      <w:pPr>
        <w:pStyle w:val="ListParagraph"/>
        <w:numPr>
          <w:ilvl w:val="0"/>
          <w:numId w:val="20"/>
        </w:numPr>
        <w:spacing w:line="480" w:lineRule="auto"/>
        <w:rPr>
          <w:sz w:val="24"/>
          <w:szCs w:val="24"/>
        </w:rPr>
      </w:pPr>
      <w:r w:rsidRPr="00F072E2">
        <w:rPr>
          <w:sz w:val="24"/>
          <w:szCs w:val="24"/>
        </w:rPr>
        <w:t>This means that one unit in four was sold</w:t>
      </w:r>
      <w:r w:rsidRPr="00F072E2">
        <w:rPr>
          <w:b/>
          <w:sz w:val="24"/>
          <w:szCs w:val="24"/>
        </w:rPr>
        <w:t xml:space="preserve"> </w:t>
      </w:r>
      <w:r w:rsidRPr="00F072E2">
        <w:rPr>
          <w:sz w:val="24"/>
          <w:szCs w:val="24"/>
        </w:rPr>
        <w:t xml:space="preserve">with the aid of a rebate and </w:t>
      </w:r>
      <w:r w:rsidRPr="007E5EB4">
        <w:rPr>
          <w:b/>
          <w:sz w:val="24"/>
          <w:szCs w:val="24"/>
        </w:rPr>
        <w:t>three out of four (75%) were sold by HVAC contractors based strictly on the merits of the product.</w:t>
      </w:r>
    </w:p>
    <w:p w14:paraId="372C0D19" w14:textId="77777777" w:rsidR="00A41EF9" w:rsidRPr="00591F49" w:rsidRDefault="00A41EF9" w:rsidP="00A41EF9">
      <w:pPr>
        <w:pStyle w:val="ListParagraph"/>
        <w:numPr>
          <w:ilvl w:val="0"/>
          <w:numId w:val="20"/>
        </w:numPr>
        <w:spacing w:line="480" w:lineRule="auto"/>
        <w:rPr>
          <w:sz w:val="24"/>
          <w:szCs w:val="24"/>
        </w:rPr>
      </w:pPr>
      <w:r w:rsidRPr="00591F49">
        <w:rPr>
          <w:sz w:val="24"/>
          <w:szCs w:val="24"/>
        </w:rPr>
        <w:t xml:space="preserve">These ductless systems offer zoned solutions, which means that </w:t>
      </w:r>
      <w:r>
        <w:rPr>
          <w:sz w:val="24"/>
          <w:szCs w:val="24"/>
        </w:rPr>
        <w:t xml:space="preserve">various </w:t>
      </w:r>
      <w:r w:rsidRPr="00591F49">
        <w:rPr>
          <w:sz w:val="24"/>
          <w:szCs w:val="24"/>
        </w:rPr>
        <w:t>parts of the house can be conditioned (heated or cooled) as the consumer decides</w:t>
      </w:r>
      <w:r>
        <w:rPr>
          <w:sz w:val="24"/>
          <w:szCs w:val="24"/>
        </w:rPr>
        <w:t xml:space="preserve"> without the necessity to heat or cool the entire dwelling.</w:t>
      </w:r>
    </w:p>
    <w:p w14:paraId="2FFF41BD" w14:textId="77777777" w:rsidR="00A41EF9" w:rsidRPr="00591F49" w:rsidRDefault="00A41EF9" w:rsidP="00A41EF9">
      <w:pPr>
        <w:pStyle w:val="ListParagraph"/>
        <w:numPr>
          <w:ilvl w:val="0"/>
          <w:numId w:val="20"/>
        </w:numPr>
        <w:spacing w:line="480" w:lineRule="auto"/>
        <w:rPr>
          <w:sz w:val="24"/>
          <w:szCs w:val="24"/>
        </w:rPr>
      </w:pPr>
      <w:r w:rsidRPr="00591F49">
        <w:rPr>
          <w:sz w:val="24"/>
          <w:szCs w:val="24"/>
        </w:rPr>
        <w:t>The systems are extremely efficient and are shown in AHRI in the highest efficiency category under heat pumps</w:t>
      </w:r>
      <w:r>
        <w:rPr>
          <w:sz w:val="24"/>
          <w:szCs w:val="24"/>
        </w:rPr>
        <w:t>.</w:t>
      </w:r>
    </w:p>
    <w:p w14:paraId="6E89B857" w14:textId="77777777" w:rsidR="00A41EF9" w:rsidRPr="00591F49" w:rsidRDefault="00A41EF9" w:rsidP="00A41EF9">
      <w:pPr>
        <w:pStyle w:val="ListParagraph"/>
        <w:numPr>
          <w:ilvl w:val="0"/>
          <w:numId w:val="20"/>
        </w:numPr>
        <w:spacing w:line="480" w:lineRule="auto"/>
        <w:rPr>
          <w:sz w:val="24"/>
          <w:szCs w:val="24"/>
        </w:rPr>
      </w:pPr>
      <w:r w:rsidRPr="00591F49">
        <w:rPr>
          <w:sz w:val="24"/>
          <w:szCs w:val="24"/>
        </w:rPr>
        <w:t>In 2007, there were basically three main suppliers of this p</w:t>
      </w:r>
      <w:r>
        <w:rPr>
          <w:sz w:val="24"/>
          <w:szCs w:val="24"/>
        </w:rPr>
        <w:t>roduct to the US market:</w:t>
      </w:r>
      <w:r w:rsidRPr="00591F49">
        <w:rPr>
          <w:sz w:val="24"/>
          <w:szCs w:val="24"/>
        </w:rPr>
        <w:t xml:space="preserve"> Mitsubishi, Daikin, Fujitsu</w:t>
      </w:r>
    </w:p>
    <w:p w14:paraId="3471C2CA" w14:textId="77777777" w:rsidR="00A41EF9" w:rsidRPr="00591F49" w:rsidRDefault="00A41EF9" w:rsidP="00A41EF9">
      <w:pPr>
        <w:pStyle w:val="ListParagraph"/>
        <w:numPr>
          <w:ilvl w:val="0"/>
          <w:numId w:val="20"/>
        </w:numPr>
        <w:spacing w:line="480" w:lineRule="auto"/>
        <w:rPr>
          <w:sz w:val="24"/>
          <w:szCs w:val="24"/>
        </w:rPr>
      </w:pPr>
      <w:r w:rsidRPr="00591F49">
        <w:rPr>
          <w:sz w:val="24"/>
          <w:szCs w:val="24"/>
        </w:rPr>
        <w:t xml:space="preserve">Today, there are </w:t>
      </w:r>
      <w:r>
        <w:rPr>
          <w:sz w:val="24"/>
          <w:szCs w:val="24"/>
        </w:rPr>
        <w:t xml:space="preserve">approximately 30 </w:t>
      </w:r>
      <w:r w:rsidRPr="00591F49">
        <w:rPr>
          <w:sz w:val="24"/>
          <w:szCs w:val="24"/>
        </w:rPr>
        <w:t>suppliers of these products in the US market</w:t>
      </w:r>
    </w:p>
    <w:p w14:paraId="0B4A897E" w14:textId="77777777" w:rsidR="00A41EF9" w:rsidRDefault="00A41EF9" w:rsidP="00A41EF9">
      <w:pPr>
        <w:spacing w:line="480" w:lineRule="auto"/>
        <w:ind w:left="720"/>
      </w:pPr>
      <w:r w:rsidRPr="00591F49">
        <w:t>Consumers want choices, and their demands for solutions have driven manufacturers to make products to s</w:t>
      </w:r>
      <w:r>
        <w:t>olve the consumer’s needs. The d</w:t>
      </w:r>
      <w:r w:rsidRPr="00591F49">
        <w:t xml:space="preserve">uctless example above is how a robust market is created where a variety of contractors </w:t>
      </w:r>
      <w:r w:rsidRPr="00591F49">
        <w:lastRenderedPageBreak/>
        <w:t xml:space="preserve">and a variety of </w:t>
      </w:r>
      <w:r>
        <w:t>manufacturers (brands)</w:t>
      </w:r>
      <w:r w:rsidRPr="00591F49">
        <w:t xml:space="preserve"> set out to give the consumer what </w:t>
      </w:r>
      <w:r>
        <w:t>they need and what they deserve.</w:t>
      </w:r>
    </w:p>
    <w:p w14:paraId="45894C8A" w14:textId="77777777" w:rsidR="00A41EF9" w:rsidRDefault="00A41EF9" w:rsidP="00A41EF9">
      <w:pPr>
        <w:spacing w:line="480" w:lineRule="auto"/>
        <w:ind w:left="720" w:hanging="720"/>
        <w:rPr>
          <w:b/>
        </w:rPr>
      </w:pPr>
      <w:r>
        <w:rPr>
          <w:b/>
        </w:rPr>
        <w:t>Q</w:t>
      </w:r>
      <w:r>
        <w:rPr>
          <w:b/>
        </w:rPr>
        <w:tab/>
        <w:t>How does this history of the expansion of the ductless heat pump market relate to PSE’s proposed lease tariff?</w:t>
      </w:r>
    </w:p>
    <w:p w14:paraId="3F4A1297" w14:textId="77777777" w:rsidR="00573F08" w:rsidRPr="004F09E8" w:rsidRDefault="00A41EF9" w:rsidP="001B6CF0">
      <w:pPr>
        <w:spacing w:line="480" w:lineRule="auto"/>
        <w:ind w:left="720" w:hanging="720"/>
      </w:pPr>
      <w:proofErr w:type="gramStart"/>
      <w:r>
        <w:t>A</w:t>
      </w:r>
      <w:proofErr w:type="gramEnd"/>
      <w:r>
        <w:tab/>
        <w:t xml:space="preserve">In my opinion the PSE proposal would limit the choices that the current unregulated market provides.  The tariff offers very limited choices for the consumer in both brands and solutions.  Some of the most innovative products, such as the ductless heat pump with zoned solutions, is not on the limited menu of options that PSE proposes to offer. </w:t>
      </w:r>
      <w:r w:rsidR="001B6CF0">
        <w:t xml:space="preserve"> </w:t>
      </w:r>
      <w:r>
        <w:t xml:space="preserve">It seems to me that this unduly </w:t>
      </w:r>
      <w:r w:rsidRPr="00591F49">
        <w:t>limit</w:t>
      </w:r>
      <w:r>
        <w:t>s</w:t>
      </w:r>
      <w:r w:rsidRPr="00591F49">
        <w:t xml:space="preserve"> the choices for consumers, no matter if they are edu</w:t>
      </w:r>
      <w:r>
        <w:t xml:space="preserve">cated, internet savvy, or not!  Consumers in America expect and deserve choices, and this proposal undermines that expectation.  In addition, and perhaps more </w:t>
      </w:r>
      <w:r w:rsidRPr="004F09E8">
        <w:t>distressing to a consumer</w:t>
      </w:r>
      <w:r>
        <w:t xml:space="preserve"> who uses both electric and natural gas provided by PSE, is the </w:t>
      </w:r>
      <w:r w:rsidRPr="004F09E8">
        <w:t xml:space="preserve">fact that </w:t>
      </w:r>
      <w:r>
        <w:t>they may not be offered the</w:t>
      </w:r>
      <w:r w:rsidRPr="004F09E8">
        <w:t xml:space="preserve"> best solution</w:t>
      </w:r>
      <w:r>
        <w:t xml:space="preserve"> for them, but instead a </w:t>
      </w:r>
      <w:r w:rsidRPr="004F09E8">
        <w:t>convenient solution for the utility</w:t>
      </w:r>
      <w:r>
        <w:t xml:space="preserve">.  This </w:t>
      </w:r>
      <w:r w:rsidRPr="004F09E8">
        <w:t>should</w:t>
      </w:r>
      <w:r>
        <w:t xml:space="preserve"> </w:t>
      </w:r>
      <w:r w:rsidRPr="004F09E8">
        <w:t>n</w:t>
      </w:r>
      <w:r>
        <w:t>o</w:t>
      </w:r>
      <w:r w:rsidRPr="004F09E8">
        <w:t>t be allowed to happen</w:t>
      </w:r>
      <w:r>
        <w:t xml:space="preserve">.  </w:t>
      </w:r>
    </w:p>
    <w:p w14:paraId="17B7F723" w14:textId="77777777" w:rsidR="00C6168B" w:rsidRDefault="008146F3" w:rsidP="00C6168B">
      <w:pPr>
        <w:spacing w:line="480" w:lineRule="auto"/>
        <w:ind w:left="720" w:hanging="720"/>
        <w:jc w:val="center"/>
        <w:rPr>
          <w:b/>
        </w:rPr>
      </w:pPr>
      <w:r>
        <w:rPr>
          <w:b/>
        </w:rPr>
        <w:t xml:space="preserve">IV. NEED FOR LEASING SERVICES </w:t>
      </w:r>
      <w:r w:rsidR="00C6168B">
        <w:rPr>
          <w:b/>
        </w:rPr>
        <w:t>IN PSE SERVICE TERRITORY</w:t>
      </w:r>
    </w:p>
    <w:p w14:paraId="0790A9BF" w14:textId="77777777" w:rsidR="00A41EF9" w:rsidRPr="00591F49" w:rsidRDefault="00A41EF9" w:rsidP="00A41EF9">
      <w:pPr>
        <w:spacing w:line="480" w:lineRule="auto"/>
        <w:ind w:left="720" w:hanging="720"/>
      </w:pPr>
      <w:r w:rsidRPr="00591F49">
        <w:rPr>
          <w:b/>
        </w:rPr>
        <w:t>Q.</w:t>
      </w:r>
      <w:r w:rsidRPr="00591F49">
        <w:tab/>
      </w:r>
      <w:r>
        <w:rPr>
          <w:b/>
        </w:rPr>
        <w:t>Please describe your</w:t>
      </w:r>
      <w:r w:rsidR="008146F3">
        <w:rPr>
          <w:b/>
        </w:rPr>
        <w:t xml:space="preserve"> understanding about the need for </w:t>
      </w:r>
      <w:r>
        <w:rPr>
          <w:b/>
        </w:rPr>
        <w:t xml:space="preserve">leased HVAC or hot water heater equipment in the PSE service territory.  </w:t>
      </w:r>
    </w:p>
    <w:p w14:paraId="53CCC86C" w14:textId="77777777" w:rsidR="00A41EF9" w:rsidRPr="00591F49" w:rsidRDefault="00A41EF9" w:rsidP="00A41EF9">
      <w:pPr>
        <w:spacing w:line="480" w:lineRule="auto"/>
        <w:ind w:left="720" w:hanging="720"/>
      </w:pPr>
      <w:r>
        <w:t>A</w:t>
      </w:r>
      <w:r w:rsidRPr="00591F49">
        <w:tab/>
      </w:r>
      <w:r>
        <w:t>I do not</w:t>
      </w:r>
      <w:r w:rsidRPr="00591F49">
        <w:t xml:space="preserve"> believe that there is a need</w:t>
      </w:r>
      <w:r>
        <w:t xml:space="preserve"> for a leasing service</w:t>
      </w:r>
      <w:r w:rsidRPr="00591F49">
        <w:t>. Consumers are savvy when it comes to buying something that’s going to last for 10 to 15 years</w:t>
      </w:r>
      <w:r>
        <w:t xml:space="preserve">, </w:t>
      </w:r>
      <w:r w:rsidRPr="00591F49">
        <w:t>their research of products, benefits and soluti</w:t>
      </w:r>
      <w:r>
        <w:t xml:space="preserve">ons they will be receiving, and </w:t>
      </w:r>
      <w:r w:rsidRPr="00591F49">
        <w:t xml:space="preserve">also </w:t>
      </w:r>
      <w:r>
        <w:t>on</w:t>
      </w:r>
      <w:r w:rsidRPr="00591F49">
        <w:t xml:space="preserve"> financing options.</w:t>
      </w:r>
      <w:r>
        <w:t xml:space="preserve">  </w:t>
      </w:r>
    </w:p>
    <w:p w14:paraId="7231AE60" w14:textId="77777777" w:rsidR="00A41EF9" w:rsidRPr="00591F49" w:rsidRDefault="00A41EF9" w:rsidP="00A41EF9">
      <w:pPr>
        <w:spacing w:line="480" w:lineRule="auto"/>
        <w:ind w:left="720" w:hanging="720"/>
      </w:pPr>
      <w:r w:rsidRPr="00591F49">
        <w:lastRenderedPageBreak/>
        <w:tab/>
        <w:t>Financing is a natural part of consumer purchases today, and consumers, if they need to finance, will go to a credit union or use a financing option provided by the contractor which is through a third party company.</w:t>
      </w:r>
      <w:r>
        <w:t xml:space="preserve">  </w:t>
      </w:r>
      <w:r w:rsidRPr="00591F49">
        <w:t xml:space="preserve">The manufacturers of HVAC gear (Trane, AMS, </w:t>
      </w:r>
      <w:proofErr w:type="spellStart"/>
      <w:r w:rsidRPr="00591F49">
        <w:t>Rheem</w:t>
      </w:r>
      <w:proofErr w:type="spellEnd"/>
      <w:r w:rsidRPr="00591F49">
        <w:t>, Lennox, Carrier, Mitsubishi, etc</w:t>
      </w:r>
      <w:r>
        <w:t>.</w:t>
      </w:r>
      <w:r w:rsidRPr="00591F49">
        <w:t>) offer programs that “buy down” the interest rate, making it easier for consumers to buy their product.</w:t>
      </w:r>
    </w:p>
    <w:p w14:paraId="76FB7C3A" w14:textId="77777777" w:rsidR="00A41EF9" w:rsidRDefault="00A41EF9" w:rsidP="00A41EF9">
      <w:pPr>
        <w:spacing w:line="480" w:lineRule="auto"/>
        <w:ind w:left="720"/>
      </w:pPr>
      <w:r w:rsidRPr="00591F49">
        <w:t>Also, it is becoming more prevalent that the consumer will access the equity of their home to make improvements to their home via a second mortgage and that is at a very reasonable interest rate, where their utility savings with their new HVAC system, will help them make that payment.</w:t>
      </w:r>
    </w:p>
    <w:p w14:paraId="28D9B7E1" w14:textId="77777777" w:rsidR="00A41EF9" w:rsidRDefault="00A41EF9" w:rsidP="00A41EF9">
      <w:pPr>
        <w:spacing w:line="480" w:lineRule="auto"/>
        <w:rPr>
          <w:b/>
        </w:rPr>
      </w:pPr>
      <w:r>
        <w:rPr>
          <w:b/>
        </w:rPr>
        <w:t>Q</w:t>
      </w:r>
      <w:r>
        <w:rPr>
          <w:b/>
        </w:rPr>
        <w:tab/>
        <w:t>Does this conclude your testimony?</w:t>
      </w:r>
    </w:p>
    <w:p w14:paraId="4370017D" w14:textId="77777777" w:rsidR="00931AC6" w:rsidRPr="00FC4927" w:rsidRDefault="00A41EF9" w:rsidP="00A41EF9">
      <w:r>
        <w:t>A</w:t>
      </w:r>
      <w:r>
        <w:tab/>
        <w:t>Yes.</w:t>
      </w:r>
    </w:p>
    <w:sectPr w:rsidR="00931AC6" w:rsidRPr="00FC4927" w:rsidSect="0086613D">
      <w:footerReference w:type="default" r:id="rId17"/>
      <w:pgSz w:w="12240" w:h="15840" w:code="1"/>
      <w:pgMar w:top="1440" w:right="1440" w:bottom="1440" w:left="2160" w:header="720" w:footer="864" w:gutter="0"/>
      <w:lnNumType w:countBy="1"/>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D4B41" w14:textId="77777777" w:rsidR="00B4797F" w:rsidRDefault="00B4797F">
      <w:r>
        <w:separator/>
      </w:r>
    </w:p>
  </w:endnote>
  <w:endnote w:type="continuationSeparator" w:id="0">
    <w:p w14:paraId="2B7844B2" w14:textId="77777777" w:rsidR="00B4797F" w:rsidRDefault="00B4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Arial (W1)">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3EA1B" w14:textId="77777777" w:rsidR="001C4C0F" w:rsidRDefault="001C4C0F" w:rsidP="0086613D">
    <w:pPr>
      <w:pStyle w:val="Footer"/>
      <w:framePr w:wrap="none"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39A8D9A3" w14:textId="77777777" w:rsidR="001C4C0F" w:rsidRDefault="001C4C0F">
    <w:pPr>
      <w:pStyle w:val="Footer"/>
      <w:rPr>
        <w:rFonts w:hint="eastAsi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2A2A8" w14:textId="77777777" w:rsidR="005A180D" w:rsidRDefault="005A180D" w:rsidP="006059B6">
    <w:pPr>
      <w:pStyle w:val="Footer"/>
      <w:spacing w:line="200" w:lineRule="exact"/>
      <w:rPr>
        <w:rFonts w:hint="eastAsia"/>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E2A93" w14:textId="77777777" w:rsidR="001C4C0F" w:rsidRDefault="001C4C0F" w:rsidP="00605B90">
    <w:pPr>
      <w:pStyle w:val="Footer"/>
      <w:framePr w:wrap="none"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noProof/>
      </w:rPr>
      <w:t>1</w:t>
    </w:r>
    <w:r>
      <w:rPr>
        <w:rStyle w:val="PageNumber"/>
        <w:rFonts w:hint="eastAsia"/>
      </w:rPr>
      <w:fldChar w:fldCharType="end"/>
    </w:r>
  </w:p>
  <w:p w14:paraId="48D4178D" w14:textId="77777777" w:rsidR="005A180D" w:rsidRDefault="005A180D" w:rsidP="001C4C0F">
    <w:pPr>
      <w:pStyle w:val="Footer"/>
      <w:tabs>
        <w:tab w:val="clear" w:pos="4507"/>
        <w:tab w:val="clear" w:pos="9000"/>
        <w:tab w:val="right" w:pos="8730"/>
      </w:tabs>
      <w:ind w:right="360"/>
      <w:rPr>
        <w:rFonts w:hint="eastAsia"/>
      </w:rPr>
    </w:pPr>
    <w:r w:rsidRPr="006A4EC4">
      <w:rPr>
        <w:b/>
        <w:sz w:val="20"/>
        <w:u w:val="single"/>
      </w:rPr>
      <w:t>______________________________________________________________________________________</w:t>
    </w:r>
  </w:p>
  <w:p w14:paraId="0B986760" w14:textId="77777777" w:rsidR="005A180D" w:rsidRDefault="005A180D" w:rsidP="00480476">
    <w:pPr>
      <w:pStyle w:val="Footer"/>
      <w:tabs>
        <w:tab w:val="clear" w:pos="4507"/>
        <w:tab w:val="clear" w:pos="9000"/>
        <w:tab w:val="right" w:pos="8640"/>
      </w:tabs>
      <w:rPr>
        <w:rFonts w:hint="eastAsia"/>
      </w:rPr>
    </w:pPr>
    <w:r>
      <w:t>Direct Testimony</w:t>
    </w:r>
    <w:r>
      <w:tab/>
      <w:t>Exhibit No. ___(</w:t>
    </w:r>
    <w:r w:rsidR="008F39D4">
      <w:t>JMN</w:t>
    </w:r>
    <w:r>
      <w:t>-IT)</w:t>
    </w:r>
  </w:p>
  <w:p w14:paraId="70C2779B" w14:textId="77777777" w:rsidR="005A180D" w:rsidRDefault="005A180D" w:rsidP="00480476">
    <w:pPr>
      <w:pStyle w:val="Footer"/>
      <w:tabs>
        <w:tab w:val="clear" w:pos="4507"/>
        <w:tab w:val="clear" w:pos="9000"/>
        <w:tab w:val="right" w:pos="8640"/>
      </w:tabs>
      <w:rPr>
        <w:rStyle w:val="PageNumber"/>
        <w:rFonts w:hint="eastAsia"/>
      </w:rPr>
    </w:pPr>
    <w:r>
      <w:t xml:space="preserve">of </w:t>
    </w:r>
    <w:r w:rsidR="008F39D4">
      <w:t>Julie Muller Neff</w:t>
    </w:r>
    <w:r>
      <w:tab/>
    </w:r>
  </w:p>
  <w:p w14:paraId="6F737C2D" w14:textId="77777777" w:rsidR="005A180D" w:rsidRDefault="005A180D" w:rsidP="005573D4">
    <w:pPr>
      <w:pStyle w:val="Footer"/>
      <w:tabs>
        <w:tab w:val="clear" w:pos="4507"/>
        <w:tab w:val="clear" w:pos="9000"/>
        <w:tab w:val="right" w:pos="8640"/>
      </w:tabs>
      <w:spacing w:line="200" w:lineRule="exact"/>
      <w:rPr>
        <w:rFonts w:hint="eastAsia"/>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55813" w14:textId="77777777" w:rsidR="005A180D" w:rsidRDefault="005A180D" w:rsidP="0086613D">
    <w:pPr>
      <w:pStyle w:val="Footer"/>
      <w:tabs>
        <w:tab w:val="clear" w:pos="4507"/>
        <w:tab w:val="clear" w:pos="9000"/>
        <w:tab w:val="right" w:pos="8730"/>
      </w:tabs>
      <w:ind w:right="360"/>
      <w:rPr>
        <w:rFonts w:hint="eastAsia"/>
      </w:rPr>
    </w:pPr>
    <w:r w:rsidRPr="006A4EC4">
      <w:rPr>
        <w:b/>
        <w:sz w:val="20"/>
        <w:u w:val="single"/>
      </w:rPr>
      <w:t>_____________________________________________________</w:t>
    </w:r>
    <w:r w:rsidR="0086613D">
      <w:rPr>
        <w:b/>
        <w:sz w:val="20"/>
        <w:u w:val="single"/>
      </w:rPr>
      <w:t>_____________________________</w:t>
    </w:r>
  </w:p>
  <w:p w14:paraId="5BC0A113" w14:textId="77777777" w:rsidR="005A180D" w:rsidRDefault="00241E0B" w:rsidP="00480476">
    <w:pPr>
      <w:pStyle w:val="Footer"/>
      <w:tabs>
        <w:tab w:val="clear" w:pos="4507"/>
        <w:tab w:val="clear" w:pos="9000"/>
        <w:tab w:val="right" w:pos="8640"/>
      </w:tabs>
      <w:rPr>
        <w:rStyle w:val="PageNumber"/>
        <w:rFonts w:hint="eastAsia"/>
      </w:rPr>
    </w:pPr>
    <w:r>
      <w:rPr>
        <w:noProof/>
        <w:lang w:eastAsia="en-US"/>
      </w:rPr>
      <mc:AlternateContent>
        <mc:Choice Requires="wps">
          <w:drawing>
            <wp:anchor distT="0" distB="0" distL="114300" distR="114300" simplePos="0" relativeHeight="251659264" behindDoc="0" locked="0" layoutInCell="1" allowOverlap="1" wp14:anchorId="017A7A20" wp14:editId="52ABD2F9">
              <wp:simplePos x="0" y="0"/>
              <wp:positionH relativeFrom="column">
                <wp:posOffset>3594735</wp:posOffset>
              </wp:positionH>
              <wp:positionV relativeFrom="paragraph">
                <wp:posOffset>175260</wp:posOffset>
              </wp:positionV>
              <wp:extent cx="20574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057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C980E3" w14:textId="77777777" w:rsidR="00241E0B" w:rsidRDefault="00241E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7A7A20" id="_x0000_t202" coordsize="21600,21600" o:spt="202" path="m0,0l0,21600,21600,21600,21600,0xe">
              <v:stroke joinstyle="miter"/>
              <v:path gradientshapeok="t" o:connecttype="rect"/>
            </v:shapetype>
            <v:shape id="Text Box 3" o:spid="_x0000_s1026" type="#_x0000_t202" style="position:absolute;margin-left:283.05pt;margin-top:13.8pt;width:162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" filled="f" stroked="f">
              <v:textbox>
                <w:txbxContent>
                  <w:p w14:paraId="24C980E3" w14:textId="77777777" w:rsidR="00241E0B" w:rsidRDefault="00241E0B"/>
                </w:txbxContent>
              </v:textbox>
            </v:shape>
          </w:pict>
        </mc:Fallback>
      </mc:AlternateContent>
    </w:r>
    <w:r w:rsidR="005A180D">
      <w:t>Direct Testimony</w:t>
    </w:r>
    <w:r>
      <w:t xml:space="preserve"> </w:t>
    </w:r>
    <w:r w:rsidR="005A180D">
      <w:t xml:space="preserve">of </w:t>
    </w:r>
    <w:r w:rsidR="001B6CF0">
      <w:t>John v</w:t>
    </w:r>
    <w:r w:rsidR="001014F8">
      <w:t xml:space="preserve">an den </w:t>
    </w:r>
    <w:proofErr w:type="spellStart"/>
    <w:r w:rsidR="001014F8">
      <w:t>Heuvel</w:t>
    </w:r>
    <w:proofErr w:type="spellEnd"/>
    <w:r>
      <w:t xml:space="preserve">         Exhibit No. ____ (JvdH-1T)</w:t>
    </w:r>
  </w:p>
  <w:p w14:paraId="07F03D62" w14:textId="77777777" w:rsidR="0086613D" w:rsidRPr="0086613D" w:rsidRDefault="0086613D" w:rsidP="0086613D">
    <w:pPr>
      <w:pStyle w:val="Footer"/>
      <w:framePr w:w="5807" w:h="354" w:hRule="exact" w:wrap="none" w:vAnchor="text" w:hAnchor="page" w:x="1882" w:y="176"/>
      <w:jc w:val="right"/>
      <w:rPr>
        <w:rStyle w:val="PageNumber"/>
        <w:rFonts w:ascii="Times New Roman" w:hAnsi="Times New Roman"/>
        <w:szCs w:val="24"/>
      </w:rPr>
    </w:pPr>
    <w:r w:rsidRPr="0086613D">
      <w:rPr>
        <w:rStyle w:val="PageNumber"/>
        <w:rFonts w:ascii="Times New Roman" w:hAnsi="Times New Roman"/>
        <w:szCs w:val="24"/>
      </w:rPr>
      <w:t xml:space="preserve">Page </w:t>
    </w:r>
    <w:r w:rsidRPr="0086613D">
      <w:rPr>
        <w:rStyle w:val="PageNumber"/>
        <w:rFonts w:ascii="Times New Roman" w:hAnsi="Times New Roman"/>
        <w:szCs w:val="24"/>
      </w:rPr>
      <w:fldChar w:fldCharType="begin"/>
    </w:r>
    <w:r w:rsidRPr="0086613D">
      <w:rPr>
        <w:rStyle w:val="PageNumber"/>
        <w:rFonts w:ascii="Times New Roman" w:hAnsi="Times New Roman"/>
        <w:szCs w:val="24"/>
      </w:rPr>
      <w:instrText xml:space="preserve">PAGE  </w:instrText>
    </w:r>
    <w:r w:rsidRPr="0086613D">
      <w:rPr>
        <w:rStyle w:val="PageNumber"/>
        <w:rFonts w:ascii="Times New Roman" w:hAnsi="Times New Roman"/>
        <w:szCs w:val="24"/>
      </w:rPr>
      <w:fldChar w:fldCharType="separate"/>
    </w:r>
    <w:r w:rsidR="00241E0B">
      <w:rPr>
        <w:rStyle w:val="PageNumber"/>
        <w:rFonts w:ascii="Times New Roman" w:hAnsi="Times New Roman"/>
        <w:noProof/>
        <w:szCs w:val="24"/>
      </w:rPr>
      <w:t>9</w:t>
    </w:r>
    <w:r w:rsidRPr="0086613D">
      <w:rPr>
        <w:rStyle w:val="PageNumber"/>
        <w:rFonts w:ascii="Times New Roman" w:hAnsi="Times New Roman"/>
        <w:szCs w:val="24"/>
      </w:rPr>
      <w:fldChar w:fldCharType="end"/>
    </w:r>
    <w:r w:rsidR="00C6168B">
      <w:rPr>
        <w:rStyle w:val="PageNumber"/>
        <w:rFonts w:ascii="Times New Roman" w:hAnsi="Times New Roman"/>
        <w:szCs w:val="24"/>
      </w:rPr>
      <w:t xml:space="preserve"> of </w:t>
    </w:r>
    <w:r w:rsidR="001B6CF0">
      <w:rPr>
        <w:rStyle w:val="PageNumber"/>
        <w:rFonts w:ascii="Times New Roman" w:hAnsi="Times New Roman"/>
        <w:szCs w:val="24"/>
      </w:rPr>
      <w:t>9</w:t>
    </w:r>
  </w:p>
  <w:p w14:paraId="266F8629" w14:textId="77777777" w:rsidR="005A180D" w:rsidRDefault="005A180D" w:rsidP="005573D4">
    <w:pPr>
      <w:pStyle w:val="Footer"/>
      <w:tabs>
        <w:tab w:val="clear" w:pos="4507"/>
        <w:tab w:val="clear" w:pos="9000"/>
        <w:tab w:val="right" w:pos="8640"/>
      </w:tabs>
      <w:spacing w:line="200" w:lineRule="exact"/>
      <w:rPr>
        <w:rFonts w:hint="eastAsi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F05DD" w14:textId="77777777" w:rsidR="00B4797F" w:rsidRDefault="00B4797F">
      <w:r>
        <w:separator/>
      </w:r>
    </w:p>
  </w:footnote>
  <w:footnote w:type="continuationSeparator" w:id="0">
    <w:p w14:paraId="183D6102" w14:textId="77777777" w:rsidR="00B4797F" w:rsidRDefault="00B479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0C747" w14:textId="77777777" w:rsidR="005A180D" w:rsidRPr="00087CDF" w:rsidRDefault="005A180D">
    <w:pPr>
      <w:pStyle w:val="Header"/>
      <w:rPr>
        <w:rFonts w:hint="eastAsia"/>
        <w:sz w:val="36"/>
        <w:szCs w:val="36"/>
        <w:u w:val="single"/>
      </w:rPr>
    </w:pPr>
    <w:r>
      <w:rPr>
        <w:noProof/>
        <w:lang w:eastAsia="en-US"/>
      </w:rPr>
      <mc:AlternateContent>
        <mc:Choice Requires="wps">
          <w:drawing>
            <wp:anchor distT="0" distB="0" distL="114299" distR="114299" simplePos="0" relativeHeight="251657216" behindDoc="0" locked="0" layoutInCell="0" allowOverlap="1" wp14:anchorId="1BB9D7FA" wp14:editId="439F40E0">
              <wp:simplePos x="0" y="0"/>
              <wp:positionH relativeFrom="column">
                <wp:posOffset>-177166</wp:posOffset>
              </wp:positionH>
              <wp:positionV relativeFrom="paragraph">
                <wp:posOffset>-88900</wp:posOffset>
              </wp:positionV>
              <wp:extent cx="0" cy="9258300"/>
              <wp:effectExtent l="19050" t="0" r="1905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94FE9" id="Line_x0020_1" o:spid="_x0000_s1026" style="position:absolute;z-index:25165721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3.95pt,-6.95pt" to="-13.95pt,72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" o:allowincell="f" strokeweight="3pt">
              <v:stroke linestyle="thinThin"/>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FE539" w14:textId="77777777" w:rsidR="005A180D" w:rsidRDefault="005A180D">
    <w:pPr>
      <w:pStyle w:val="Header"/>
      <w:rPr>
        <w:rFonts w:hint="eastAsia"/>
      </w:rPr>
    </w:pPr>
    <w:r>
      <w:rPr>
        <w:noProof/>
        <w:lang w:eastAsia="en-US"/>
      </w:rPr>
      <mc:AlternateContent>
        <mc:Choice Requires="wps">
          <w:drawing>
            <wp:anchor distT="0" distB="0" distL="114299" distR="114299" simplePos="0" relativeHeight="251658240" behindDoc="0" locked="0" layoutInCell="0" allowOverlap="1" wp14:anchorId="4F88ADE9" wp14:editId="4984A9FF">
              <wp:simplePos x="0" y="0"/>
              <wp:positionH relativeFrom="column">
                <wp:posOffset>-177166</wp:posOffset>
              </wp:positionH>
              <wp:positionV relativeFrom="paragraph">
                <wp:posOffset>-88900</wp:posOffset>
              </wp:positionV>
              <wp:extent cx="0" cy="9258300"/>
              <wp:effectExtent l="19050" t="0" r="1905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072BD" id="Line_x0020_2" o:spid="_x0000_s1026" style="position:absolute;z-index:251658240;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3.95pt,-6.95pt" to="-13.95pt,72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" o:allowincell="f" strokeweight="3pt">
              <v:stroke linestyle="thinThin"/>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1B53"/>
    <w:multiLevelType w:val="hybridMultilevel"/>
    <w:tmpl w:val="CD5845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35309"/>
    <w:multiLevelType w:val="hybridMultilevel"/>
    <w:tmpl w:val="872AF5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4503D"/>
    <w:multiLevelType w:val="hybridMultilevel"/>
    <w:tmpl w:val="45F06F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0D229EE"/>
    <w:multiLevelType w:val="hybridMultilevel"/>
    <w:tmpl w:val="F4B66A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3B974814"/>
    <w:multiLevelType w:val="hybridMultilevel"/>
    <w:tmpl w:val="89C2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1F3C25"/>
    <w:multiLevelType w:val="multilevel"/>
    <w:tmpl w:val="E18A2B7A"/>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7">
    <w:nsid w:val="613D1CD1"/>
    <w:multiLevelType w:val="hybridMultilevel"/>
    <w:tmpl w:val="737246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9E035A"/>
    <w:multiLevelType w:val="hybridMultilevel"/>
    <w:tmpl w:val="7546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A07BC9"/>
    <w:multiLevelType w:val="hybridMultilevel"/>
    <w:tmpl w:val="49A6FC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BF053E"/>
    <w:multiLevelType w:val="hybridMultilevel"/>
    <w:tmpl w:val="252460DE"/>
    <w:lvl w:ilvl="0" w:tplc="0C428B4C">
      <w:start w:val="1"/>
      <w:numFmt w:val="upperRoman"/>
      <w:lvlText w:val="%1."/>
      <w:lvlJc w:val="left"/>
      <w:pPr>
        <w:ind w:left="1080" w:hanging="720"/>
      </w:pPr>
      <w:rPr>
        <w:b/>
      </w:rPr>
    </w:lvl>
    <w:lvl w:ilvl="1" w:tplc="E0E65B88">
      <w:start w:val="1"/>
      <w:numFmt w:val="lowerLetter"/>
      <w:lvlText w:val="%2."/>
      <w:lvlJc w:val="left"/>
      <w:pPr>
        <w:ind w:left="1440" w:hanging="360"/>
      </w:pPr>
      <w:rPr>
        <w:b/>
        <w:strike w:val="0"/>
        <w:dstrike w:val="0"/>
        <w:u w:val="none"/>
        <w:effect w:val="none"/>
      </w:rPr>
    </w:lvl>
    <w:lvl w:ilvl="2" w:tplc="7EEC80F2">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12439DE"/>
    <w:multiLevelType w:val="hybridMultilevel"/>
    <w:tmpl w:val="84E263D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1F80151"/>
    <w:multiLevelType w:val="hybridMultilevel"/>
    <w:tmpl w:val="45CAB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E67863"/>
    <w:multiLevelType w:val="hybridMultilevel"/>
    <w:tmpl w:val="8AA433D0"/>
    <w:lvl w:ilvl="0" w:tplc="0C3A525E">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6A237F"/>
    <w:multiLevelType w:val="hybridMultilevel"/>
    <w:tmpl w:val="921CDE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8297D88"/>
    <w:multiLevelType w:val="hybridMultilevel"/>
    <w:tmpl w:val="32D8E4CA"/>
    <w:lvl w:ilvl="0" w:tplc="D8F6E5C8">
      <w:start w:val="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FB4123"/>
    <w:multiLevelType w:val="hybridMultilevel"/>
    <w:tmpl w:val="780AB898"/>
    <w:lvl w:ilvl="0" w:tplc="521C76AE">
      <w:start w:val="1"/>
      <w:numFmt w:val="decimal"/>
      <w:pStyle w:val="Q"/>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4"/>
  </w:num>
  <w:num w:numId="3">
    <w:abstractNumId w:val="15"/>
  </w:num>
  <w:num w:numId="4">
    <w:abstractNumId w:val="3"/>
  </w:num>
  <w:num w:numId="5">
    <w:abstractNumId w:val="6"/>
  </w:num>
  <w:num w:numId="6">
    <w:abstractNumId w:val="12"/>
  </w:num>
  <w:num w:numId="7">
    <w:abstractNumId w:val="5"/>
  </w:num>
  <w:num w:numId="8">
    <w:abstractNumId w:val="8"/>
  </w:num>
  <w:num w:numId="9">
    <w:abstractNumId w:val="13"/>
  </w:num>
  <w:num w:numId="10">
    <w:abstractNumId w:val="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0"/>
  </w:num>
  <w:num w:numId="16">
    <w:abstractNumId w:val="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7"/>
  </w:num>
  <w:num w:numId="2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07771-0056/130003218.4"/>
    <w:docVar w:name="MPDocIDTemplate" w:val="%c-|%m/|%n|.%v"/>
    <w:docVar w:name="MPDocIDTemplateDefault" w:val="%c-|%m/|%n|.%v"/>
    <w:docVar w:name="NewDocStampType" w:val="1"/>
    <w:docVar w:name="zzmpFixedCurScheme" w:val="Pleadings"/>
    <w:docVar w:name="zzmpFixedCurScheme_9.0" w:val="1zzmpPleadings"/>
    <w:docVar w:name="zzmpnSession" w:val="0.2996332"/>
    <w:docVar w:name="zzmpPleadings" w:val="||Pleadings|2|1|1|1|10|33||1|12|33||1|12|33||1|12|33||1|12|33||1|12|33||1|12|33||1|12|33||1|12|33||"/>
  </w:docVars>
  <w:rsids>
    <w:rsidRoot w:val="0078036F"/>
    <w:rsid w:val="00000251"/>
    <w:rsid w:val="00000F27"/>
    <w:rsid w:val="00001458"/>
    <w:rsid w:val="000018C9"/>
    <w:rsid w:val="00001A4E"/>
    <w:rsid w:val="0000267D"/>
    <w:rsid w:val="000038D1"/>
    <w:rsid w:val="00003993"/>
    <w:rsid w:val="00003FC5"/>
    <w:rsid w:val="00004E7F"/>
    <w:rsid w:val="0000502A"/>
    <w:rsid w:val="000057A7"/>
    <w:rsid w:val="0000623B"/>
    <w:rsid w:val="000105BC"/>
    <w:rsid w:val="00011A48"/>
    <w:rsid w:val="00012276"/>
    <w:rsid w:val="000126F8"/>
    <w:rsid w:val="00014348"/>
    <w:rsid w:val="000168EC"/>
    <w:rsid w:val="00016DD6"/>
    <w:rsid w:val="0002006D"/>
    <w:rsid w:val="0002022A"/>
    <w:rsid w:val="00020560"/>
    <w:rsid w:val="000207D4"/>
    <w:rsid w:val="0002090C"/>
    <w:rsid w:val="000213EE"/>
    <w:rsid w:val="00021598"/>
    <w:rsid w:val="000233B3"/>
    <w:rsid w:val="00023B25"/>
    <w:rsid w:val="00024B82"/>
    <w:rsid w:val="000266AC"/>
    <w:rsid w:val="00026A20"/>
    <w:rsid w:val="00027551"/>
    <w:rsid w:val="0003065A"/>
    <w:rsid w:val="000310FF"/>
    <w:rsid w:val="00031862"/>
    <w:rsid w:val="00031A10"/>
    <w:rsid w:val="00032CCC"/>
    <w:rsid w:val="00033037"/>
    <w:rsid w:val="000337FC"/>
    <w:rsid w:val="00034263"/>
    <w:rsid w:val="0003518E"/>
    <w:rsid w:val="00035B43"/>
    <w:rsid w:val="00036164"/>
    <w:rsid w:val="0003772D"/>
    <w:rsid w:val="00037A19"/>
    <w:rsid w:val="0004049B"/>
    <w:rsid w:val="00040A77"/>
    <w:rsid w:val="00040C10"/>
    <w:rsid w:val="00041E64"/>
    <w:rsid w:val="00042142"/>
    <w:rsid w:val="00042B41"/>
    <w:rsid w:val="00042C95"/>
    <w:rsid w:val="00042EA0"/>
    <w:rsid w:val="0004395D"/>
    <w:rsid w:val="00044685"/>
    <w:rsid w:val="000447CA"/>
    <w:rsid w:val="000450DA"/>
    <w:rsid w:val="000457F3"/>
    <w:rsid w:val="00045DCD"/>
    <w:rsid w:val="000467F5"/>
    <w:rsid w:val="00046EA7"/>
    <w:rsid w:val="0005039D"/>
    <w:rsid w:val="00050DE4"/>
    <w:rsid w:val="000515DB"/>
    <w:rsid w:val="00051ECD"/>
    <w:rsid w:val="000531FF"/>
    <w:rsid w:val="00055585"/>
    <w:rsid w:val="000561B0"/>
    <w:rsid w:val="0005731E"/>
    <w:rsid w:val="000573B4"/>
    <w:rsid w:val="0006005F"/>
    <w:rsid w:val="00060DE1"/>
    <w:rsid w:val="00061223"/>
    <w:rsid w:val="000626A8"/>
    <w:rsid w:val="000626F6"/>
    <w:rsid w:val="00062A35"/>
    <w:rsid w:val="000630DF"/>
    <w:rsid w:val="00063762"/>
    <w:rsid w:val="00064D13"/>
    <w:rsid w:val="000665CF"/>
    <w:rsid w:val="0006775A"/>
    <w:rsid w:val="00067AC2"/>
    <w:rsid w:val="00071233"/>
    <w:rsid w:val="00072A17"/>
    <w:rsid w:val="00073004"/>
    <w:rsid w:val="00073522"/>
    <w:rsid w:val="00073DDA"/>
    <w:rsid w:val="00074504"/>
    <w:rsid w:val="000748F1"/>
    <w:rsid w:val="00074EF8"/>
    <w:rsid w:val="00074F3A"/>
    <w:rsid w:val="00075409"/>
    <w:rsid w:val="0007701B"/>
    <w:rsid w:val="00080B87"/>
    <w:rsid w:val="00080ECE"/>
    <w:rsid w:val="000810A0"/>
    <w:rsid w:val="000813A0"/>
    <w:rsid w:val="00081400"/>
    <w:rsid w:val="00081C91"/>
    <w:rsid w:val="00081EB3"/>
    <w:rsid w:val="00081FE4"/>
    <w:rsid w:val="00082040"/>
    <w:rsid w:val="00082817"/>
    <w:rsid w:val="00082A97"/>
    <w:rsid w:val="00082DF4"/>
    <w:rsid w:val="0008472E"/>
    <w:rsid w:val="00085FC5"/>
    <w:rsid w:val="0008729E"/>
    <w:rsid w:val="000879F2"/>
    <w:rsid w:val="00087A30"/>
    <w:rsid w:val="00087CDF"/>
    <w:rsid w:val="0009011C"/>
    <w:rsid w:val="000906AB"/>
    <w:rsid w:val="000921C9"/>
    <w:rsid w:val="00092314"/>
    <w:rsid w:val="00092433"/>
    <w:rsid w:val="00094B82"/>
    <w:rsid w:val="000953B2"/>
    <w:rsid w:val="00096042"/>
    <w:rsid w:val="000968DC"/>
    <w:rsid w:val="000968F9"/>
    <w:rsid w:val="00096964"/>
    <w:rsid w:val="00096C9F"/>
    <w:rsid w:val="000A01AD"/>
    <w:rsid w:val="000A0295"/>
    <w:rsid w:val="000A236A"/>
    <w:rsid w:val="000A41EF"/>
    <w:rsid w:val="000A449F"/>
    <w:rsid w:val="000A638A"/>
    <w:rsid w:val="000A6B38"/>
    <w:rsid w:val="000A7765"/>
    <w:rsid w:val="000A7CA8"/>
    <w:rsid w:val="000A7CAA"/>
    <w:rsid w:val="000B0A45"/>
    <w:rsid w:val="000B0E7D"/>
    <w:rsid w:val="000B10F1"/>
    <w:rsid w:val="000B213E"/>
    <w:rsid w:val="000B2697"/>
    <w:rsid w:val="000B458E"/>
    <w:rsid w:val="000B4D8C"/>
    <w:rsid w:val="000B4F0E"/>
    <w:rsid w:val="000B4F31"/>
    <w:rsid w:val="000B6DF0"/>
    <w:rsid w:val="000B7CA0"/>
    <w:rsid w:val="000B7E28"/>
    <w:rsid w:val="000C0E43"/>
    <w:rsid w:val="000C106D"/>
    <w:rsid w:val="000C11B0"/>
    <w:rsid w:val="000C1EDC"/>
    <w:rsid w:val="000C3A74"/>
    <w:rsid w:val="000C62FB"/>
    <w:rsid w:val="000C71E4"/>
    <w:rsid w:val="000D1737"/>
    <w:rsid w:val="000D27F1"/>
    <w:rsid w:val="000D2AB3"/>
    <w:rsid w:val="000D3B78"/>
    <w:rsid w:val="000D3FD5"/>
    <w:rsid w:val="000D40B0"/>
    <w:rsid w:val="000D4239"/>
    <w:rsid w:val="000D70A6"/>
    <w:rsid w:val="000D79AE"/>
    <w:rsid w:val="000E0276"/>
    <w:rsid w:val="000E101B"/>
    <w:rsid w:val="000E1079"/>
    <w:rsid w:val="000E17C5"/>
    <w:rsid w:val="000E1F19"/>
    <w:rsid w:val="000E2C75"/>
    <w:rsid w:val="000E39D3"/>
    <w:rsid w:val="000E51C3"/>
    <w:rsid w:val="000E5795"/>
    <w:rsid w:val="000E58B7"/>
    <w:rsid w:val="000E5FE8"/>
    <w:rsid w:val="000E6441"/>
    <w:rsid w:val="000E68D4"/>
    <w:rsid w:val="000F0F85"/>
    <w:rsid w:val="000F19BC"/>
    <w:rsid w:val="000F1D16"/>
    <w:rsid w:val="000F1F31"/>
    <w:rsid w:val="000F206E"/>
    <w:rsid w:val="000F21D6"/>
    <w:rsid w:val="000F47DA"/>
    <w:rsid w:val="000F4B60"/>
    <w:rsid w:val="000F61F8"/>
    <w:rsid w:val="000F633F"/>
    <w:rsid w:val="000F69C1"/>
    <w:rsid w:val="000F75A6"/>
    <w:rsid w:val="001014F8"/>
    <w:rsid w:val="001015AD"/>
    <w:rsid w:val="00101646"/>
    <w:rsid w:val="001019FC"/>
    <w:rsid w:val="00102133"/>
    <w:rsid w:val="00103510"/>
    <w:rsid w:val="00103C3D"/>
    <w:rsid w:val="001040EE"/>
    <w:rsid w:val="0010496F"/>
    <w:rsid w:val="00105654"/>
    <w:rsid w:val="00105946"/>
    <w:rsid w:val="00107E88"/>
    <w:rsid w:val="00107FDE"/>
    <w:rsid w:val="00110F1D"/>
    <w:rsid w:val="00111758"/>
    <w:rsid w:val="00111CF2"/>
    <w:rsid w:val="001121AE"/>
    <w:rsid w:val="00113575"/>
    <w:rsid w:val="00116C39"/>
    <w:rsid w:val="001213F2"/>
    <w:rsid w:val="00121D41"/>
    <w:rsid w:val="00123215"/>
    <w:rsid w:val="0012536F"/>
    <w:rsid w:val="00125514"/>
    <w:rsid w:val="0012613C"/>
    <w:rsid w:val="00126C10"/>
    <w:rsid w:val="00126F73"/>
    <w:rsid w:val="0012738A"/>
    <w:rsid w:val="001301D2"/>
    <w:rsid w:val="00130643"/>
    <w:rsid w:val="00132080"/>
    <w:rsid w:val="0013222D"/>
    <w:rsid w:val="001334C6"/>
    <w:rsid w:val="00134A5D"/>
    <w:rsid w:val="0013799B"/>
    <w:rsid w:val="00137DED"/>
    <w:rsid w:val="001402CC"/>
    <w:rsid w:val="00140FA8"/>
    <w:rsid w:val="001419A2"/>
    <w:rsid w:val="00141AE0"/>
    <w:rsid w:val="00143177"/>
    <w:rsid w:val="001442A0"/>
    <w:rsid w:val="0014432A"/>
    <w:rsid w:val="00144AFC"/>
    <w:rsid w:val="00145325"/>
    <w:rsid w:val="00145AA3"/>
    <w:rsid w:val="0014678E"/>
    <w:rsid w:val="00146839"/>
    <w:rsid w:val="00147354"/>
    <w:rsid w:val="001476C6"/>
    <w:rsid w:val="00147FFB"/>
    <w:rsid w:val="00150D5C"/>
    <w:rsid w:val="00151D6B"/>
    <w:rsid w:val="0015254A"/>
    <w:rsid w:val="0015447C"/>
    <w:rsid w:val="00155AC8"/>
    <w:rsid w:val="0015721C"/>
    <w:rsid w:val="001621D2"/>
    <w:rsid w:val="001639D5"/>
    <w:rsid w:val="001665DC"/>
    <w:rsid w:val="0016730A"/>
    <w:rsid w:val="00167586"/>
    <w:rsid w:val="0017017D"/>
    <w:rsid w:val="00170348"/>
    <w:rsid w:val="00170495"/>
    <w:rsid w:val="00171EB2"/>
    <w:rsid w:val="00172EF7"/>
    <w:rsid w:val="00175034"/>
    <w:rsid w:val="00176AFD"/>
    <w:rsid w:val="001772B0"/>
    <w:rsid w:val="001777D9"/>
    <w:rsid w:val="00177F2E"/>
    <w:rsid w:val="0018002E"/>
    <w:rsid w:val="001801D7"/>
    <w:rsid w:val="001805B5"/>
    <w:rsid w:val="0018128F"/>
    <w:rsid w:val="00182146"/>
    <w:rsid w:val="00182816"/>
    <w:rsid w:val="00182AF5"/>
    <w:rsid w:val="00182B04"/>
    <w:rsid w:val="001834DD"/>
    <w:rsid w:val="00183670"/>
    <w:rsid w:val="00184331"/>
    <w:rsid w:val="00184FDC"/>
    <w:rsid w:val="001851DC"/>
    <w:rsid w:val="00186746"/>
    <w:rsid w:val="00186965"/>
    <w:rsid w:val="0018750B"/>
    <w:rsid w:val="001901CB"/>
    <w:rsid w:val="00190BD8"/>
    <w:rsid w:val="00190BDC"/>
    <w:rsid w:val="00191531"/>
    <w:rsid w:val="00191665"/>
    <w:rsid w:val="00192F6C"/>
    <w:rsid w:val="00192FB7"/>
    <w:rsid w:val="00193A40"/>
    <w:rsid w:val="00194441"/>
    <w:rsid w:val="00195350"/>
    <w:rsid w:val="00196C67"/>
    <w:rsid w:val="001A09F5"/>
    <w:rsid w:val="001A0ACB"/>
    <w:rsid w:val="001A0B89"/>
    <w:rsid w:val="001A0D96"/>
    <w:rsid w:val="001A119F"/>
    <w:rsid w:val="001A14E8"/>
    <w:rsid w:val="001A30FA"/>
    <w:rsid w:val="001A3678"/>
    <w:rsid w:val="001A393E"/>
    <w:rsid w:val="001A49E2"/>
    <w:rsid w:val="001A4BF0"/>
    <w:rsid w:val="001A5A38"/>
    <w:rsid w:val="001A5E53"/>
    <w:rsid w:val="001A6044"/>
    <w:rsid w:val="001A6D21"/>
    <w:rsid w:val="001B0FCD"/>
    <w:rsid w:val="001B1548"/>
    <w:rsid w:val="001B26D6"/>
    <w:rsid w:val="001B2FC7"/>
    <w:rsid w:val="001B3D71"/>
    <w:rsid w:val="001B4260"/>
    <w:rsid w:val="001B4D74"/>
    <w:rsid w:val="001B5AE3"/>
    <w:rsid w:val="001B64FB"/>
    <w:rsid w:val="001B682D"/>
    <w:rsid w:val="001B6CF0"/>
    <w:rsid w:val="001C1116"/>
    <w:rsid w:val="001C13E3"/>
    <w:rsid w:val="001C37F0"/>
    <w:rsid w:val="001C417F"/>
    <w:rsid w:val="001C45CE"/>
    <w:rsid w:val="001C4874"/>
    <w:rsid w:val="001C4C0F"/>
    <w:rsid w:val="001C4DDB"/>
    <w:rsid w:val="001C5BD4"/>
    <w:rsid w:val="001C6DAE"/>
    <w:rsid w:val="001D03F2"/>
    <w:rsid w:val="001D1E62"/>
    <w:rsid w:val="001D24FC"/>
    <w:rsid w:val="001D36D6"/>
    <w:rsid w:val="001D3AC7"/>
    <w:rsid w:val="001D52B3"/>
    <w:rsid w:val="001D53C8"/>
    <w:rsid w:val="001D5D57"/>
    <w:rsid w:val="001D60BB"/>
    <w:rsid w:val="001D6D5E"/>
    <w:rsid w:val="001D74FB"/>
    <w:rsid w:val="001D7DB8"/>
    <w:rsid w:val="001E080D"/>
    <w:rsid w:val="001E0D14"/>
    <w:rsid w:val="001E14AE"/>
    <w:rsid w:val="001E186D"/>
    <w:rsid w:val="001E1F56"/>
    <w:rsid w:val="001E1FFF"/>
    <w:rsid w:val="001E249A"/>
    <w:rsid w:val="001E3824"/>
    <w:rsid w:val="001E5173"/>
    <w:rsid w:val="001E55AD"/>
    <w:rsid w:val="001E6331"/>
    <w:rsid w:val="001E774A"/>
    <w:rsid w:val="001F0BAF"/>
    <w:rsid w:val="001F128A"/>
    <w:rsid w:val="001F13B3"/>
    <w:rsid w:val="001F15B2"/>
    <w:rsid w:val="001F3055"/>
    <w:rsid w:val="001F3EC7"/>
    <w:rsid w:val="001F4EF7"/>
    <w:rsid w:val="001F7186"/>
    <w:rsid w:val="001F7391"/>
    <w:rsid w:val="001F7854"/>
    <w:rsid w:val="002017B6"/>
    <w:rsid w:val="002018F6"/>
    <w:rsid w:val="00203ECF"/>
    <w:rsid w:val="00204528"/>
    <w:rsid w:val="002047AA"/>
    <w:rsid w:val="0020527F"/>
    <w:rsid w:val="00205492"/>
    <w:rsid w:val="00205848"/>
    <w:rsid w:val="00205DE3"/>
    <w:rsid w:val="0020686F"/>
    <w:rsid w:val="00206D43"/>
    <w:rsid w:val="00207E4D"/>
    <w:rsid w:val="002110A4"/>
    <w:rsid w:val="00211721"/>
    <w:rsid w:val="00211B4C"/>
    <w:rsid w:val="00211C60"/>
    <w:rsid w:val="00211F43"/>
    <w:rsid w:val="00212C52"/>
    <w:rsid w:val="0021483F"/>
    <w:rsid w:val="00216D12"/>
    <w:rsid w:val="00216D9D"/>
    <w:rsid w:val="00216FB8"/>
    <w:rsid w:val="00217121"/>
    <w:rsid w:val="002174DC"/>
    <w:rsid w:val="002205A0"/>
    <w:rsid w:val="0022090B"/>
    <w:rsid w:val="00220964"/>
    <w:rsid w:val="00221F3A"/>
    <w:rsid w:val="00222277"/>
    <w:rsid w:val="00222674"/>
    <w:rsid w:val="00222A07"/>
    <w:rsid w:val="002231F5"/>
    <w:rsid w:val="00223B62"/>
    <w:rsid w:val="00223F84"/>
    <w:rsid w:val="002261CE"/>
    <w:rsid w:val="00226820"/>
    <w:rsid w:val="0022698C"/>
    <w:rsid w:val="00226C19"/>
    <w:rsid w:val="00227E09"/>
    <w:rsid w:val="00230097"/>
    <w:rsid w:val="00230F54"/>
    <w:rsid w:val="00231A09"/>
    <w:rsid w:val="002329AD"/>
    <w:rsid w:val="002335CC"/>
    <w:rsid w:val="0023420D"/>
    <w:rsid w:val="002344B9"/>
    <w:rsid w:val="00235A63"/>
    <w:rsid w:val="00236022"/>
    <w:rsid w:val="00236D6F"/>
    <w:rsid w:val="0023759A"/>
    <w:rsid w:val="00237DE0"/>
    <w:rsid w:val="0024093B"/>
    <w:rsid w:val="00240A80"/>
    <w:rsid w:val="00241AC8"/>
    <w:rsid w:val="00241B0F"/>
    <w:rsid w:val="00241E0B"/>
    <w:rsid w:val="00242141"/>
    <w:rsid w:val="002422E4"/>
    <w:rsid w:val="002431F5"/>
    <w:rsid w:val="00245019"/>
    <w:rsid w:val="002463F4"/>
    <w:rsid w:val="00247D31"/>
    <w:rsid w:val="00251B19"/>
    <w:rsid w:val="00253225"/>
    <w:rsid w:val="002533EE"/>
    <w:rsid w:val="0025364E"/>
    <w:rsid w:val="00255921"/>
    <w:rsid w:val="0026052D"/>
    <w:rsid w:val="00261459"/>
    <w:rsid w:val="002624B9"/>
    <w:rsid w:val="002633A0"/>
    <w:rsid w:val="00263BEA"/>
    <w:rsid w:val="0026464D"/>
    <w:rsid w:val="00264D4D"/>
    <w:rsid w:val="00265232"/>
    <w:rsid w:val="0026606F"/>
    <w:rsid w:val="00270675"/>
    <w:rsid w:val="002711C7"/>
    <w:rsid w:val="00272A46"/>
    <w:rsid w:val="00273345"/>
    <w:rsid w:val="002737FA"/>
    <w:rsid w:val="00273D05"/>
    <w:rsid w:val="00273F6C"/>
    <w:rsid w:val="0027553A"/>
    <w:rsid w:val="00275B9E"/>
    <w:rsid w:val="00276129"/>
    <w:rsid w:val="00277F59"/>
    <w:rsid w:val="002802F0"/>
    <w:rsid w:val="00280750"/>
    <w:rsid w:val="002813F1"/>
    <w:rsid w:val="0028218B"/>
    <w:rsid w:val="0028232E"/>
    <w:rsid w:val="00284220"/>
    <w:rsid w:val="00286143"/>
    <w:rsid w:val="00286B60"/>
    <w:rsid w:val="00287C42"/>
    <w:rsid w:val="00291C8F"/>
    <w:rsid w:val="00292057"/>
    <w:rsid w:val="00292614"/>
    <w:rsid w:val="00293674"/>
    <w:rsid w:val="00293934"/>
    <w:rsid w:val="00293A68"/>
    <w:rsid w:val="00293BA8"/>
    <w:rsid w:val="00293C18"/>
    <w:rsid w:val="0029484B"/>
    <w:rsid w:val="002949DE"/>
    <w:rsid w:val="00295DBA"/>
    <w:rsid w:val="002968C2"/>
    <w:rsid w:val="00296BDF"/>
    <w:rsid w:val="00297202"/>
    <w:rsid w:val="00297E88"/>
    <w:rsid w:val="002A09C6"/>
    <w:rsid w:val="002A0E40"/>
    <w:rsid w:val="002A15C3"/>
    <w:rsid w:val="002A2BAC"/>
    <w:rsid w:val="002A4485"/>
    <w:rsid w:val="002A4786"/>
    <w:rsid w:val="002A5398"/>
    <w:rsid w:val="002A62A2"/>
    <w:rsid w:val="002A6E1C"/>
    <w:rsid w:val="002A72A1"/>
    <w:rsid w:val="002B040E"/>
    <w:rsid w:val="002B0CEB"/>
    <w:rsid w:val="002B103B"/>
    <w:rsid w:val="002B17C0"/>
    <w:rsid w:val="002B1928"/>
    <w:rsid w:val="002B296E"/>
    <w:rsid w:val="002B2BEC"/>
    <w:rsid w:val="002B4D27"/>
    <w:rsid w:val="002B5686"/>
    <w:rsid w:val="002B656E"/>
    <w:rsid w:val="002B791B"/>
    <w:rsid w:val="002C01D3"/>
    <w:rsid w:val="002C037F"/>
    <w:rsid w:val="002C0490"/>
    <w:rsid w:val="002C04E4"/>
    <w:rsid w:val="002C05F5"/>
    <w:rsid w:val="002C07C5"/>
    <w:rsid w:val="002C1932"/>
    <w:rsid w:val="002C1A0F"/>
    <w:rsid w:val="002C23E6"/>
    <w:rsid w:val="002C295F"/>
    <w:rsid w:val="002C4A5A"/>
    <w:rsid w:val="002C53AB"/>
    <w:rsid w:val="002C578A"/>
    <w:rsid w:val="002C6AA5"/>
    <w:rsid w:val="002D036E"/>
    <w:rsid w:val="002D044F"/>
    <w:rsid w:val="002D104D"/>
    <w:rsid w:val="002D245F"/>
    <w:rsid w:val="002D3053"/>
    <w:rsid w:val="002D4BC7"/>
    <w:rsid w:val="002D4EE0"/>
    <w:rsid w:val="002D519A"/>
    <w:rsid w:val="002D6CCD"/>
    <w:rsid w:val="002D6F91"/>
    <w:rsid w:val="002E05BD"/>
    <w:rsid w:val="002E14D9"/>
    <w:rsid w:val="002E170B"/>
    <w:rsid w:val="002E365A"/>
    <w:rsid w:val="002E3CCE"/>
    <w:rsid w:val="002E4864"/>
    <w:rsid w:val="002E4ABB"/>
    <w:rsid w:val="002E5751"/>
    <w:rsid w:val="002E5E34"/>
    <w:rsid w:val="002E622D"/>
    <w:rsid w:val="002E7AB9"/>
    <w:rsid w:val="002F0DCB"/>
    <w:rsid w:val="002F0F54"/>
    <w:rsid w:val="002F1B87"/>
    <w:rsid w:val="002F1D57"/>
    <w:rsid w:val="002F2D5C"/>
    <w:rsid w:val="002F4022"/>
    <w:rsid w:val="002F44D8"/>
    <w:rsid w:val="002F4E1A"/>
    <w:rsid w:val="002F5D43"/>
    <w:rsid w:val="002F648D"/>
    <w:rsid w:val="002F69A9"/>
    <w:rsid w:val="002F72F4"/>
    <w:rsid w:val="002F7D3E"/>
    <w:rsid w:val="002F7F48"/>
    <w:rsid w:val="002F7F99"/>
    <w:rsid w:val="003006DF"/>
    <w:rsid w:val="003008BC"/>
    <w:rsid w:val="003008E1"/>
    <w:rsid w:val="00300B64"/>
    <w:rsid w:val="0030108A"/>
    <w:rsid w:val="00301A58"/>
    <w:rsid w:val="00303A00"/>
    <w:rsid w:val="0030402A"/>
    <w:rsid w:val="00304AD1"/>
    <w:rsid w:val="0030599D"/>
    <w:rsid w:val="00305B0F"/>
    <w:rsid w:val="00305F27"/>
    <w:rsid w:val="00306E12"/>
    <w:rsid w:val="003113F7"/>
    <w:rsid w:val="0031226B"/>
    <w:rsid w:val="0031315B"/>
    <w:rsid w:val="0031385F"/>
    <w:rsid w:val="003160AD"/>
    <w:rsid w:val="003165EA"/>
    <w:rsid w:val="003173F8"/>
    <w:rsid w:val="003241C9"/>
    <w:rsid w:val="003253CA"/>
    <w:rsid w:val="00326117"/>
    <w:rsid w:val="00326C76"/>
    <w:rsid w:val="00326D49"/>
    <w:rsid w:val="00326D84"/>
    <w:rsid w:val="00330241"/>
    <w:rsid w:val="00330B4F"/>
    <w:rsid w:val="003314CE"/>
    <w:rsid w:val="00331FB7"/>
    <w:rsid w:val="00332781"/>
    <w:rsid w:val="00332BB2"/>
    <w:rsid w:val="00333039"/>
    <w:rsid w:val="003330A4"/>
    <w:rsid w:val="003348B8"/>
    <w:rsid w:val="0033531F"/>
    <w:rsid w:val="00335E31"/>
    <w:rsid w:val="00335E4D"/>
    <w:rsid w:val="003362AF"/>
    <w:rsid w:val="003378C4"/>
    <w:rsid w:val="00340995"/>
    <w:rsid w:val="003420DA"/>
    <w:rsid w:val="003421C2"/>
    <w:rsid w:val="0034224C"/>
    <w:rsid w:val="00342CB1"/>
    <w:rsid w:val="00343981"/>
    <w:rsid w:val="00346179"/>
    <w:rsid w:val="00350C50"/>
    <w:rsid w:val="00350CB5"/>
    <w:rsid w:val="00351317"/>
    <w:rsid w:val="00351918"/>
    <w:rsid w:val="00351D81"/>
    <w:rsid w:val="00352255"/>
    <w:rsid w:val="003522B5"/>
    <w:rsid w:val="00352389"/>
    <w:rsid w:val="00352AA1"/>
    <w:rsid w:val="003536F7"/>
    <w:rsid w:val="00353913"/>
    <w:rsid w:val="003564F6"/>
    <w:rsid w:val="0035658E"/>
    <w:rsid w:val="00356746"/>
    <w:rsid w:val="00356F1C"/>
    <w:rsid w:val="00360559"/>
    <w:rsid w:val="00360F19"/>
    <w:rsid w:val="0036147C"/>
    <w:rsid w:val="003615C3"/>
    <w:rsid w:val="00361918"/>
    <w:rsid w:val="00361AA7"/>
    <w:rsid w:val="003626B1"/>
    <w:rsid w:val="003632C0"/>
    <w:rsid w:val="00363AD7"/>
    <w:rsid w:val="00363CD6"/>
    <w:rsid w:val="00364628"/>
    <w:rsid w:val="00364E2A"/>
    <w:rsid w:val="00365DAC"/>
    <w:rsid w:val="00366E20"/>
    <w:rsid w:val="00367830"/>
    <w:rsid w:val="00367AAD"/>
    <w:rsid w:val="00371907"/>
    <w:rsid w:val="00371F03"/>
    <w:rsid w:val="00373D8A"/>
    <w:rsid w:val="00374D76"/>
    <w:rsid w:val="00375D71"/>
    <w:rsid w:val="0037609D"/>
    <w:rsid w:val="0037668D"/>
    <w:rsid w:val="00376704"/>
    <w:rsid w:val="00376A53"/>
    <w:rsid w:val="00377351"/>
    <w:rsid w:val="00380483"/>
    <w:rsid w:val="00382E96"/>
    <w:rsid w:val="003830F2"/>
    <w:rsid w:val="00385723"/>
    <w:rsid w:val="0038586F"/>
    <w:rsid w:val="003861D3"/>
    <w:rsid w:val="00386AAB"/>
    <w:rsid w:val="00387949"/>
    <w:rsid w:val="00387AC6"/>
    <w:rsid w:val="0039172A"/>
    <w:rsid w:val="0039225E"/>
    <w:rsid w:val="00392830"/>
    <w:rsid w:val="003932BB"/>
    <w:rsid w:val="00393318"/>
    <w:rsid w:val="00393A0D"/>
    <w:rsid w:val="00394429"/>
    <w:rsid w:val="003945E2"/>
    <w:rsid w:val="00394826"/>
    <w:rsid w:val="00394CDA"/>
    <w:rsid w:val="00394F53"/>
    <w:rsid w:val="0039576C"/>
    <w:rsid w:val="00397A82"/>
    <w:rsid w:val="00397EA2"/>
    <w:rsid w:val="003A215A"/>
    <w:rsid w:val="003A3406"/>
    <w:rsid w:val="003A4381"/>
    <w:rsid w:val="003A4EA7"/>
    <w:rsid w:val="003A5149"/>
    <w:rsid w:val="003A5D17"/>
    <w:rsid w:val="003A6D5A"/>
    <w:rsid w:val="003A765B"/>
    <w:rsid w:val="003A7F17"/>
    <w:rsid w:val="003B00EE"/>
    <w:rsid w:val="003B038C"/>
    <w:rsid w:val="003B1157"/>
    <w:rsid w:val="003B159E"/>
    <w:rsid w:val="003B1D72"/>
    <w:rsid w:val="003B2827"/>
    <w:rsid w:val="003B2BDB"/>
    <w:rsid w:val="003B2C52"/>
    <w:rsid w:val="003B5653"/>
    <w:rsid w:val="003B783F"/>
    <w:rsid w:val="003C1871"/>
    <w:rsid w:val="003C2226"/>
    <w:rsid w:val="003C2CF0"/>
    <w:rsid w:val="003C2D21"/>
    <w:rsid w:val="003C433F"/>
    <w:rsid w:val="003C64C6"/>
    <w:rsid w:val="003C64CD"/>
    <w:rsid w:val="003C7040"/>
    <w:rsid w:val="003C79A5"/>
    <w:rsid w:val="003D0EA0"/>
    <w:rsid w:val="003D198C"/>
    <w:rsid w:val="003D3FCF"/>
    <w:rsid w:val="003D456D"/>
    <w:rsid w:val="003D4BB8"/>
    <w:rsid w:val="003D6AC9"/>
    <w:rsid w:val="003D77EB"/>
    <w:rsid w:val="003E0F92"/>
    <w:rsid w:val="003E12CD"/>
    <w:rsid w:val="003E15A5"/>
    <w:rsid w:val="003E1FFA"/>
    <w:rsid w:val="003E2A26"/>
    <w:rsid w:val="003E31A3"/>
    <w:rsid w:val="003E367A"/>
    <w:rsid w:val="003E3995"/>
    <w:rsid w:val="003E4FC4"/>
    <w:rsid w:val="003E690E"/>
    <w:rsid w:val="003E6C70"/>
    <w:rsid w:val="003E6DCA"/>
    <w:rsid w:val="003E706C"/>
    <w:rsid w:val="003E7E21"/>
    <w:rsid w:val="003F0B20"/>
    <w:rsid w:val="003F1467"/>
    <w:rsid w:val="003F18A4"/>
    <w:rsid w:val="003F1CF4"/>
    <w:rsid w:val="003F1D31"/>
    <w:rsid w:val="003F24BA"/>
    <w:rsid w:val="003F2638"/>
    <w:rsid w:val="003F3075"/>
    <w:rsid w:val="003F3E13"/>
    <w:rsid w:val="003F4573"/>
    <w:rsid w:val="003F4B39"/>
    <w:rsid w:val="003F5F2A"/>
    <w:rsid w:val="003F60CE"/>
    <w:rsid w:val="003F6487"/>
    <w:rsid w:val="003F6C06"/>
    <w:rsid w:val="003F7016"/>
    <w:rsid w:val="003F7A47"/>
    <w:rsid w:val="004002BC"/>
    <w:rsid w:val="004011A8"/>
    <w:rsid w:val="00401ACB"/>
    <w:rsid w:val="00402AC6"/>
    <w:rsid w:val="00403288"/>
    <w:rsid w:val="0040369B"/>
    <w:rsid w:val="00404FDA"/>
    <w:rsid w:val="004064C2"/>
    <w:rsid w:val="00407298"/>
    <w:rsid w:val="00407D13"/>
    <w:rsid w:val="00410109"/>
    <w:rsid w:val="00410132"/>
    <w:rsid w:val="004122E8"/>
    <w:rsid w:val="0041378F"/>
    <w:rsid w:val="00413A94"/>
    <w:rsid w:val="00413ED1"/>
    <w:rsid w:val="00414C2C"/>
    <w:rsid w:val="0041561A"/>
    <w:rsid w:val="004157EA"/>
    <w:rsid w:val="00416D32"/>
    <w:rsid w:val="0041721A"/>
    <w:rsid w:val="00417C81"/>
    <w:rsid w:val="004203AC"/>
    <w:rsid w:val="004207CE"/>
    <w:rsid w:val="004210FB"/>
    <w:rsid w:val="004213C2"/>
    <w:rsid w:val="00422B46"/>
    <w:rsid w:val="00422E3F"/>
    <w:rsid w:val="00423A60"/>
    <w:rsid w:val="004251A1"/>
    <w:rsid w:val="00427665"/>
    <w:rsid w:val="00427CE2"/>
    <w:rsid w:val="00430261"/>
    <w:rsid w:val="00430991"/>
    <w:rsid w:val="00430B8E"/>
    <w:rsid w:val="00431663"/>
    <w:rsid w:val="004322C5"/>
    <w:rsid w:val="00432F5B"/>
    <w:rsid w:val="0043323B"/>
    <w:rsid w:val="004333FA"/>
    <w:rsid w:val="00434484"/>
    <w:rsid w:val="00435715"/>
    <w:rsid w:val="00435896"/>
    <w:rsid w:val="00436A82"/>
    <w:rsid w:val="0043715C"/>
    <w:rsid w:val="00437C59"/>
    <w:rsid w:val="00437E04"/>
    <w:rsid w:val="0044020B"/>
    <w:rsid w:val="00441A6F"/>
    <w:rsid w:val="00441C83"/>
    <w:rsid w:val="00443B3E"/>
    <w:rsid w:val="00443B6A"/>
    <w:rsid w:val="00443E2D"/>
    <w:rsid w:val="00444224"/>
    <w:rsid w:val="0044448D"/>
    <w:rsid w:val="0044478C"/>
    <w:rsid w:val="0044519B"/>
    <w:rsid w:val="004455C0"/>
    <w:rsid w:val="00446B81"/>
    <w:rsid w:val="00446C00"/>
    <w:rsid w:val="00446ED3"/>
    <w:rsid w:val="00447225"/>
    <w:rsid w:val="0045014F"/>
    <w:rsid w:val="00451133"/>
    <w:rsid w:val="0045216D"/>
    <w:rsid w:val="004530FC"/>
    <w:rsid w:val="004535C5"/>
    <w:rsid w:val="0045517B"/>
    <w:rsid w:val="004552BF"/>
    <w:rsid w:val="004554B6"/>
    <w:rsid w:val="0045721C"/>
    <w:rsid w:val="00457E87"/>
    <w:rsid w:val="00462A39"/>
    <w:rsid w:val="00462A99"/>
    <w:rsid w:val="00463B14"/>
    <w:rsid w:val="004643C3"/>
    <w:rsid w:val="004645E3"/>
    <w:rsid w:val="00465D09"/>
    <w:rsid w:val="004660CF"/>
    <w:rsid w:val="00467759"/>
    <w:rsid w:val="0047040F"/>
    <w:rsid w:val="004709CB"/>
    <w:rsid w:val="00470F96"/>
    <w:rsid w:val="00471CE1"/>
    <w:rsid w:val="00471F54"/>
    <w:rsid w:val="0047201F"/>
    <w:rsid w:val="00473182"/>
    <w:rsid w:val="0047381F"/>
    <w:rsid w:val="004757FD"/>
    <w:rsid w:val="00480476"/>
    <w:rsid w:val="00480C5F"/>
    <w:rsid w:val="00481211"/>
    <w:rsid w:val="0048197D"/>
    <w:rsid w:val="004823C5"/>
    <w:rsid w:val="0048244B"/>
    <w:rsid w:val="004843EB"/>
    <w:rsid w:val="0048477F"/>
    <w:rsid w:val="00484CFB"/>
    <w:rsid w:val="0048529D"/>
    <w:rsid w:val="00493DB1"/>
    <w:rsid w:val="00493F2E"/>
    <w:rsid w:val="00495A75"/>
    <w:rsid w:val="00495ED7"/>
    <w:rsid w:val="004965A4"/>
    <w:rsid w:val="0049721B"/>
    <w:rsid w:val="00497341"/>
    <w:rsid w:val="004A05AF"/>
    <w:rsid w:val="004A0A4A"/>
    <w:rsid w:val="004A14EE"/>
    <w:rsid w:val="004A323F"/>
    <w:rsid w:val="004A36EF"/>
    <w:rsid w:val="004A36FA"/>
    <w:rsid w:val="004A381A"/>
    <w:rsid w:val="004A3B2A"/>
    <w:rsid w:val="004A4552"/>
    <w:rsid w:val="004A4D03"/>
    <w:rsid w:val="004A52AC"/>
    <w:rsid w:val="004A5302"/>
    <w:rsid w:val="004B0EBF"/>
    <w:rsid w:val="004B4FA9"/>
    <w:rsid w:val="004B52C3"/>
    <w:rsid w:val="004B5A44"/>
    <w:rsid w:val="004B633D"/>
    <w:rsid w:val="004B6B8B"/>
    <w:rsid w:val="004B6C41"/>
    <w:rsid w:val="004B7188"/>
    <w:rsid w:val="004B736B"/>
    <w:rsid w:val="004B77E0"/>
    <w:rsid w:val="004C0174"/>
    <w:rsid w:val="004C133C"/>
    <w:rsid w:val="004C1679"/>
    <w:rsid w:val="004C2AB7"/>
    <w:rsid w:val="004C2FB3"/>
    <w:rsid w:val="004C54FE"/>
    <w:rsid w:val="004C5985"/>
    <w:rsid w:val="004C6971"/>
    <w:rsid w:val="004C7CCD"/>
    <w:rsid w:val="004C7D91"/>
    <w:rsid w:val="004D0C75"/>
    <w:rsid w:val="004D27A7"/>
    <w:rsid w:val="004D2AFB"/>
    <w:rsid w:val="004D2CB5"/>
    <w:rsid w:val="004D3483"/>
    <w:rsid w:val="004D4BB3"/>
    <w:rsid w:val="004D52E4"/>
    <w:rsid w:val="004D5B3A"/>
    <w:rsid w:val="004D76F3"/>
    <w:rsid w:val="004D7940"/>
    <w:rsid w:val="004E011F"/>
    <w:rsid w:val="004E0E6E"/>
    <w:rsid w:val="004E1A0E"/>
    <w:rsid w:val="004E1FBC"/>
    <w:rsid w:val="004E2295"/>
    <w:rsid w:val="004E244B"/>
    <w:rsid w:val="004E296C"/>
    <w:rsid w:val="004E2FFF"/>
    <w:rsid w:val="004E39B3"/>
    <w:rsid w:val="004E40B6"/>
    <w:rsid w:val="004E4787"/>
    <w:rsid w:val="004E5708"/>
    <w:rsid w:val="004E590F"/>
    <w:rsid w:val="004E60D2"/>
    <w:rsid w:val="004E61F6"/>
    <w:rsid w:val="004E666D"/>
    <w:rsid w:val="004E69EB"/>
    <w:rsid w:val="004E7F91"/>
    <w:rsid w:val="004F00AD"/>
    <w:rsid w:val="004F0894"/>
    <w:rsid w:val="004F107C"/>
    <w:rsid w:val="004F159E"/>
    <w:rsid w:val="004F23F1"/>
    <w:rsid w:val="004F2BEE"/>
    <w:rsid w:val="004F2D31"/>
    <w:rsid w:val="004F3C6A"/>
    <w:rsid w:val="004F4D77"/>
    <w:rsid w:val="004F4F7B"/>
    <w:rsid w:val="004F4FCD"/>
    <w:rsid w:val="004F6011"/>
    <w:rsid w:val="004F6FDB"/>
    <w:rsid w:val="004F79C8"/>
    <w:rsid w:val="00503313"/>
    <w:rsid w:val="00503E11"/>
    <w:rsid w:val="005049AD"/>
    <w:rsid w:val="00505BBB"/>
    <w:rsid w:val="00506BC4"/>
    <w:rsid w:val="00506FE6"/>
    <w:rsid w:val="00507616"/>
    <w:rsid w:val="0050783F"/>
    <w:rsid w:val="00507C27"/>
    <w:rsid w:val="005105B4"/>
    <w:rsid w:val="00511424"/>
    <w:rsid w:val="00512503"/>
    <w:rsid w:val="00512C65"/>
    <w:rsid w:val="00512CF1"/>
    <w:rsid w:val="005134F8"/>
    <w:rsid w:val="00513BDC"/>
    <w:rsid w:val="00515389"/>
    <w:rsid w:val="00515B5F"/>
    <w:rsid w:val="0051628F"/>
    <w:rsid w:val="005167CD"/>
    <w:rsid w:val="00516C35"/>
    <w:rsid w:val="00517897"/>
    <w:rsid w:val="00520483"/>
    <w:rsid w:val="00520988"/>
    <w:rsid w:val="00520A5F"/>
    <w:rsid w:val="00520B84"/>
    <w:rsid w:val="00521C4B"/>
    <w:rsid w:val="005231EB"/>
    <w:rsid w:val="00523641"/>
    <w:rsid w:val="00525197"/>
    <w:rsid w:val="00525708"/>
    <w:rsid w:val="00525985"/>
    <w:rsid w:val="005262FD"/>
    <w:rsid w:val="00526651"/>
    <w:rsid w:val="00526808"/>
    <w:rsid w:val="00526A48"/>
    <w:rsid w:val="0052730A"/>
    <w:rsid w:val="00527430"/>
    <w:rsid w:val="005275EE"/>
    <w:rsid w:val="005310A1"/>
    <w:rsid w:val="00531584"/>
    <w:rsid w:val="00531CB4"/>
    <w:rsid w:val="005321C2"/>
    <w:rsid w:val="005328BE"/>
    <w:rsid w:val="00533963"/>
    <w:rsid w:val="00535E90"/>
    <w:rsid w:val="00536414"/>
    <w:rsid w:val="0053694B"/>
    <w:rsid w:val="00536E0D"/>
    <w:rsid w:val="00537741"/>
    <w:rsid w:val="005377A3"/>
    <w:rsid w:val="005378CA"/>
    <w:rsid w:val="005409CF"/>
    <w:rsid w:val="00541686"/>
    <w:rsid w:val="00541CE7"/>
    <w:rsid w:val="005426D6"/>
    <w:rsid w:val="00542AB9"/>
    <w:rsid w:val="00542DD3"/>
    <w:rsid w:val="005457D1"/>
    <w:rsid w:val="00545C03"/>
    <w:rsid w:val="005460F2"/>
    <w:rsid w:val="00547765"/>
    <w:rsid w:val="005504CD"/>
    <w:rsid w:val="0055158E"/>
    <w:rsid w:val="00552C0A"/>
    <w:rsid w:val="005538DF"/>
    <w:rsid w:val="00555784"/>
    <w:rsid w:val="005569F0"/>
    <w:rsid w:val="005573D4"/>
    <w:rsid w:val="005612E2"/>
    <w:rsid w:val="0056268F"/>
    <w:rsid w:val="00562C0C"/>
    <w:rsid w:val="0056310E"/>
    <w:rsid w:val="005632C9"/>
    <w:rsid w:val="00565713"/>
    <w:rsid w:val="005658FB"/>
    <w:rsid w:val="005660E7"/>
    <w:rsid w:val="00566A33"/>
    <w:rsid w:val="00566D46"/>
    <w:rsid w:val="00566DC2"/>
    <w:rsid w:val="00570062"/>
    <w:rsid w:val="0057035E"/>
    <w:rsid w:val="00570FBA"/>
    <w:rsid w:val="0057267A"/>
    <w:rsid w:val="00572683"/>
    <w:rsid w:val="00573155"/>
    <w:rsid w:val="00573F08"/>
    <w:rsid w:val="00574472"/>
    <w:rsid w:val="00574ED0"/>
    <w:rsid w:val="00581405"/>
    <w:rsid w:val="005819D4"/>
    <w:rsid w:val="00581AEF"/>
    <w:rsid w:val="00581CB4"/>
    <w:rsid w:val="00582496"/>
    <w:rsid w:val="005831F2"/>
    <w:rsid w:val="005833D6"/>
    <w:rsid w:val="005836E5"/>
    <w:rsid w:val="00584A5A"/>
    <w:rsid w:val="00584B5A"/>
    <w:rsid w:val="00585A28"/>
    <w:rsid w:val="00585D52"/>
    <w:rsid w:val="00586765"/>
    <w:rsid w:val="00586DEE"/>
    <w:rsid w:val="00586EE1"/>
    <w:rsid w:val="00587034"/>
    <w:rsid w:val="00587EAC"/>
    <w:rsid w:val="00590110"/>
    <w:rsid w:val="00590850"/>
    <w:rsid w:val="00590950"/>
    <w:rsid w:val="00591080"/>
    <w:rsid w:val="00593430"/>
    <w:rsid w:val="00596115"/>
    <w:rsid w:val="00596A00"/>
    <w:rsid w:val="00596A3E"/>
    <w:rsid w:val="00596A99"/>
    <w:rsid w:val="00596C28"/>
    <w:rsid w:val="005A029D"/>
    <w:rsid w:val="005A118A"/>
    <w:rsid w:val="005A1205"/>
    <w:rsid w:val="005A180D"/>
    <w:rsid w:val="005A20E2"/>
    <w:rsid w:val="005A31F8"/>
    <w:rsid w:val="005A39C3"/>
    <w:rsid w:val="005A4F3F"/>
    <w:rsid w:val="005A5A09"/>
    <w:rsid w:val="005A5C8C"/>
    <w:rsid w:val="005A618A"/>
    <w:rsid w:val="005A6957"/>
    <w:rsid w:val="005A704F"/>
    <w:rsid w:val="005A7ABE"/>
    <w:rsid w:val="005B0CCB"/>
    <w:rsid w:val="005B161E"/>
    <w:rsid w:val="005B1D85"/>
    <w:rsid w:val="005B1DB7"/>
    <w:rsid w:val="005B20C8"/>
    <w:rsid w:val="005B21C9"/>
    <w:rsid w:val="005B24DE"/>
    <w:rsid w:val="005B33B0"/>
    <w:rsid w:val="005B5060"/>
    <w:rsid w:val="005B6D30"/>
    <w:rsid w:val="005B7B02"/>
    <w:rsid w:val="005C009D"/>
    <w:rsid w:val="005C354E"/>
    <w:rsid w:val="005C3827"/>
    <w:rsid w:val="005C3FB5"/>
    <w:rsid w:val="005C4415"/>
    <w:rsid w:val="005C5025"/>
    <w:rsid w:val="005C703E"/>
    <w:rsid w:val="005D0B05"/>
    <w:rsid w:val="005D0C5F"/>
    <w:rsid w:val="005D0FAF"/>
    <w:rsid w:val="005D14A3"/>
    <w:rsid w:val="005D332E"/>
    <w:rsid w:val="005D387F"/>
    <w:rsid w:val="005D3D47"/>
    <w:rsid w:val="005D4781"/>
    <w:rsid w:val="005D4C26"/>
    <w:rsid w:val="005D51F2"/>
    <w:rsid w:val="005D5503"/>
    <w:rsid w:val="005D5BDF"/>
    <w:rsid w:val="005D723C"/>
    <w:rsid w:val="005E0771"/>
    <w:rsid w:val="005E10D9"/>
    <w:rsid w:val="005E11C3"/>
    <w:rsid w:val="005E1D99"/>
    <w:rsid w:val="005E485D"/>
    <w:rsid w:val="005E4F1A"/>
    <w:rsid w:val="005E57CE"/>
    <w:rsid w:val="005E6D08"/>
    <w:rsid w:val="005F014F"/>
    <w:rsid w:val="005F0E06"/>
    <w:rsid w:val="005F1D2B"/>
    <w:rsid w:val="005F2723"/>
    <w:rsid w:val="005F3CCB"/>
    <w:rsid w:val="005F3D4F"/>
    <w:rsid w:val="005F523B"/>
    <w:rsid w:val="005F5ACD"/>
    <w:rsid w:val="005F7616"/>
    <w:rsid w:val="005F7BA7"/>
    <w:rsid w:val="00601BA9"/>
    <w:rsid w:val="0060346C"/>
    <w:rsid w:val="00603D56"/>
    <w:rsid w:val="00604EB8"/>
    <w:rsid w:val="00604F4E"/>
    <w:rsid w:val="006059B6"/>
    <w:rsid w:val="0060688A"/>
    <w:rsid w:val="00610606"/>
    <w:rsid w:val="00611238"/>
    <w:rsid w:val="00611718"/>
    <w:rsid w:val="00611A2F"/>
    <w:rsid w:val="00611E66"/>
    <w:rsid w:val="00612285"/>
    <w:rsid w:val="00612D99"/>
    <w:rsid w:val="0061361E"/>
    <w:rsid w:val="0061448F"/>
    <w:rsid w:val="00614579"/>
    <w:rsid w:val="00614A1D"/>
    <w:rsid w:val="006163F6"/>
    <w:rsid w:val="00616B03"/>
    <w:rsid w:val="00617361"/>
    <w:rsid w:val="00617F2F"/>
    <w:rsid w:val="006213D9"/>
    <w:rsid w:val="006214E3"/>
    <w:rsid w:val="00621D28"/>
    <w:rsid w:val="00622761"/>
    <w:rsid w:val="006236FF"/>
    <w:rsid w:val="00623B81"/>
    <w:rsid w:val="006242BA"/>
    <w:rsid w:val="006242D0"/>
    <w:rsid w:val="0062574F"/>
    <w:rsid w:val="00626014"/>
    <w:rsid w:val="00627014"/>
    <w:rsid w:val="006276D8"/>
    <w:rsid w:val="00627755"/>
    <w:rsid w:val="00627B1A"/>
    <w:rsid w:val="00631586"/>
    <w:rsid w:val="00631656"/>
    <w:rsid w:val="00631A23"/>
    <w:rsid w:val="00632F7E"/>
    <w:rsid w:val="00634634"/>
    <w:rsid w:val="00635256"/>
    <w:rsid w:val="0063567D"/>
    <w:rsid w:val="00635D2A"/>
    <w:rsid w:val="006365CA"/>
    <w:rsid w:val="006369AF"/>
    <w:rsid w:val="0063795E"/>
    <w:rsid w:val="0064110E"/>
    <w:rsid w:val="0064112E"/>
    <w:rsid w:val="0064156C"/>
    <w:rsid w:val="00641F5B"/>
    <w:rsid w:val="00642363"/>
    <w:rsid w:val="00643260"/>
    <w:rsid w:val="006444E9"/>
    <w:rsid w:val="00644E91"/>
    <w:rsid w:val="00645166"/>
    <w:rsid w:val="00645340"/>
    <w:rsid w:val="0064579E"/>
    <w:rsid w:val="00650C4F"/>
    <w:rsid w:val="0065118C"/>
    <w:rsid w:val="006513A1"/>
    <w:rsid w:val="006519F4"/>
    <w:rsid w:val="00653108"/>
    <w:rsid w:val="0065333A"/>
    <w:rsid w:val="0065376C"/>
    <w:rsid w:val="00654FCA"/>
    <w:rsid w:val="00654FD3"/>
    <w:rsid w:val="006553F8"/>
    <w:rsid w:val="0065594B"/>
    <w:rsid w:val="00657FCA"/>
    <w:rsid w:val="00660643"/>
    <w:rsid w:val="00660791"/>
    <w:rsid w:val="00660C53"/>
    <w:rsid w:val="00660CFF"/>
    <w:rsid w:val="00661660"/>
    <w:rsid w:val="0066207F"/>
    <w:rsid w:val="00662E62"/>
    <w:rsid w:val="006638B4"/>
    <w:rsid w:val="00663AE6"/>
    <w:rsid w:val="006654BC"/>
    <w:rsid w:val="006655A6"/>
    <w:rsid w:val="0066565D"/>
    <w:rsid w:val="00665F52"/>
    <w:rsid w:val="00667822"/>
    <w:rsid w:val="00667A8E"/>
    <w:rsid w:val="00670C3C"/>
    <w:rsid w:val="00670EE1"/>
    <w:rsid w:val="00671913"/>
    <w:rsid w:val="006719BE"/>
    <w:rsid w:val="006737B3"/>
    <w:rsid w:val="00674187"/>
    <w:rsid w:val="00675A62"/>
    <w:rsid w:val="00675C9C"/>
    <w:rsid w:val="00676ED7"/>
    <w:rsid w:val="006772B3"/>
    <w:rsid w:val="006774FD"/>
    <w:rsid w:val="00677FD1"/>
    <w:rsid w:val="00680D60"/>
    <w:rsid w:val="00681324"/>
    <w:rsid w:val="006816BD"/>
    <w:rsid w:val="00682ABA"/>
    <w:rsid w:val="0068303E"/>
    <w:rsid w:val="006844D2"/>
    <w:rsid w:val="00684BDD"/>
    <w:rsid w:val="006854DE"/>
    <w:rsid w:val="006858E9"/>
    <w:rsid w:val="00687114"/>
    <w:rsid w:val="00687DDA"/>
    <w:rsid w:val="0069039B"/>
    <w:rsid w:val="00690510"/>
    <w:rsid w:val="00691189"/>
    <w:rsid w:val="00691742"/>
    <w:rsid w:val="00691767"/>
    <w:rsid w:val="0069216B"/>
    <w:rsid w:val="006922B1"/>
    <w:rsid w:val="00692569"/>
    <w:rsid w:val="006926B8"/>
    <w:rsid w:val="00692BCE"/>
    <w:rsid w:val="00692D67"/>
    <w:rsid w:val="006935EA"/>
    <w:rsid w:val="00694710"/>
    <w:rsid w:val="00694931"/>
    <w:rsid w:val="00694FE8"/>
    <w:rsid w:val="00695C44"/>
    <w:rsid w:val="00695F24"/>
    <w:rsid w:val="00696F85"/>
    <w:rsid w:val="006A1109"/>
    <w:rsid w:val="006A1B13"/>
    <w:rsid w:val="006A2687"/>
    <w:rsid w:val="006A271D"/>
    <w:rsid w:val="006A4980"/>
    <w:rsid w:val="006A4EC4"/>
    <w:rsid w:val="006A50D1"/>
    <w:rsid w:val="006A54DB"/>
    <w:rsid w:val="006A55E9"/>
    <w:rsid w:val="006A56F7"/>
    <w:rsid w:val="006A5BE3"/>
    <w:rsid w:val="006A5FBE"/>
    <w:rsid w:val="006A6037"/>
    <w:rsid w:val="006A615F"/>
    <w:rsid w:val="006A64A4"/>
    <w:rsid w:val="006B0D37"/>
    <w:rsid w:val="006B0E49"/>
    <w:rsid w:val="006B1055"/>
    <w:rsid w:val="006B1D56"/>
    <w:rsid w:val="006B3804"/>
    <w:rsid w:val="006B3AEA"/>
    <w:rsid w:val="006B4A32"/>
    <w:rsid w:val="006B5B4D"/>
    <w:rsid w:val="006B6541"/>
    <w:rsid w:val="006B7F8C"/>
    <w:rsid w:val="006C08D4"/>
    <w:rsid w:val="006C18F4"/>
    <w:rsid w:val="006C274D"/>
    <w:rsid w:val="006C309A"/>
    <w:rsid w:val="006C328A"/>
    <w:rsid w:val="006C40EE"/>
    <w:rsid w:val="006C4D56"/>
    <w:rsid w:val="006C56EC"/>
    <w:rsid w:val="006C6A7F"/>
    <w:rsid w:val="006D079F"/>
    <w:rsid w:val="006D0C67"/>
    <w:rsid w:val="006D0D7E"/>
    <w:rsid w:val="006D1365"/>
    <w:rsid w:val="006D16EC"/>
    <w:rsid w:val="006D1FDD"/>
    <w:rsid w:val="006D24BB"/>
    <w:rsid w:val="006D2D70"/>
    <w:rsid w:val="006D365B"/>
    <w:rsid w:val="006D4897"/>
    <w:rsid w:val="006D6427"/>
    <w:rsid w:val="006D6B2C"/>
    <w:rsid w:val="006D6C8A"/>
    <w:rsid w:val="006D738B"/>
    <w:rsid w:val="006D7C71"/>
    <w:rsid w:val="006E0720"/>
    <w:rsid w:val="006E07F0"/>
    <w:rsid w:val="006E1405"/>
    <w:rsid w:val="006E15AC"/>
    <w:rsid w:val="006E1B6E"/>
    <w:rsid w:val="006E31A7"/>
    <w:rsid w:val="006E54A6"/>
    <w:rsid w:val="006E59AB"/>
    <w:rsid w:val="006E5EF2"/>
    <w:rsid w:val="006E6164"/>
    <w:rsid w:val="006E625F"/>
    <w:rsid w:val="006E6FB9"/>
    <w:rsid w:val="006E75B7"/>
    <w:rsid w:val="006E7898"/>
    <w:rsid w:val="006F06A5"/>
    <w:rsid w:val="006F076F"/>
    <w:rsid w:val="006F1079"/>
    <w:rsid w:val="006F19D9"/>
    <w:rsid w:val="006F1FF0"/>
    <w:rsid w:val="006F3AD8"/>
    <w:rsid w:val="006F427E"/>
    <w:rsid w:val="0070012D"/>
    <w:rsid w:val="00700987"/>
    <w:rsid w:val="00701BD5"/>
    <w:rsid w:val="00701E2A"/>
    <w:rsid w:val="00701F3C"/>
    <w:rsid w:val="00704283"/>
    <w:rsid w:val="007046BE"/>
    <w:rsid w:val="007056DC"/>
    <w:rsid w:val="007056E1"/>
    <w:rsid w:val="00706C80"/>
    <w:rsid w:val="007079FC"/>
    <w:rsid w:val="00707CAA"/>
    <w:rsid w:val="00710217"/>
    <w:rsid w:val="00710B88"/>
    <w:rsid w:val="00710D07"/>
    <w:rsid w:val="0071117F"/>
    <w:rsid w:val="007111B3"/>
    <w:rsid w:val="007129BE"/>
    <w:rsid w:val="00713772"/>
    <w:rsid w:val="00713CD0"/>
    <w:rsid w:val="00713E4D"/>
    <w:rsid w:val="00714320"/>
    <w:rsid w:val="00714405"/>
    <w:rsid w:val="007148BD"/>
    <w:rsid w:val="00715A46"/>
    <w:rsid w:val="007174CE"/>
    <w:rsid w:val="00717D23"/>
    <w:rsid w:val="00717DD2"/>
    <w:rsid w:val="007214CA"/>
    <w:rsid w:val="00721C95"/>
    <w:rsid w:val="0072237A"/>
    <w:rsid w:val="0072299C"/>
    <w:rsid w:val="00722C4D"/>
    <w:rsid w:val="00722D06"/>
    <w:rsid w:val="0072363B"/>
    <w:rsid w:val="00726257"/>
    <w:rsid w:val="007263D1"/>
    <w:rsid w:val="00726AC7"/>
    <w:rsid w:val="00730092"/>
    <w:rsid w:val="00732F6C"/>
    <w:rsid w:val="00733AA8"/>
    <w:rsid w:val="00734969"/>
    <w:rsid w:val="0073627E"/>
    <w:rsid w:val="00740063"/>
    <w:rsid w:val="007409F1"/>
    <w:rsid w:val="00740D42"/>
    <w:rsid w:val="007419D3"/>
    <w:rsid w:val="00741D01"/>
    <w:rsid w:val="007449DD"/>
    <w:rsid w:val="00744A26"/>
    <w:rsid w:val="00744A32"/>
    <w:rsid w:val="00744E4E"/>
    <w:rsid w:val="007452C5"/>
    <w:rsid w:val="007466C5"/>
    <w:rsid w:val="007514C6"/>
    <w:rsid w:val="007515D2"/>
    <w:rsid w:val="00751D53"/>
    <w:rsid w:val="0075249A"/>
    <w:rsid w:val="00752F21"/>
    <w:rsid w:val="00756A00"/>
    <w:rsid w:val="007575A3"/>
    <w:rsid w:val="00757719"/>
    <w:rsid w:val="00763158"/>
    <w:rsid w:val="00763F8B"/>
    <w:rsid w:val="0076529C"/>
    <w:rsid w:val="00765CC5"/>
    <w:rsid w:val="0076609C"/>
    <w:rsid w:val="00766922"/>
    <w:rsid w:val="00771162"/>
    <w:rsid w:val="00771592"/>
    <w:rsid w:val="00771A30"/>
    <w:rsid w:val="00771CA5"/>
    <w:rsid w:val="007720E8"/>
    <w:rsid w:val="00774016"/>
    <w:rsid w:val="00774A7C"/>
    <w:rsid w:val="00775196"/>
    <w:rsid w:val="00775327"/>
    <w:rsid w:val="0077672D"/>
    <w:rsid w:val="00776E66"/>
    <w:rsid w:val="0077715A"/>
    <w:rsid w:val="00777B5F"/>
    <w:rsid w:val="0078036F"/>
    <w:rsid w:val="00781037"/>
    <w:rsid w:val="0078120E"/>
    <w:rsid w:val="007822EB"/>
    <w:rsid w:val="00784104"/>
    <w:rsid w:val="00784407"/>
    <w:rsid w:val="0078449E"/>
    <w:rsid w:val="00785380"/>
    <w:rsid w:val="0078607B"/>
    <w:rsid w:val="0078664D"/>
    <w:rsid w:val="00786A94"/>
    <w:rsid w:val="007870D4"/>
    <w:rsid w:val="00787D45"/>
    <w:rsid w:val="00791D12"/>
    <w:rsid w:val="00794662"/>
    <w:rsid w:val="00795074"/>
    <w:rsid w:val="007957E4"/>
    <w:rsid w:val="00796EB5"/>
    <w:rsid w:val="007A0B38"/>
    <w:rsid w:val="007A3276"/>
    <w:rsid w:val="007A3E2A"/>
    <w:rsid w:val="007A4EC9"/>
    <w:rsid w:val="007A5100"/>
    <w:rsid w:val="007A5177"/>
    <w:rsid w:val="007A5364"/>
    <w:rsid w:val="007A60AB"/>
    <w:rsid w:val="007A6862"/>
    <w:rsid w:val="007A7045"/>
    <w:rsid w:val="007B2543"/>
    <w:rsid w:val="007B28A2"/>
    <w:rsid w:val="007B41CC"/>
    <w:rsid w:val="007B4542"/>
    <w:rsid w:val="007B468F"/>
    <w:rsid w:val="007B6288"/>
    <w:rsid w:val="007B64E7"/>
    <w:rsid w:val="007B656A"/>
    <w:rsid w:val="007B7A80"/>
    <w:rsid w:val="007C075B"/>
    <w:rsid w:val="007C07C5"/>
    <w:rsid w:val="007C0998"/>
    <w:rsid w:val="007C154C"/>
    <w:rsid w:val="007C16A0"/>
    <w:rsid w:val="007C26C3"/>
    <w:rsid w:val="007C2D87"/>
    <w:rsid w:val="007C3392"/>
    <w:rsid w:val="007C3B19"/>
    <w:rsid w:val="007C6B7C"/>
    <w:rsid w:val="007D0EA3"/>
    <w:rsid w:val="007D2050"/>
    <w:rsid w:val="007D254F"/>
    <w:rsid w:val="007D27AF"/>
    <w:rsid w:val="007D328A"/>
    <w:rsid w:val="007D3379"/>
    <w:rsid w:val="007D33E7"/>
    <w:rsid w:val="007D3E65"/>
    <w:rsid w:val="007D5116"/>
    <w:rsid w:val="007D5C62"/>
    <w:rsid w:val="007D5F31"/>
    <w:rsid w:val="007D7AFC"/>
    <w:rsid w:val="007E0263"/>
    <w:rsid w:val="007E072D"/>
    <w:rsid w:val="007E0C2A"/>
    <w:rsid w:val="007E0D4C"/>
    <w:rsid w:val="007E22C8"/>
    <w:rsid w:val="007E32F2"/>
    <w:rsid w:val="007E38AA"/>
    <w:rsid w:val="007E4086"/>
    <w:rsid w:val="007E5EC6"/>
    <w:rsid w:val="007E63F7"/>
    <w:rsid w:val="007E7A2D"/>
    <w:rsid w:val="007F2521"/>
    <w:rsid w:val="007F2615"/>
    <w:rsid w:val="007F2F93"/>
    <w:rsid w:val="007F35DA"/>
    <w:rsid w:val="007F46E9"/>
    <w:rsid w:val="007F4B5E"/>
    <w:rsid w:val="007F6534"/>
    <w:rsid w:val="007F6927"/>
    <w:rsid w:val="00801AC3"/>
    <w:rsid w:val="00801CEE"/>
    <w:rsid w:val="00802D16"/>
    <w:rsid w:val="008076A1"/>
    <w:rsid w:val="00807733"/>
    <w:rsid w:val="00810E09"/>
    <w:rsid w:val="00812036"/>
    <w:rsid w:val="008124A8"/>
    <w:rsid w:val="00812EE5"/>
    <w:rsid w:val="008133E2"/>
    <w:rsid w:val="008146F3"/>
    <w:rsid w:val="00815421"/>
    <w:rsid w:val="00822483"/>
    <w:rsid w:val="008224E3"/>
    <w:rsid w:val="00822BE8"/>
    <w:rsid w:val="00822E40"/>
    <w:rsid w:val="00822F88"/>
    <w:rsid w:val="00822F90"/>
    <w:rsid w:val="0082327E"/>
    <w:rsid w:val="0082532D"/>
    <w:rsid w:val="0082650F"/>
    <w:rsid w:val="00827074"/>
    <w:rsid w:val="00827FB3"/>
    <w:rsid w:val="0083008F"/>
    <w:rsid w:val="00830E49"/>
    <w:rsid w:val="008326D5"/>
    <w:rsid w:val="008329C8"/>
    <w:rsid w:val="00834380"/>
    <w:rsid w:val="0083443D"/>
    <w:rsid w:val="00835E40"/>
    <w:rsid w:val="00835EC9"/>
    <w:rsid w:val="00836249"/>
    <w:rsid w:val="008373E4"/>
    <w:rsid w:val="00837C0D"/>
    <w:rsid w:val="00837D26"/>
    <w:rsid w:val="00840F9D"/>
    <w:rsid w:val="00841D37"/>
    <w:rsid w:val="00841DA4"/>
    <w:rsid w:val="00843925"/>
    <w:rsid w:val="00843DFC"/>
    <w:rsid w:val="00844B84"/>
    <w:rsid w:val="0084503C"/>
    <w:rsid w:val="00845925"/>
    <w:rsid w:val="008469D5"/>
    <w:rsid w:val="00846D4E"/>
    <w:rsid w:val="00846FAC"/>
    <w:rsid w:val="00851608"/>
    <w:rsid w:val="00851C20"/>
    <w:rsid w:val="00852AAA"/>
    <w:rsid w:val="00852DA8"/>
    <w:rsid w:val="00853342"/>
    <w:rsid w:val="00854481"/>
    <w:rsid w:val="008544DA"/>
    <w:rsid w:val="0085503B"/>
    <w:rsid w:val="00855E7B"/>
    <w:rsid w:val="00855EF0"/>
    <w:rsid w:val="00856AD9"/>
    <w:rsid w:val="00857F17"/>
    <w:rsid w:val="00862AA6"/>
    <w:rsid w:val="00863BAA"/>
    <w:rsid w:val="0086482D"/>
    <w:rsid w:val="00865F60"/>
    <w:rsid w:val="0086613D"/>
    <w:rsid w:val="00867170"/>
    <w:rsid w:val="00867CE6"/>
    <w:rsid w:val="00867E79"/>
    <w:rsid w:val="00870B20"/>
    <w:rsid w:val="00871A5D"/>
    <w:rsid w:val="008727EC"/>
    <w:rsid w:val="00872890"/>
    <w:rsid w:val="0087293F"/>
    <w:rsid w:val="008734E4"/>
    <w:rsid w:val="0087436C"/>
    <w:rsid w:val="0087573D"/>
    <w:rsid w:val="00876B9D"/>
    <w:rsid w:val="00877945"/>
    <w:rsid w:val="008805AD"/>
    <w:rsid w:val="008805B1"/>
    <w:rsid w:val="00880CC1"/>
    <w:rsid w:val="008815C6"/>
    <w:rsid w:val="008823B3"/>
    <w:rsid w:val="00883413"/>
    <w:rsid w:val="008858C6"/>
    <w:rsid w:val="008861AC"/>
    <w:rsid w:val="00886B25"/>
    <w:rsid w:val="00887F89"/>
    <w:rsid w:val="00894CFB"/>
    <w:rsid w:val="0089533B"/>
    <w:rsid w:val="00896D34"/>
    <w:rsid w:val="0089721C"/>
    <w:rsid w:val="00897625"/>
    <w:rsid w:val="008978DA"/>
    <w:rsid w:val="00897E39"/>
    <w:rsid w:val="008A13C7"/>
    <w:rsid w:val="008A1C8D"/>
    <w:rsid w:val="008A361E"/>
    <w:rsid w:val="008A4102"/>
    <w:rsid w:val="008A60B8"/>
    <w:rsid w:val="008A64B2"/>
    <w:rsid w:val="008A7177"/>
    <w:rsid w:val="008A75E9"/>
    <w:rsid w:val="008B3926"/>
    <w:rsid w:val="008B3D97"/>
    <w:rsid w:val="008B46E5"/>
    <w:rsid w:val="008B5C56"/>
    <w:rsid w:val="008C0095"/>
    <w:rsid w:val="008C0D2C"/>
    <w:rsid w:val="008C2D68"/>
    <w:rsid w:val="008C2D9E"/>
    <w:rsid w:val="008C3899"/>
    <w:rsid w:val="008C47EE"/>
    <w:rsid w:val="008C4A78"/>
    <w:rsid w:val="008C5021"/>
    <w:rsid w:val="008C5722"/>
    <w:rsid w:val="008C5896"/>
    <w:rsid w:val="008C614F"/>
    <w:rsid w:val="008C76C9"/>
    <w:rsid w:val="008D3A31"/>
    <w:rsid w:val="008D3E6B"/>
    <w:rsid w:val="008D4172"/>
    <w:rsid w:val="008D4239"/>
    <w:rsid w:val="008D467C"/>
    <w:rsid w:val="008D4911"/>
    <w:rsid w:val="008D5812"/>
    <w:rsid w:val="008D64AA"/>
    <w:rsid w:val="008D6A58"/>
    <w:rsid w:val="008D73D0"/>
    <w:rsid w:val="008E1804"/>
    <w:rsid w:val="008E191A"/>
    <w:rsid w:val="008E2470"/>
    <w:rsid w:val="008E2ACE"/>
    <w:rsid w:val="008E45EE"/>
    <w:rsid w:val="008E4BF3"/>
    <w:rsid w:val="008E5842"/>
    <w:rsid w:val="008E5FC6"/>
    <w:rsid w:val="008E641B"/>
    <w:rsid w:val="008E7864"/>
    <w:rsid w:val="008E7A67"/>
    <w:rsid w:val="008E7C50"/>
    <w:rsid w:val="008F0833"/>
    <w:rsid w:val="008F125E"/>
    <w:rsid w:val="008F1E7C"/>
    <w:rsid w:val="008F1F7C"/>
    <w:rsid w:val="008F2705"/>
    <w:rsid w:val="008F39D4"/>
    <w:rsid w:val="008F43AC"/>
    <w:rsid w:val="008F4EB2"/>
    <w:rsid w:val="008F4FD6"/>
    <w:rsid w:val="008F5422"/>
    <w:rsid w:val="008F5C63"/>
    <w:rsid w:val="008F620F"/>
    <w:rsid w:val="008F64B6"/>
    <w:rsid w:val="008F6511"/>
    <w:rsid w:val="008F66A2"/>
    <w:rsid w:val="008F67F5"/>
    <w:rsid w:val="008F6A11"/>
    <w:rsid w:val="008F713C"/>
    <w:rsid w:val="008F7866"/>
    <w:rsid w:val="0090011F"/>
    <w:rsid w:val="009016C3"/>
    <w:rsid w:val="00902935"/>
    <w:rsid w:val="00902D7C"/>
    <w:rsid w:val="00902E4A"/>
    <w:rsid w:val="00902E94"/>
    <w:rsid w:val="00904A0F"/>
    <w:rsid w:val="00905D1C"/>
    <w:rsid w:val="009066BF"/>
    <w:rsid w:val="0090704C"/>
    <w:rsid w:val="009105F9"/>
    <w:rsid w:val="00910E78"/>
    <w:rsid w:val="00911569"/>
    <w:rsid w:val="00911897"/>
    <w:rsid w:val="009131CD"/>
    <w:rsid w:val="0091329F"/>
    <w:rsid w:val="00915A29"/>
    <w:rsid w:val="00915F37"/>
    <w:rsid w:val="009165D6"/>
    <w:rsid w:val="00916A92"/>
    <w:rsid w:val="00916C8A"/>
    <w:rsid w:val="00917B05"/>
    <w:rsid w:val="00917D0B"/>
    <w:rsid w:val="00920C8E"/>
    <w:rsid w:val="0092176F"/>
    <w:rsid w:val="00922C60"/>
    <w:rsid w:val="00923703"/>
    <w:rsid w:val="00923841"/>
    <w:rsid w:val="00923D6E"/>
    <w:rsid w:val="00924802"/>
    <w:rsid w:val="009249B7"/>
    <w:rsid w:val="00924A4E"/>
    <w:rsid w:val="00926D65"/>
    <w:rsid w:val="009274DA"/>
    <w:rsid w:val="00930521"/>
    <w:rsid w:val="00930648"/>
    <w:rsid w:val="00930D20"/>
    <w:rsid w:val="00930E1F"/>
    <w:rsid w:val="00931AC6"/>
    <w:rsid w:val="00933B2C"/>
    <w:rsid w:val="00933BFD"/>
    <w:rsid w:val="00934883"/>
    <w:rsid w:val="00935118"/>
    <w:rsid w:val="0093561A"/>
    <w:rsid w:val="00936036"/>
    <w:rsid w:val="00936635"/>
    <w:rsid w:val="00936EE9"/>
    <w:rsid w:val="00937A03"/>
    <w:rsid w:val="00937B6E"/>
    <w:rsid w:val="00937C36"/>
    <w:rsid w:val="0094065F"/>
    <w:rsid w:val="0094366E"/>
    <w:rsid w:val="00945635"/>
    <w:rsid w:val="00947F11"/>
    <w:rsid w:val="00950038"/>
    <w:rsid w:val="0095077D"/>
    <w:rsid w:val="00950A3D"/>
    <w:rsid w:val="0095127C"/>
    <w:rsid w:val="00953914"/>
    <w:rsid w:val="00953B2D"/>
    <w:rsid w:val="00953BB4"/>
    <w:rsid w:val="00953F94"/>
    <w:rsid w:val="009540BA"/>
    <w:rsid w:val="00954155"/>
    <w:rsid w:val="00954E25"/>
    <w:rsid w:val="009555E1"/>
    <w:rsid w:val="009559F1"/>
    <w:rsid w:val="009567E6"/>
    <w:rsid w:val="00956A04"/>
    <w:rsid w:val="00961674"/>
    <w:rsid w:val="00961CEA"/>
    <w:rsid w:val="00962538"/>
    <w:rsid w:val="00962541"/>
    <w:rsid w:val="0096285A"/>
    <w:rsid w:val="00964021"/>
    <w:rsid w:val="009640C0"/>
    <w:rsid w:val="00964EFA"/>
    <w:rsid w:val="009655A8"/>
    <w:rsid w:val="00965756"/>
    <w:rsid w:val="00965BCA"/>
    <w:rsid w:val="00965D70"/>
    <w:rsid w:val="00966877"/>
    <w:rsid w:val="009670DE"/>
    <w:rsid w:val="009674AD"/>
    <w:rsid w:val="00967861"/>
    <w:rsid w:val="00970350"/>
    <w:rsid w:val="009715A7"/>
    <w:rsid w:val="0097164D"/>
    <w:rsid w:val="00971BE5"/>
    <w:rsid w:val="00972EAE"/>
    <w:rsid w:val="00974343"/>
    <w:rsid w:val="00974E08"/>
    <w:rsid w:val="009758A3"/>
    <w:rsid w:val="00975E89"/>
    <w:rsid w:val="00976251"/>
    <w:rsid w:val="00976A3B"/>
    <w:rsid w:val="009814C2"/>
    <w:rsid w:val="009819BB"/>
    <w:rsid w:val="0098222D"/>
    <w:rsid w:val="00982D37"/>
    <w:rsid w:val="00983428"/>
    <w:rsid w:val="00983536"/>
    <w:rsid w:val="009842E4"/>
    <w:rsid w:val="00984AE2"/>
    <w:rsid w:val="00985D92"/>
    <w:rsid w:val="00986E0D"/>
    <w:rsid w:val="00986F87"/>
    <w:rsid w:val="009904EC"/>
    <w:rsid w:val="00990F00"/>
    <w:rsid w:val="00991594"/>
    <w:rsid w:val="00991CCA"/>
    <w:rsid w:val="009921BA"/>
    <w:rsid w:val="00993077"/>
    <w:rsid w:val="009932FC"/>
    <w:rsid w:val="00994367"/>
    <w:rsid w:val="0099490A"/>
    <w:rsid w:val="00995C1F"/>
    <w:rsid w:val="009A107F"/>
    <w:rsid w:val="009A1CB1"/>
    <w:rsid w:val="009A1CD6"/>
    <w:rsid w:val="009A31B0"/>
    <w:rsid w:val="009A3B4E"/>
    <w:rsid w:val="009A3C0B"/>
    <w:rsid w:val="009A3F4F"/>
    <w:rsid w:val="009A4DFE"/>
    <w:rsid w:val="009A4FCB"/>
    <w:rsid w:val="009A596B"/>
    <w:rsid w:val="009A5E93"/>
    <w:rsid w:val="009A6A6C"/>
    <w:rsid w:val="009A7826"/>
    <w:rsid w:val="009A7EDE"/>
    <w:rsid w:val="009B0467"/>
    <w:rsid w:val="009B0663"/>
    <w:rsid w:val="009B1227"/>
    <w:rsid w:val="009B25E6"/>
    <w:rsid w:val="009B4CE8"/>
    <w:rsid w:val="009B524F"/>
    <w:rsid w:val="009B6B51"/>
    <w:rsid w:val="009B717B"/>
    <w:rsid w:val="009B7823"/>
    <w:rsid w:val="009B79EB"/>
    <w:rsid w:val="009B7D00"/>
    <w:rsid w:val="009B7D72"/>
    <w:rsid w:val="009C0488"/>
    <w:rsid w:val="009C0AA7"/>
    <w:rsid w:val="009C13A2"/>
    <w:rsid w:val="009C1572"/>
    <w:rsid w:val="009C20BE"/>
    <w:rsid w:val="009C221A"/>
    <w:rsid w:val="009C2504"/>
    <w:rsid w:val="009C253C"/>
    <w:rsid w:val="009C3A2F"/>
    <w:rsid w:val="009C4064"/>
    <w:rsid w:val="009C44CF"/>
    <w:rsid w:val="009C44F8"/>
    <w:rsid w:val="009C4BF4"/>
    <w:rsid w:val="009C5903"/>
    <w:rsid w:val="009C5BB3"/>
    <w:rsid w:val="009C5C69"/>
    <w:rsid w:val="009D02A4"/>
    <w:rsid w:val="009D032D"/>
    <w:rsid w:val="009D03C6"/>
    <w:rsid w:val="009D0459"/>
    <w:rsid w:val="009D0AE9"/>
    <w:rsid w:val="009D0C18"/>
    <w:rsid w:val="009D0DE0"/>
    <w:rsid w:val="009D22A5"/>
    <w:rsid w:val="009D343B"/>
    <w:rsid w:val="009D3BDA"/>
    <w:rsid w:val="009D461A"/>
    <w:rsid w:val="009D5067"/>
    <w:rsid w:val="009D52DE"/>
    <w:rsid w:val="009D6714"/>
    <w:rsid w:val="009D6C45"/>
    <w:rsid w:val="009D7975"/>
    <w:rsid w:val="009E1994"/>
    <w:rsid w:val="009E19D8"/>
    <w:rsid w:val="009E2545"/>
    <w:rsid w:val="009E348B"/>
    <w:rsid w:val="009E4D26"/>
    <w:rsid w:val="009E6071"/>
    <w:rsid w:val="009E70FD"/>
    <w:rsid w:val="009E7690"/>
    <w:rsid w:val="009F006C"/>
    <w:rsid w:val="009F078C"/>
    <w:rsid w:val="009F1347"/>
    <w:rsid w:val="009F140D"/>
    <w:rsid w:val="009F33AD"/>
    <w:rsid w:val="009F3553"/>
    <w:rsid w:val="009F4044"/>
    <w:rsid w:val="009F451F"/>
    <w:rsid w:val="009F47BF"/>
    <w:rsid w:val="009F4929"/>
    <w:rsid w:val="009F5054"/>
    <w:rsid w:val="009F59A8"/>
    <w:rsid w:val="009F5AC5"/>
    <w:rsid w:val="009F5B49"/>
    <w:rsid w:val="009F60D9"/>
    <w:rsid w:val="009F7397"/>
    <w:rsid w:val="00A00C33"/>
    <w:rsid w:val="00A011D6"/>
    <w:rsid w:val="00A01872"/>
    <w:rsid w:val="00A02E5F"/>
    <w:rsid w:val="00A02EFA"/>
    <w:rsid w:val="00A03038"/>
    <w:rsid w:val="00A03305"/>
    <w:rsid w:val="00A03350"/>
    <w:rsid w:val="00A03FE3"/>
    <w:rsid w:val="00A043C2"/>
    <w:rsid w:val="00A0462D"/>
    <w:rsid w:val="00A04D0A"/>
    <w:rsid w:val="00A04FAA"/>
    <w:rsid w:val="00A0550B"/>
    <w:rsid w:val="00A05B96"/>
    <w:rsid w:val="00A05DD1"/>
    <w:rsid w:val="00A05FFC"/>
    <w:rsid w:val="00A06EE8"/>
    <w:rsid w:val="00A07CF0"/>
    <w:rsid w:val="00A10E21"/>
    <w:rsid w:val="00A1107D"/>
    <w:rsid w:val="00A11238"/>
    <w:rsid w:val="00A11A21"/>
    <w:rsid w:val="00A1265C"/>
    <w:rsid w:val="00A132E3"/>
    <w:rsid w:val="00A13DFE"/>
    <w:rsid w:val="00A142A0"/>
    <w:rsid w:val="00A14C93"/>
    <w:rsid w:val="00A15FD1"/>
    <w:rsid w:val="00A16668"/>
    <w:rsid w:val="00A179B1"/>
    <w:rsid w:val="00A17AF9"/>
    <w:rsid w:val="00A204DD"/>
    <w:rsid w:val="00A21D12"/>
    <w:rsid w:val="00A24EB4"/>
    <w:rsid w:val="00A25037"/>
    <w:rsid w:val="00A25889"/>
    <w:rsid w:val="00A26B09"/>
    <w:rsid w:val="00A27EFE"/>
    <w:rsid w:val="00A3083B"/>
    <w:rsid w:val="00A311B2"/>
    <w:rsid w:val="00A3130F"/>
    <w:rsid w:val="00A32D04"/>
    <w:rsid w:val="00A3416C"/>
    <w:rsid w:val="00A342E7"/>
    <w:rsid w:val="00A35AAC"/>
    <w:rsid w:val="00A36FD5"/>
    <w:rsid w:val="00A37735"/>
    <w:rsid w:val="00A37BBA"/>
    <w:rsid w:val="00A41EF9"/>
    <w:rsid w:val="00A42030"/>
    <w:rsid w:val="00A425D6"/>
    <w:rsid w:val="00A43013"/>
    <w:rsid w:val="00A439CB"/>
    <w:rsid w:val="00A439EF"/>
    <w:rsid w:val="00A451A9"/>
    <w:rsid w:val="00A45CA8"/>
    <w:rsid w:val="00A4656D"/>
    <w:rsid w:val="00A468B0"/>
    <w:rsid w:val="00A468C3"/>
    <w:rsid w:val="00A478D4"/>
    <w:rsid w:val="00A47A17"/>
    <w:rsid w:val="00A5127D"/>
    <w:rsid w:val="00A51564"/>
    <w:rsid w:val="00A52499"/>
    <w:rsid w:val="00A53247"/>
    <w:rsid w:val="00A53268"/>
    <w:rsid w:val="00A5326A"/>
    <w:rsid w:val="00A54487"/>
    <w:rsid w:val="00A54933"/>
    <w:rsid w:val="00A54F07"/>
    <w:rsid w:val="00A551B7"/>
    <w:rsid w:val="00A5606D"/>
    <w:rsid w:val="00A56703"/>
    <w:rsid w:val="00A56CCE"/>
    <w:rsid w:val="00A56F7E"/>
    <w:rsid w:val="00A57D2B"/>
    <w:rsid w:val="00A60074"/>
    <w:rsid w:val="00A60202"/>
    <w:rsid w:val="00A602CC"/>
    <w:rsid w:val="00A613BE"/>
    <w:rsid w:val="00A619CF"/>
    <w:rsid w:val="00A61A25"/>
    <w:rsid w:val="00A61A6C"/>
    <w:rsid w:val="00A61ACE"/>
    <w:rsid w:val="00A61C43"/>
    <w:rsid w:val="00A6221F"/>
    <w:rsid w:val="00A639A1"/>
    <w:rsid w:val="00A63B07"/>
    <w:rsid w:val="00A63BBB"/>
    <w:rsid w:val="00A63DA2"/>
    <w:rsid w:val="00A647B6"/>
    <w:rsid w:val="00A64AEC"/>
    <w:rsid w:val="00A65356"/>
    <w:rsid w:val="00A65C02"/>
    <w:rsid w:val="00A65D7D"/>
    <w:rsid w:val="00A662C3"/>
    <w:rsid w:val="00A67F14"/>
    <w:rsid w:val="00A70F9A"/>
    <w:rsid w:val="00A713B4"/>
    <w:rsid w:val="00A7221E"/>
    <w:rsid w:val="00A73231"/>
    <w:rsid w:val="00A73792"/>
    <w:rsid w:val="00A7382B"/>
    <w:rsid w:val="00A7489B"/>
    <w:rsid w:val="00A74E2A"/>
    <w:rsid w:val="00A756B3"/>
    <w:rsid w:val="00A7593A"/>
    <w:rsid w:val="00A76147"/>
    <w:rsid w:val="00A767F3"/>
    <w:rsid w:val="00A76B90"/>
    <w:rsid w:val="00A800CF"/>
    <w:rsid w:val="00A807F8"/>
    <w:rsid w:val="00A80D66"/>
    <w:rsid w:val="00A817E6"/>
    <w:rsid w:val="00A84031"/>
    <w:rsid w:val="00A844E1"/>
    <w:rsid w:val="00A84768"/>
    <w:rsid w:val="00A84F2D"/>
    <w:rsid w:val="00A8519E"/>
    <w:rsid w:val="00A865A1"/>
    <w:rsid w:val="00A86C54"/>
    <w:rsid w:val="00A91BE0"/>
    <w:rsid w:val="00A92C87"/>
    <w:rsid w:val="00A93F7E"/>
    <w:rsid w:val="00A93FCF"/>
    <w:rsid w:val="00A94001"/>
    <w:rsid w:val="00A94D5E"/>
    <w:rsid w:val="00A9533A"/>
    <w:rsid w:val="00A9549D"/>
    <w:rsid w:val="00A962AF"/>
    <w:rsid w:val="00A963B5"/>
    <w:rsid w:val="00A96722"/>
    <w:rsid w:val="00A96BCA"/>
    <w:rsid w:val="00A97C9B"/>
    <w:rsid w:val="00AA0075"/>
    <w:rsid w:val="00AA0FC9"/>
    <w:rsid w:val="00AA18B3"/>
    <w:rsid w:val="00AA3389"/>
    <w:rsid w:val="00AA35E6"/>
    <w:rsid w:val="00AA4D3F"/>
    <w:rsid w:val="00AA52D6"/>
    <w:rsid w:val="00AA5CAF"/>
    <w:rsid w:val="00AA600A"/>
    <w:rsid w:val="00AA6B90"/>
    <w:rsid w:val="00AB02BD"/>
    <w:rsid w:val="00AB102B"/>
    <w:rsid w:val="00AB18A3"/>
    <w:rsid w:val="00AB1AA5"/>
    <w:rsid w:val="00AB1C39"/>
    <w:rsid w:val="00AB5715"/>
    <w:rsid w:val="00AB7694"/>
    <w:rsid w:val="00AB7AA5"/>
    <w:rsid w:val="00AC08A7"/>
    <w:rsid w:val="00AC1EAD"/>
    <w:rsid w:val="00AC37B9"/>
    <w:rsid w:val="00AC44B8"/>
    <w:rsid w:val="00AC4C30"/>
    <w:rsid w:val="00AC6857"/>
    <w:rsid w:val="00AC6F9F"/>
    <w:rsid w:val="00AC70B9"/>
    <w:rsid w:val="00AD0288"/>
    <w:rsid w:val="00AD07D5"/>
    <w:rsid w:val="00AD1372"/>
    <w:rsid w:val="00AD138C"/>
    <w:rsid w:val="00AD14C8"/>
    <w:rsid w:val="00AD1E26"/>
    <w:rsid w:val="00AD2E8D"/>
    <w:rsid w:val="00AD36E2"/>
    <w:rsid w:val="00AD38F4"/>
    <w:rsid w:val="00AD3CBE"/>
    <w:rsid w:val="00AD3DBA"/>
    <w:rsid w:val="00AD3F7C"/>
    <w:rsid w:val="00AD3FB0"/>
    <w:rsid w:val="00AD4143"/>
    <w:rsid w:val="00AD5B01"/>
    <w:rsid w:val="00AD66EC"/>
    <w:rsid w:val="00AD6EFF"/>
    <w:rsid w:val="00AE0A7B"/>
    <w:rsid w:val="00AE124A"/>
    <w:rsid w:val="00AE4C13"/>
    <w:rsid w:val="00AE5CFE"/>
    <w:rsid w:val="00AE5EBD"/>
    <w:rsid w:val="00AE6CD8"/>
    <w:rsid w:val="00AE7890"/>
    <w:rsid w:val="00AF075B"/>
    <w:rsid w:val="00AF095C"/>
    <w:rsid w:val="00AF0A6E"/>
    <w:rsid w:val="00AF0B75"/>
    <w:rsid w:val="00AF120B"/>
    <w:rsid w:val="00AF15F2"/>
    <w:rsid w:val="00AF2E72"/>
    <w:rsid w:val="00AF32A8"/>
    <w:rsid w:val="00AF3A6F"/>
    <w:rsid w:val="00AF3E16"/>
    <w:rsid w:val="00AF4982"/>
    <w:rsid w:val="00AF4E5D"/>
    <w:rsid w:val="00AF5FB8"/>
    <w:rsid w:val="00AF62A2"/>
    <w:rsid w:val="00AF6BB4"/>
    <w:rsid w:val="00AF7DC1"/>
    <w:rsid w:val="00B0159B"/>
    <w:rsid w:val="00B01D7E"/>
    <w:rsid w:val="00B020EA"/>
    <w:rsid w:val="00B03F64"/>
    <w:rsid w:val="00B04CA2"/>
    <w:rsid w:val="00B04E0D"/>
    <w:rsid w:val="00B05753"/>
    <w:rsid w:val="00B06389"/>
    <w:rsid w:val="00B066CC"/>
    <w:rsid w:val="00B06D40"/>
    <w:rsid w:val="00B0713A"/>
    <w:rsid w:val="00B077D0"/>
    <w:rsid w:val="00B07B99"/>
    <w:rsid w:val="00B10200"/>
    <w:rsid w:val="00B10690"/>
    <w:rsid w:val="00B111B0"/>
    <w:rsid w:val="00B11403"/>
    <w:rsid w:val="00B11780"/>
    <w:rsid w:val="00B117F3"/>
    <w:rsid w:val="00B128A7"/>
    <w:rsid w:val="00B1354B"/>
    <w:rsid w:val="00B13AA0"/>
    <w:rsid w:val="00B153A7"/>
    <w:rsid w:val="00B158ED"/>
    <w:rsid w:val="00B17802"/>
    <w:rsid w:val="00B17B7D"/>
    <w:rsid w:val="00B17BDA"/>
    <w:rsid w:val="00B22AE0"/>
    <w:rsid w:val="00B22C68"/>
    <w:rsid w:val="00B22FDD"/>
    <w:rsid w:val="00B2455B"/>
    <w:rsid w:val="00B25A3B"/>
    <w:rsid w:val="00B26174"/>
    <w:rsid w:val="00B26E94"/>
    <w:rsid w:val="00B2726C"/>
    <w:rsid w:val="00B27459"/>
    <w:rsid w:val="00B30356"/>
    <w:rsid w:val="00B309D0"/>
    <w:rsid w:val="00B30DE1"/>
    <w:rsid w:val="00B3170E"/>
    <w:rsid w:val="00B330A4"/>
    <w:rsid w:val="00B3317D"/>
    <w:rsid w:val="00B33FCF"/>
    <w:rsid w:val="00B36BAF"/>
    <w:rsid w:val="00B373D0"/>
    <w:rsid w:val="00B37873"/>
    <w:rsid w:val="00B37ED8"/>
    <w:rsid w:val="00B40976"/>
    <w:rsid w:val="00B41C03"/>
    <w:rsid w:val="00B42B05"/>
    <w:rsid w:val="00B4357B"/>
    <w:rsid w:val="00B43E38"/>
    <w:rsid w:val="00B43EE6"/>
    <w:rsid w:val="00B44F5C"/>
    <w:rsid w:val="00B46673"/>
    <w:rsid w:val="00B4782C"/>
    <w:rsid w:val="00B4797F"/>
    <w:rsid w:val="00B5071E"/>
    <w:rsid w:val="00B5128D"/>
    <w:rsid w:val="00B52082"/>
    <w:rsid w:val="00B52201"/>
    <w:rsid w:val="00B52482"/>
    <w:rsid w:val="00B53022"/>
    <w:rsid w:val="00B54294"/>
    <w:rsid w:val="00B5447E"/>
    <w:rsid w:val="00B56108"/>
    <w:rsid w:val="00B567F6"/>
    <w:rsid w:val="00B56BBE"/>
    <w:rsid w:val="00B57AAC"/>
    <w:rsid w:val="00B600DE"/>
    <w:rsid w:val="00B624A4"/>
    <w:rsid w:val="00B64E62"/>
    <w:rsid w:val="00B655D3"/>
    <w:rsid w:val="00B65699"/>
    <w:rsid w:val="00B66656"/>
    <w:rsid w:val="00B67825"/>
    <w:rsid w:val="00B6797D"/>
    <w:rsid w:val="00B67C12"/>
    <w:rsid w:val="00B711E8"/>
    <w:rsid w:val="00B72CA2"/>
    <w:rsid w:val="00B72F20"/>
    <w:rsid w:val="00B731B3"/>
    <w:rsid w:val="00B73764"/>
    <w:rsid w:val="00B745E1"/>
    <w:rsid w:val="00B74CF8"/>
    <w:rsid w:val="00B769D2"/>
    <w:rsid w:val="00B76F67"/>
    <w:rsid w:val="00B76FC2"/>
    <w:rsid w:val="00B773AF"/>
    <w:rsid w:val="00B77E20"/>
    <w:rsid w:val="00B77F44"/>
    <w:rsid w:val="00B800A4"/>
    <w:rsid w:val="00B83129"/>
    <w:rsid w:val="00B8411C"/>
    <w:rsid w:val="00B84CC8"/>
    <w:rsid w:val="00B852B6"/>
    <w:rsid w:val="00B85FF6"/>
    <w:rsid w:val="00B86F59"/>
    <w:rsid w:val="00B87199"/>
    <w:rsid w:val="00B87863"/>
    <w:rsid w:val="00B907AB"/>
    <w:rsid w:val="00B927F7"/>
    <w:rsid w:val="00B94618"/>
    <w:rsid w:val="00B9470D"/>
    <w:rsid w:val="00B94CE9"/>
    <w:rsid w:val="00B9537D"/>
    <w:rsid w:val="00BA1752"/>
    <w:rsid w:val="00BA386F"/>
    <w:rsid w:val="00BA4131"/>
    <w:rsid w:val="00BA5DDA"/>
    <w:rsid w:val="00BA7A55"/>
    <w:rsid w:val="00BB277B"/>
    <w:rsid w:val="00BB2A96"/>
    <w:rsid w:val="00BB2CA4"/>
    <w:rsid w:val="00BB2DC9"/>
    <w:rsid w:val="00BB2F6D"/>
    <w:rsid w:val="00BB3485"/>
    <w:rsid w:val="00BB3674"/>
    <w:rsid w:val="00BB5370"/>
    <w:rsid w:val="00BB5AF2"/>
    <w:rsid w:val="00BB5BC4"/>
    <w:rsid w:val="00BB5DDE"/>
    <w:rsid w:val="00BB7700"/>
    <w:rsid w:val="00BB7D6D"/>
    <w:rsid w:val="00BC1B08"/>
    <w:rsid w:val="00BC1B13"/>
    <w:rsid w:val="00BC1CF0"/>
    <w:rsid w:val="00BC1E56"/>
    <w:rsid w:val="00BC360C"/>
    <w:rsid w:val="00BC40B2"/>
    <w:rsid w:val="00BC44F5"/>
    <w:rsid w:val="00BC48F0"/>
    <w:rsid w:val="00BC6039"/>
    <w:rsid w:val="00BC6D16"/>
    <w:rsid w:val="00BC75BC"/>
    <w:rsid w:val="00BC7A09"/>
    <w:rsid w:val="00BC7BF4"/>
    <w:rsid w:val="00BD00FC"/>
    <w:rsid w:val="00BD0950"/>
    <w:rsid w:val="00BD0DC1"/>
    <w:rsid w:val="00BD4791"/>
    <w:rsid w:val="00BD4DDB"/>
    <w:rsid w:val="00BD518E"/>
    <w:rsid w:val="00BD5272"/>
    <w:rsid w:val="00BD5629"/>
    <w:rsid w:val="00BD650C"/>
    <w:rsid w:val="00BD6952"/>
    <w:rsid w:val="00BD6B27"/>
    <w:rsid w:val="00BE05D8"/>
    <w:rsid w:val="00BE0BA5"/>
    <w:rsid w:val="00BE12E1"/>
    <w:rsid w:val="00BE167F"/>
    <w:rsid w:val="00BE1713"/>
    <w:rsid w:val="00BE1B43"/>
    <w:rsid w:val="00BE231F"/>
    <w:rsid w:val="00BE2907"/>
    <w:rsid w:val="00BE29E8"/>
    <w:rsid w:val="00BE3338"/>
    <w:rsid w:val="00BE3D41"/>
    <w:rsid w:val="00BE40FB"/>
    <w:rsid w:val="00BE47FF"/>
    <w:rsid w:val="00BE4E1F"/>
    <w:rsid w:val="00BE5D9C"/>
    <w:rsid w:val="00BE60D6"/>
    <w:rsid w:val="00BF0233"/>
    <w:rsid w:val="00BF09DE"/>
    <w:rsid w:val="00BF1F96"/>
    <w:rsid w:val="00BF2731"/>
    <w:rsid w:val="00BF3392"/>
    <w:rsid w:val="00BF3EC4"/>
    <w:rsid w:val="00BF50EF"/>
    <w:rsid w:val="00BF5FC0"/>
    <w:rsid w:val="00BF7106"/>
    <w:rsid w:val="00C00867"/>
    <w:rsid w:val="00C00D05"/>
    <w:rsid w:val="00C02BE4"/>
    <w:rsid w:val="00C02E45"/>
    <w:rsid w:val="00C02E65"/>
    <w:rsid w:val="00C036E1"/>
    <w:rsid w:val="00C039EF"/>
    <w:rsid w:val="00C03C38"/>
    <w:rsid w:val="00C05348"/>
    <w:rsid w:val="00C07917"/>
    <w:rsid w:val="00C07B03"/>
    <w:rsid w:val="00C102F3"/>
    <w:rsid w:val="00C11532"/>
    <w:rsid w:val="00C119B5"/>
    <w:rsid w:val="00C11CBF"/>
    <w:rsid w:val="00C13759"/>
    <w:rsid w:val="00C138CC"/>
    <w:rsid w:val="00C142EE"/>
    <w:rsid w:val="00C14597"/>
    <w:rsid w:val="00C14B56"/>
    <w:rsid w:val="00C15170"/>
    <w:rsid w:val="00C15AFA"/>
    <w:rsid w:val="00C15FDA"/>
    <w:rsid w:val="00C16650"/>
    <w:rsid w:val="00C169ED"/>
    <w:rsid w:val="00C16C06"/>
    <w:rsid w:val="00C16D69"/>
    <w:rsid w:val="00C176F7"/>
    <w:rsid w:val="00C2040E"/>
    <w:rsid w:val="00C20F04"/>
    <w:rsid w:val="00C24157"/>
    <w:rsid w:val="00C24970"/>
    <w:rsid w:val="00C24B2A"/>
    <w:rsid w:val="00C24E47"/>
    <w:rsid w:val="00C26417"/>
    <w:rsid w:val="00C274AD"/>
    <w:rsid w:val="00C275C2"/>
    <w:rsid w:val="00C27DD0"/>
    <w:rsid w:val="00C3035F"/>
    <w:rsid w:val="00C30FC3"/>
    <w:rsid w:val="00C3104E"/>
    <w:rsid w:val="00C321DA"/>
    <w:rsid w:val="00C36A7A"/>
    <w:rsid w:val="00C37337"/>
    <w:rsid w:val="00C374C5"/>
    <w:rsid w:val="00C37E01"/>
    <w:rsid w:val="00C400F2"/>
    <w:rsid w:val="00C4187C"/>
    <w:rsid w:val="00C42387"/>
    <w:rsid w:val="00C42A41"/>
    <w:rsid w:val="00C42E00"/>
    <w:rsid w:val="00C43C4D"/>
    <w:rsid w:val="00C447C7"/>
    <w:rsid w:val="00C45E37"/>
    <w:rsid w:val="00C472FB"/>
    <w:rsid w:val="00C4777B"/>
    <w:rsid w:val="00C502AB"/>
    <w:rsid w:val="00C511CA"/>
    <w:rsid w:val="00C516BC"/>
    <w:rsid w:val="00C5277A"/>
    <w:rsid w:val="00C53476"/>
    <w:rsid w:val="00C5511C"/>
    <w:rsid w:val="00C558AA"/>
    <w:rsid w:val="00C55CAE"/>
    <w:rsid w:val="00C5635A"/>
    <w:rsid w:val="00C563FA"/>
    <w:rsid w:val="00C56C78"/>
    <w:rsid w:val="00C575F1"/>
    <w:rsid w:val="00C578D7"/>
    <w:rsid w:val="00C57D74"/>
    <w:rsid w:val="00C60355"/>
    <w:rsid w:val="00C6168B"/>
    <w:rsid w:val="00C620A0"/>
    <w:rsid w:val="00C63197"/>
    <w:rsid w:val="00C63330"/>
    <w:rsid w:val="00C645F0"/>
    <w:rsid w:val="00C6508F"/>
    <w:rsid w:val="00C66677"/>
    <w:rsid w:val="00C67450"/>
    <w:rsid w:val="00C67666"/>
    <w:rsid w:val="00C67D46"/>
    <w:rsid w:val="00C67D6B"/>
    <w:rsid w:val="00C71457"/>
    <w:rsid w:val="00C71DE5"/>
    <w:rsid w:val="00C72608"/>
    <w:rsid w:val="00C73136"/>
    <w:rsid w:val="00C744F5"/>
    <w:rsid w:val="00C7464B"/>
    <w:rsid w:val="00C74732"/>
    <w:rsid w:val="00C764A9"/>
    <w:rsid w:val="00C7665D"/>
    <w:rsid w:val="00C76854"/>
    <w:rsid w:val="00C804B4"/>
    <w:rsid w:val="00C806BF"/>
    <w:rsid w:val="00C80E3D"/>
    <w:rsid w:val="00C83CE2"/>
    <w:rsid w:val="00C851AC"/>
    <w:rsid w:val="00C8573C"/>
    <w:rsid w:val="00C858F2"/>
    <w:rsid w:val="00C85D59"/>
    <w:rsid w:val="00C85E5A"/>
    <w:rsid w:val="00C85EB8"/>
    <w:rsid w:val="00C85FBD"/>
    <w:rsid w:val="00C874DE"/>
    <w:rsid w:val="00C87F9F"/>
    <w:rsid w:val="00C922B5"/>
    <w:rsid w:val="00C92A77"/>
    <w:rsid w:val="00C933E2"/>
    <w:rsid w:val="00C93734"/>
    <w:rsid w:val="00C93DE1"/>
    <w:rsid w:val="00C95C9D"/>
    <w:rsid w:val="00C960DB"/>
    <w:rsid w:val="00C967BA"/>
    <w:rsid w:val="00CA030A"/>
    <w:rsid w:val="00CA03BD"/>
    <w:rsid w:val="00CA0FF6"/>
    <w:rsid w:val="00CA1D98"/>
    <w:rsid w:val="00CA3046"/>
    <w:rsid w:val="00CA3CE7"/>
    <w:rsid w:val="00CA46CE"/>
    <w:rsid w:val="00CA531B"/>
    <w:rsid w:val="00CA5532"/>
    <w:rsid w:val="00CA5566"/>
    <w:rsid w:val="00CA5ED2"/>
    <w:rsid w:val="00CA6878"/>
    <w:rsid w:val="00CA797D"/>
    <w:rsid w:val="00CA7E81"/>
    <w:rsid w:val="00CB040C"/>
    <w:rsid w:val="00CB1960"/>
    <w:rsid w:val="00CB1C8D"/>
    <w:rsid w:val="00CB1C95"/>
    <w:rsid w:val="00CB216E"/>
    <w:rsid w:val="00CB2C56"/>
    <w:rsid w:val="00CB2EF3"/>
    <w:rsid w:val="00CB4928"/>
    <w:rsid w:val="00CB6864"/>
    <w:rsid w:val="00CB7DB9"/>
    <w:rsid w:val="00CC0DFF"/>
    <w:rsid w:val="00CC212E"/>
    <w:rsid w:val="00CC5122"/>
    <w:rsid w:val="00CC5EDF"/>
    <w:rsid w:val="00CC6F71"/>
    <w:rsid w:val="00CD0AB6"/>
    <w:rsid w:val="00CD1E1A"/>
    <w:rsid w:val="00CD1EC2"/>
    <w:rsid w:val="00CD2346"/>
    <w:rsid w:val="00CD292F"/>
    <w:rsid w:val="00CD3446"/>
    <w:rsid w:val="00CD5353"/>
    <w:rsid w:val="00CD79A1"/>
    <w:rsid w:val="00CE07DD"/>
    <w:rsid w:val="00CE0BA0"/>
    <w:rsid w:val="00CE1014"/>
    <w:rsid w:val="00CE1945"/>
    <w:rsid w:val="00CE294D"/>
    <w:rsid w:val="00CE2C86"/>
    <w:rsid w:val="00CE536E"/>
    <w:rsid w:val="00CE5D62"/>
    <w:rsid w:val="00CE6F2A"/>
    <w:rsid w:val="00CE7E18"/>
    <w:rsid w:val="00CF0DF2"/>
    <w:rsid w:val="00CF2028"/>
    <w:rsid w:val="00CF3F7A"/>
    <w:rsid w:val="00CF4BFE"/>
    <w:rsid w:val="00CF4EC3"/>
    <w:rsid w:val="00CF53F6"/>
    <w:rsid w:val="00CF5985"/>
    <w:rsid w:val="00CF6CA4"/>
    <w:rsid w:val="00CF70E1"/>
    <w:rsid w:val="00CF712F"/>
    <w:rsid w:val="00CF7990"/>
    <w:rsid w:val="00CF7ECC"/>
    <w:rsid w:val="00D00C0E"/>
    <w:rsid w:val="00D01504"/>
    <w:rsid w:val="00D0155A"/>
    <w:rsid w:val="00D01BB0"/>
    <w:rsid w:val="00D0233D"/>
    <w:rsid w:val="00D02ACA"/>
    <w:rsid w:val="00D02CF3"/>
    <w:rsid w:val="00D02D65"/>
    <w:rsid w:val="00D0391F"/>
    <w:rsid w:val="00D048E0"/>
    <w:rsid w:val="00D0496E"/>
    <w:rsid w:val="00D05972"/>
    <w:rsid w:val="00D05C9A"/>
    <w:rsid w:val="00D065D5"/>
    <w:rsid w:val="00D07C49"/>
    <w:rsid w:val="00D07D37"/>
    <w:rsid w:val="00D10143"/>
    <w:rsid w:val="00D10470"/>
    <w:rsid w:val="00D119B6"/>
    <w:rsid w:val="00D12785"/>
    <w:rsid w:val="00D13A95"/>
    <w:rsid w:val="00D13BFF"/>
    <w:rsid w:val="00D14045"/>
    <w:rsid w:val="00D14470"/>
    <w:rsid w:val="00D14736"/>
    <w:rsid w:val="00D1502C"/>
    <w:rsid w:val="00D1543B"/>
    <w:rsid w:val="00D1588C"/>
    <w:rsid w:val="00D15B5D"/>
    <w:rsid w:val="00D16668"/>
    <w:rsid w:val="00D176BC"/>
    <w:rsid w:val="00D179DD"/>
    <w:rsid w:val="00D200B3"/>
    <w:rsid w:val="00D20109"/>
    <w:rsid w:val="00D20245"/>
    <w:rsid w:val="00D20CBC"/>
    <w:rsid w:val="00D20DFB"/>
    <w:rsid w:val="00D215E6"/>
    <w:rsid w:val="00D24CF6"/>
    <w:rsid w:val="00D24E0A"/>
    <w:rsid w:val="00D24E13"/>
    <w:rsid w:val="00D25260"/>
    <w:rsid w:val="00D262C8"/>
    <w:rsid w:val="00D26307"/>
    <w:rsid w:val="00D26C5B"/>
    <w:rsid w:val="00D272BE"/>
    <w:rsid w:val="00D305BF"/>
    <w:rsid w:val="00D3112A"/>
    <w:rsid w:val="00D323B6"/>
    <w:rsid w:val="00D33333"/>
    <w:rsid w:val="00D33B21"/>
    <w:rsid w:val="00D33C63"/>
    <w:rsid w:val="00D34865"/>
    <w:rsid w:val="00D36103"/>
    <w:rsid w:val="00D3651F"/>
    <w:rsid w:val="00D37533"/>
    <w:rsid w:val="00D37A55"/>
    <w:rsid w:val="00D40088"/>
    <w:rsid w:val="00D4117D"/>
    <w:rsid w:val="00D41400"/>
    <w:rsid w:val="00D44E3F"/>
    <w:rsid w:val="00D457F6"/>
    <w:rsid w:val="00D467E8"/>
    <w:rsid w:val="00D47336"/>
    <w:rsid w:val="00D50194"/>
    <w:rsid w:val="00D50719"/>
    <w:rsid w:val="00D50A9D"/>
    <w:rsid w:val="00D50FF5"/>
    <w:rsid w:val="00D518A2"/>
    <w:rsid w:val="00D51CF8"/>
    <w:rsid w:val="00D51F17"/>
    <w:rsid w:val="00D52DDF"/>
    <w:rsid w:val="00D532F8"/>
    <w:rsid w:val="00D53D7C"/>
    <w:rsid w:val="00D57CED"/>
    <w:rsid w:val="00D61996"/>
    <w:rsid w:val="00D624AA"/>
    <w:rsid w:val="00D63629"/>
    <w:rsid w:val="00D6453A"/>
    <w:rsid w:val="00D66910"/>
    <w:rsid w:val="00D66C14"/>
    <w:rsid w:val="00D66D38"/>
    <w:rsid w:val="00D67241"/>
    <w:rsid w:val="00D708F3"/>
    <w:rsid w:val="00D70933"/>
    <w:rsid w:val="00D7098B"/>
    <w:rsid w:val="00D71387"/>
    <w:rsid w:val="00D72EFC"/>
    <w:rsid w:val="00D755BF"/>
    <w:rsid w:val="00D75F04"/>
    <w:rsid w:val="00D76105"/>
    <w:rsid w:val="00D761FA"/>
    <w:rsid w:val="00D76F13"/>
    <w:rsid w:val="00D77AEF"/>
    <w:rsid w:val="00D80CBB"/>
    <w:rsid w:val="00D81ADC"/>
    <w:rsid w:val="00D81ADE"/>
    <w:rsid w:val="00D82D26"/>
    <w:rsid w:val="00D83771"/>
    <w:rsid w:val="00D85D4F"/>
    <w:rsid w:val="00D8710B"/>
    <w:rsid w:val="00D90331"/>
    <w:rsid w:val="00D91596"/>
    <w:rsid w:val="00D91A89"/>
    <w:rsid w:val="00D91CD4"/>
    <w:rsid w:val="00D91DF4"/>
    <w:rsid w:val="00D928E0"/>
    <w:rsid w:val="00D92A8A"/>
    <w:rsid w:val="00D92ED7"/>
    <w:rsid w:val="00D94100"/>
    <w:rsid w:val="00D95D67"/>
    <w:rsid w:val="00D96B9F"/>
    <w:rsid w:val="00D96F01"/>
    <w:rsid w:val="00DA0054"/>
    <w:rsid w:val="00DA0876"/>
    <w:rsid w:val="00DA0AFE"/>
    <w:rsid w:val="00DA1EAB"/>
    <w:rsid w:val="00DA23F7"/>
    <w:rsid w:val="00DA2AC1"/>
    <w:rsid w:val="00DA2F85"/>
    <w:rsid w:val="00DA3459"/>
    <w:rsid w:val="00DA4A5D"/>
    <w:rsid w:val="00DA641B"/>
    <w:rsid w:val="00DB101A"/>
    <w:rsid w:val="00DB378A"/>
    <w:rsid w:val="00DB37FD"/>
    <w:rsid w:val="00DB3AFE"/>
    <w:rsid w:val="00DB425A"/>
    <w:rsid w:val="00DB4845"/>
    <w:rsid w:val="00DB4CE1"/>
    <w:rsid w:val="00DB5005"/>
    <w:rsid w:val="00DB6234"/>
    <w:rsid w:val="00DB62B7"/>
    <w:rsid w:val="00DB6372"/>
    <w:rsid w:val="00DB6373"/>
    <w:rsid w:val="00DB6BD1"/>
    <w:rsid w:val="00DC119D"/>
    <w:rsid w:val="00DC26AC"/>
    <w:rsid w:val="00DC2BCB"/>
    <w:rsid w:val="00DC4521"/>
    <w:rsid w:val="00DC5F10"/>
    <w:rsid w:val="00DC7068"/>
    <w:rsid w:val="00DC724A"/>
    <w:rsid w:val="00DC7812"/>
    <w:rsid w:val="00DD07DD"/>
    <w:rsid w:val="00DD170F"/>
    <w:rsid w:val="00DD27EA"/>
    <w:rsid w:val="00DD2D8E"/>
    <w:rsid w:val="00DD2DBB"/>
    <w:rsid w:val="00DD3602"/>
    <w:rsid w:val="00DD3F6C"/>
    <w:rsid w:val="00DD4ACE"/>
    <w:rsid w:val="00DD5353"/>
    <w:rsid w:val="00DD543E"/>
    <w:rsid w:val="00DD632E"/>
    <w:rsid w:val="00DD650C"/>
    <w:rsid w:val="00DD7653"/>
    <w:rsid w:val="00DD7D0C"/>
    <w:rsid w:val="00DE1FC2"/>
    <w:rsid w:val="00DE2E92"/>
    <w:rsid w:val="00DE31A4"/>
    <w:rsid w:val="00DE3522"/>
    <w:rsid w:val="00DE3673"/>
    <w:rsid w:val="00DE4553"/>
    <w:rsid w:val="00DE5EFD"/>
    <w:rsid w:val="00DE67AE"/>
    <w:rsid w:val="00DE6806"/>
    <w:rsid w:val="00DE737F"/>
    <w:rsid w:val="00DE7943"/>
    <w:rsid w:val="00DE7A56"/>
    <w:rsid w:val="00DE7C25"/>
    <w:rsid w:val="00DE7CE0"/>
    <w:rsid w:val="00DF0683"/>
    <w:rsid w:val="00DF084E"/>
    <w:rsid w:val="00DF116E"/>
    <w:rsid w:val="00DF128A"/>
    <w:rsid w:val="00DF1696"/>
    <w:rsid w:val="00DF1CD7"/>
    <w:rsid w:val="00DF2B6E"/>
    <w:rsid w:val="00DF341B"/>
    <w:rsid w:val="00DF401B"/>
    <w:rsid w:val="00DF7987"/>
    <w:rsid w:val="00E004D9"/>
    <w:rsid w:val="00E00B86"/>
    <w:rsid w:val="00E00D7C"/>
    <w:rsid w:val="00E01672"/>
    <w:rsid w:val="00E0225A"/>
    <w:rsid w:val="00E025F7"/>
    <w:rsid w:val="00E032ED"/>
    <w:rsid w:val="00E036A6"/>
    <w:rsid w:val="00E0374D"/>
    <w:rsid w:val="00E03A8A"/>
    <w:rsid w:val="00E04BA1"/>
    <w:rsid w:val="00E05434"/>
    <w:rsid w:val="00E05C6E"/>
    <w:rsid w:val="00E06513"/>
    <w:rsid w:val="00E07937"/>
    <w:rsid w:val="00E0799A"/>
    <w:rsid w:val="00E07D21"/>
    <w:rsid w:val="00E102EC"/>
    <w:rsid w:val="00E117E4"/>
    <w:rsid w:val="00E11F6B"/>
    <w:rsid w:val="00E14F0C"/>
    <w:rsid w:val="00E15644"/>
    <w:rsid w:val="00E169C4"/>
    <w:rsid w:val="00E178D4"/>
    <w:rsid w:val="00E219F6"/>
    <w:rsid w:val="00E222E7"/>
    <w:rsid w:val="00E22678"/>
    <w:rsid w:val="00E22898"/>
    <w:rsid w:val="00E23A09"/>
    <w:rsid w:val="00E24EF9"/>
    <w:rsid w:val="00E2620C"/>
    <w:rsid w:val="00E2755F"/>
    <w:rsid w:val="00E342F5"/>
    <w:rsid w:val="00E3454F"/>
    <w:rsid w:val="00E34B78"/>
    <w:rsid w:val="00E34DD0"/>
    <w:rsid w:val="00E34EA7"/>
    <w:rsid w:val="00E34EFF"/>
    <w:rsid w:val="00E355F7"/>
    <w:rsid w:val="00E364AF"/>
    <w:rsid w:val="00E367FD"/>
    <w:rsid w:val="00E36FD4"/>
    <w:rsid w:val="00E40858"/>
    <w:rsid w:val="00E40DC9"/>
    <w:rsid w:val="00E413F0"/>
    <w:rsid w:val="00E41828"/>
    <w:rsid w:val="00E428B4"/>
    <w:rsid w:val="00E43727"/>
    <w:rsid w:val="00E43BEF"/>
    <w:rsid w:val="00E43C5F"/>
    <w:rsid w:val="00E45150"/>
    <w:rsid w:val="00E45575"/>
    <w:rsid w:val="00E50F76"/>
    <w:rsid w:val="00E50FCE"/>
    <w:rsid w:val="00E51A1F"/>
    <w:rsid w:val="00E52627"/>
    <w:rsid w:val="00E52868"/>
    <w:rsid w:val="00E5341A"/>
    <w:rsid w:val="00E53906"/>
    <w:rsid w:val="00E53B26"/>
    <w:rsid w:val="00E53EF0"/>
    <w:rsid w:val="00E53F2D"/>
    <w:rsid w:val="00E540CD"/>
    <w:rsid w:val="00E54931"/>
    <w:rsid w:val="00E55011"/>
    <w:rsid w:val="00E550BB"/>
    <w:rsid w:val="00E55559"/>
    <w:rsid w:val="00E55DB7"/>
    <w:rsid w:val="00E56623"/>
    <w:rsid w:val="00E5673A"/>
    <w:rsid w:val="00E5711C"/>
    <w:rsid w:val="00E613B7"/>
    <w:rsid w:val="00E61CB1"/>
    <w:rsid w:val="00E62ECF"/>
    <w:rsid w:val="00E6361C"/>
    <w:rsid w:val="00E65BF7"/>
    <w:rsid w:val="00E70D89"/>
    <w:rsid w:val="00E70EE3"/>
    <w:rsid w:val="00E718B1"/>
    <w:rsid w:val="00E71BCD"/>
    <w:rsid w:val="00E72BA0"/>
    <w:rsid w:val="00E736CD"/>
    <w:rsid w:val="00E73F87"/>
    <w:rsid w:val="00E74C18"/>
    <w:rsid w:val="00E750D9"/>
    <w:rsid w:val="00E759C0"/>
    <w:rsid w:val="00E75C7B"/>
    <w:rsid w:val="00E765F8"/>
    <w:rsid w:val="00E777CA"/>
    <w:rsid w:val="00E779EF"/>
    <w:rsid w:val="00E77FD5"/>
    <w:rsid w:val="00E805D0"/>
    <w:rsid w:val="00E8174F"/>
    <w:rsid w:val="00E81E18"/>
    <w:rsid w:val="00E833E9"/>
    <w:rsid w:val="00E83969"/>
    <w:rsid w:val="00E83A37"/>
    <w:rsid w:val="00E85033"/>
    <w:rsid w:val="00E85369"/>
    <w:rsid w:val="00E857C5"/>
    <w:rsid w:val="00E85DCC"/>
    <w:rsid w:val="00E874D5"/>
    <w:rsid w:val="00E902C9"/>
    <w:rsid w:val="00E90621"/>
    <w:rsid w:val="00E90969"/>
    <w:rsid w:val="00E90DB4"/>
    <w:rsid w:val="00E917BB"/>
    <w:rsid w:val="00E924AD"/>
    <w:rsid w:val="00E93024"/>
    <w:rsid w:val="00E93B8E"/>
    <w:rsid w:val="00E9445B"/>
    <w:rsid w:val="00E95100"/>
    <w:rsid w:val="00E96040"/>
    <w:rsid w:val="00E974BA"/>
    <w:rsid w:val="00EA02BF"/>
    <w:rsid w:val="00EA14C8"/>
    <w:rsid w:val="00EA1543"/>
    <w:rsid w:val="00EA173A"/>
    <w:rsid w:val="00EA32AB"/>
    <w:rsid w:val="00EA4403"/>
    <w:rsid w:val="00EA4C3B"/>
    <w:rsid w:val="00EA4D75"/>
    <w:rsid w:val="00EA6D0E"/>
    <w:rsid w:val="00EB0520"/>
    <w:rsid w:val="00EB2406"/>
    <w:rsid w:val="00EB2619"/>
    <w:rsid w:val="00EB2D96"/>
    <w:rsid w:val="00EB3B70"/>
    <w:rsid w:val="00EB4BC5"/>
    <w:rsid w:val="00EB4F02"/>
    <w:rsid w:val="00EB5144"/>
    <w:rsid w:val="00EB5D26"/>
    <w:rsid w:val="00EB69F2"/>
    <w:rsid w:val="00EC1198"/>
    <w:rsid w:val="00EC1B45"/>
    <w:rsid w:val="00EC1CC5"/>
    <w:rsid w:val="00EC23FD"/>
    <w:rsid w:val="00EC27D7"/>
    <w:rsid w:val="00EC333A"/>
    <w:rsid w:val="00EC3CDD"/>
    <w:rsid w:val="00EC4920"/>
    <w:rsid w:val="00EC68DD"/>
    <w:rsid w:val="00ED050A"/>
    <w:rsid w:val="00ED09D3"/>
    <w:rsid w:val="00ED0E73"/>
    <w:rsid w:val="00ED1123"/>
    <w:rsid w:val="00ED2855"/>
    <w:rsid w:val="00ED3014"/>
    <w:rsid w:val="00ED33A0"/>
    <w:rsid w:val="00ED3AB6"/>
    <w:rsid w:val="00ED431F"/>
    <w:rsid w:val="00ED7A93"/>
    <w:rsid w:val="00ED7F57"/>
    <w:rsid w:val="00EE0722"/>
    <w:rsid w:val="00EE1AAE"/>
    <w:rsid w:val="00EE26C4"/>
    <w:rsid w:val="00EE30D3"/>
    <w:rsid w:val="00EE34A0"/>
    <w:rsid w:val="00EE3854"/>
    <w:rsid w:val="00EE39CE"/>
    <w:rsid w:val="00EE3BA8"/>
    <w:rsid w:val="00EE3DD6"/>
    <w:rsid w:val="00EE49C9"/>
    <w:rsid w:val="00EE5A04"/>
    <w:rsid w:val="00EE5A92"/>
    <w:rsid w:val="00EE6223"/>
    <w:rsid w:val="00EE6A20"/>
    <w:rsid w:val="00EE7A11"/>
    <w:rsid w:val="00EF134B"/>
    <w:rsid w:val="00EF13B1"/>
    <w:rsid w:val="00EF1AB3"/>
    <w:rsid w:val="00EF2F16"/>
    <w:rsid w:val="00EF4AB6"/>
    <w:rsid w:val="00EF4CD7"/>
    <w:rsid w:val="00EF521A"/>
    <w:rsid w:val="00EF56DF"/>
    <w:rsid w:val="00EF653A"/>
    <w:rsid w:val="00EF65D8"/>
    <w:rsid w:val="00EF6666"/>
    <w:rsid w:val="00EF6AC5"/>
    <w:rsid w:val="00EF7831"/>
    <w:rsid w:val="00F00292"/>
    <w:rsid w:val="00F004F1"/>
    <w:rsid w:val="00F005B4"/>
    <w:rsid w:val="00F01550"/>
    <w:rsid w:val="00F0175A"/>
    <w:rsid w:val="00F017F1"/>
    <w:rsid w:val="00F01912"/>
    <w:rsid w:val="00F030EA"/>
    <w:rsid w:val="00F04EF4"/>
    <w:rsid w:val="00F0544F"/>
    <w:rsid w:val="00F054A7"/>
    <w:rsid w:val="00F05528"/>
    <w:rsid w:val="00F068E2"/>
    <w:rsid w:val="00F06A09"/>
    <w:rsid w:val="00F06CCB"/>
    <w:rsid w:val="00F07446"/>
    <w:rsid w:val="00F07711"/>
    <w:rsid w:val="00F07B5D"/>
    <w:rsid w:val="00F105EF"/>
    <w:rsid w:val="00F119A4"/>
    <w:rsid w:val="00F12B1E"/>
    <w:rsid w:val="00F12DC2"/>
    <w:rsid w:val="00F137B5"/>
    <w:rsid w:val="00F14128"/>
    <w:rsid w:val="00F14E3F"/>
    <w:rsid w:val="00F1503A"/>
    <w:rsid w:val="00F15498"/>
    <w:rsid w:val="00F16469"/>
    <w:rsid w:val="00F17BD1"/>
    <w:rsid w:val="00F2057A"/>
    <w:rsid w:val="00F21246"/>
    <w:rsid w:val="00F21397"/>
    <w:rsid w:val="00F21687"/>
    <w:rsid w:val="00F2498E"/>
    <w:rsid w:val="00F24A1A"/>
    <w:rsid w:val="00F24D0F"/>
    <w:rsid w:val="00F25EE5"/>
    <w:rsid w:val="00F26A0D"/>
    <w:rsid w:val="00F271E2"/>
    <w:rsid w:val="00F30787"/>
    <w:rsid w:val="00F31859"/>
    <w:rsid w:val="00F319C7"/>
    <w:rsid w:val="00F31B35"/>
    <w:rsid w:val="00F33A56"/>
    <w:rsid w:val="00F33A7D"/>
    <w:rsid w:val="00F34F7C"/>
    <w:rsid w:val="00F35418"/>
    <w:rsid w:val="00F35B0D"/>
    <w:rsid w:val="00F35E85"/>
    <w:rsid w:val="00F36829"/>
    <w:rsid w:val="00F402FF"/>
    <w:rsid w:val="00F415AC"/>
    <w:rsid w:val="00F419E3"/>
    <w:rsid w:val="00F41B2C"/>
    <w:rsid w:val="00F43449"/>
    <w:rsid w:val="00F43DC9"/>
    <w:rsid w:val="00F441C9"/>
    <w:rsid w:val="00F45370"/>
    <w:rsid w:val="00F455CF"/>
    <w:rsid w:val="00F45A89"/>
    <w:rsid w:val="00F45AAD"/>
    <w:rsid w:val="00F462FD"/>
    <w:rsid w:val="00F47FB5"/>
    <w:rsid w:val="00F521E0"/>
    <w:rsid w:val="00F54227"/>
    <w:rsid w:val="00F5460C"/>
    <w:rsid w:val="00F566E1"/>
    <w:rsid w:val="00F606E5"/>
    <w:rsid w:val="00F6162F"/>
    <w:rsid w:val="00F63E20"/>
    <w:rsid w:val="00F63EF7"/>
    <w:rsid w:val="00F640E8"/>
    <w:rsid w:val="00F65587"/>
    <w:rsid w:val="00F65B8A"/>
    <w:rsid w:val="00F65C1D"/>
    <w:rsid w:val="00F6603A"/>
    <w:rsid w:val="00F6644E"/>
    <w:rsid w:val="00F66EF4"/>
    <w:rsid w:val="00F7042D"/>
    <w:rsid w:val="00F70C61"/>
    <w:rsid w:val="00F71D7D"/>
    <w:rsid w:val="00F71EC4"/>
    <w:rsid w:val="00F7251E"/>
    <w:rsid w:val="00F72CA7"/>
    <w:rsid w:val="00F73342"/>
    <w:rsid w:val="00F73A98"/>
    <w:rsid w:val="00F73E3E"/>
    <w:rsid w:val="00F74663"/>
    <w:rsid w:val="00F746A0"/>
    <w:rsid w:val="00F754BA"/>
    <w:rsid w:val="00F75787"/>
    <w:rsid w:val="00F80246"/>
    <w:rsid w:val="00F81936"/>
    <w:rsid w:val="00F8268F"/>
    <w:rsid w:val="00F83473"/>
    <w:rsid w:val="00F839DF"/>
    <w:rsid w:val="00F83F73"/>
    <w:rsid w:val="00F842F5"/>
    <w:rsid w:val="00F8440A"/>
    <w:rsid w:val="00F84E71"/>
    <w:rsid w:val="00F86F04"/>
    <w:rsid w:val="00F92553"/>
    <w:rsid w:val="00F933BB"/>
    <w:rsid w:val="00F93438"/>
    <w:rsid w:val="00F941BC"/>
    <w:rsid w:val="00F94459"/>
    <w:rsid w:val="00F944C0"/>
    <w:rsid w:val="00F95E55"/>
    <w:rsid w:val="00F9670B"/>
    <w:rsid w:val="00F96C4D"/>
    <w:rsid w:val="00F973B5"/>
    <w:rsid w:val="00F976A9"/>
    <w:rsid w:val="00F978BD"/>
    <w:rsid w:val="00FA0187"/>
    <w:rsid w:val="00FA1E54"/>
    <w:rsid w:val="00FA29A9"/>
    <w:rsid w:val="00FA32F4"/>
    <w:rsid w:val="00FA48D4"/>
    <w:rsid w:val="00FA49A9"/>
    <w:rsid w:val="00FA4AC7"/>
    <w:rsid w:val="00FA51A7"/>
    <w:rsid w:val="00FA6A0A"/>
    <w:rsid w:val="00FA6AC8"/>
    <w:rsid w:val="00FA706E"/>
    <w:rsid w:val="00FB0274"/>
    <w:rsid w:val="00FB0C14"/>
    <w:rsid w:val="00FB1168"/>
    <w:rsid w:val="00FB1C38"/>
    <w:rsid w:val="00FB2174"/>
    <w:rsid w:val="00FB3090"/>
    <w:rsid w:val="00FB68D0"/>
    <w:rsid w:val="00FB75F0"/>
    <w:rsid w:val="00FB7A5F"/>
    <w:rsid w:val="00FC04CC"/>
    <w:rsid w:val="00FC0E62"/>
    <w:rsid w:val="00FC18FE"/>
    <w:rsid w:val="00FC256A"/>
    <w:rsid w:val="00FC26CA"/>
    <w:rsid w:val="00FC3169"/>
    <w:rsid w:val="00FC3B0E"/>
    <w:rsid w:val="00FC4927"/>
    <w:rsid w:val="00FC50A5"/>
    <w:rsid w:val="00FC7218"/>
    <w:rsid w:val="00FC7234"/>
    <w:rsid w:val="00FC7599"/>
    <w:rsid w:val="00FC7A2F"/>
    <w:rsid w:val="00FC7F62"/>
    <w:rsid w:val="00FC7FB4"/>
    <w:rsid w:val="00FD012D"/>
    <w:rsid w:val="00FD018A"/>
    <w:rsid w:val="00FD096C"/>
    <w:rsid w:val="00FD0D65"/>
    <w:rsid w:val="00FD3666"/>
    <w:rsid w:val="00FD4008"/>
    <w:rsid w:val="00FD4DA7"/>
    <w:rsid w:val="00FD5A00"/>
    <w:rsid w:val="00FD60CC"/>
    <w:rsid w:val="00FD6826"/>
    <w:rsid w:val="00FD6A98"/>
    <w:rsid w:val="00FD6D24"/>
    <w:rsid w:val="00FD732F"/>
    <w:rsid w:val="00FD762F"/>
    <w:rsid w:val="00FD79B9"/>
    <w:rsid w:val="00FE0269"/>
    <w:rsid w:val="00FE0DF6"/>
    <w:rsid w:val="00FE1914"/>
    <w:rsid w:val="00FE1F4D"/>
    <w:rsid w:val="00FE296F"/>
    <w:rsid w:val="00FE35E1"/>
    <w:rsid w:val="00FE6160"/>
    <w:rsid w:val="00FE66E5"/>
    <w:rsid w:val="00FE6B3D"/>
    <w:rsid w:val="00FF021B"/>
    <w:rsid w:val="00FF0D72"/>
    <w:rsid w:val="00FF0F3E"/>
    <w:rsid w:val="00FF175B"/>
    <w:rsid w:val="00FF2E31"/>
    <w:rsid w:val="00FF333B"/>
    <w:rsid w:val="00FF37E0"/>
    <w:rsid w:val="00FF5E76"/>
    <w:rsid w:val="00FF67E6"/>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6020B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CG Times (WN)"/>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basedOn w:val="single"/>
    <w:link w:val="FootnoteTextChar"/>
    <w:uiPriority w:val="99"/>
    <w:semiHidden/>
    <w:rsid w:val="00F105EF"/>
    <w:rPr>
      <w:sz w:val="22"/>
    </w:rPr>
  </w:style>
  <w:style w:type="character" w:customStyle="1" w:styleId="FootnoteTextChar">
    <w:name w:val="Footnote Text Char"/>
    <w:link w:val="FootnoteText"/>
    <w:uiPriority w:val="99"/>
    <w:semiHidden/>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9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uiPriority w:val="99"/>
    <w:semiHidden/>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39"/>
    <w:rsid w:val="00802D16"/>
    <w:pPr>
      <w:spacing w:line="480" w:lineRule="atLeast"/>
      <w:ind w:firstLine="72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6059B6"/>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726AC7"/>
    <w:rPr>
      <w:vanish w:val="0"/>
      <w:color w:val="808080"/>
    </w:rPr>
  </w:style>
  <w:style w:type="table" w:styleId="LightList">
    <w:name w:val="Light List"/>
    <w:basedOn w:val="TableNormal"/>
    <w:uiPriority w:val="61"/>
    <w:rsid w:val="007A536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413ED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178254">
      <w:bodyDiv w:val="1"/>
      <w:marLeft w:val="0"/>
      <w:marRight w:val="0"/>
      <w:marTop w:val="0"/>
      <w:marBottom w:val="0"/>
      <w:divBdr>
        <w:top w:val="none" w:sz="0" w:space="0" w:color="auto"/>
        <w:left w:val="none" w:sz="0" w:space="0" w:color="auto"/>
        <w:bottom w:val="none" w:sz="0" w:space="0" w:color="auto"/>
        <w:right w:val="none" w:sz="0" w:space="0" w:color="auto"/>
      </w:divBdr>
      <w:divsChild>
        <w:div w:id="675310653">
          <w:marLeft w:val="1166"/>
          <w:marRight w:val="0"/>
          <w:marTop w:val="96"/>
          <w:marBottom w:val="0"/>
          <w:divBdr>
            <w:top w:val="none" w:sz="0" w:space="0" w:color="auto"/>
            <w:left w:val="none" w:sz="0" w:space="0" w:color="auto"/>
            <w:bottom w:val="none" w:sz="0" w:space="0" w:color="auto"/>
            <w:right w:val="none" w:sz="0" w:space="0" w:color="auto"/>
          </w:divBdr>
        </w:div>
        <w:div w:id="1451899018">
          <w:marLeft w:val="1166"/>
          <w:marRight w:val="0"/>
          <w:marTop w:val="96"/>
          <w:marBottom w:val="0"/>
          <w:divBdr>
            <w:top w:val="none" w:sz="0" w:space="0" w:color="auto"/>
            <w:left w:val="none" w:sz="0" w:space="0" w:color="auto"/>
            <w:bottom w:val="none" w:sz="0" w:space="0" w:color="auto"/>
            <w:right w:val="none" w:sz="0" w:space="0" w:color="auto"/>
          </w:divBdr>
        </w:div>
        <w:div w:id="1145468943">
          <w:marLeft w:val="1166"/>
          <w:marRight w:val="0"/>
          <w:marTop w:val="96"/>
          <w:marBottom w:val="0"/>
          <w:divBdr>
            <w:top w:val="none" w:sz="0" w:space="0" w:color="auto"/>
            <w:left w:val="none" w:sz="0" w:space="0" w:color="auto"/>
            <w:bottom w:val="none" w:sz="0" w:space="0" w:color="auto"/>
            <w:right w:val="none" w:sz="0" w:space="0" w:color="auto"/>
          </w:divBdr>
        </w:div>
        <w:div w:id="2111310492">
          <w:marLeft w:val="1166"/>
          <w:marRight w:val="0"/>
          <w:marTop w:val="96"/>
          <w:marBottom w:val="0"/>
          <w:divBdr>
            <w:top w:val="none" w:sz="0" w:space="0" w:color="auto"/>
            <w:left w:val="none" w:sz="0" w:space="0" w:color="auto"/>
            <w:bottom w:val="none" w:sz="0" w:space="0" w:color="auto"/>
            <w:right w:val="none" w:sz="0" w:space="0" w:color="auto"/>
          </w:divBdr>
        </w:div>
      </w:divsChild>
    </w:div>
    <w:div w:id="310719097">
      <w:bodyDiv w:val="1"/>
      <w:marLeft w:val="0"/>
      <w:marRight w:val="0"/>
      <w:marTop w:val="0"/>
      <w:marBottom w:val="0"/>
      <w:divBdr>
        <w:top w:val="none" w:sz="0" w:space="0" w:color="auto"/>
        <w:left w:val="none" w:sz="0" w:space="0" w:color="auto"/>
        <w:bottom w:val="none" w:sz="0" w:space="0" w:color="auto"/>
        <w:right w:val="none" w:sz="0" w:space="0" w:color="auto"/>
      </w:divBdr>
    </w:div>
    <w:div w:id="388849790">
      <w:bodyDiv w:val="1"/>
      <w:marLeft w:val="0"/>
      <w:marRight w:val="0"/>
      <w:marTop w:val="0"/>
      <w:marBottom w:val="0"/>
      <w:divBdr>
        <w:top w:val="none" w:sz="0" w:space="0" w:color="auto"/>
        <w:left w:val="none" w:sz="0" w:space="0" w:color="auto"/>
        <w:bottom w:val="none" w:sz="0" w:space="0" w:color="auto"/>
        <w:right w:val="none" w:sz="0" w:space="0" w:color="auto"/>
      </w:divBdr>
    </w:div>
    <w:div w:id="540289286">
      <w:bodyDiv w:val="1"/>
      <w:marLeft w:val="0"/>
      <w:marRight w:val="0"/>
      <w:marTop w:val="0"/>
      <w:marBottom w:val="0"/>
      <w:divBdr>
        <w:top w:val="none" w:sz="0" w:space="0" w:color="auto"/>
        <w:left w:val="none" w:sz="0" w:space="0" w:color="auto"/>
        <w:bottom w:val="none" w:sz="0" w:space="0" w:color="auto"/>
        <w:right w:val="none" w:sz="0" w:space="0" w:color="auto"/>
      </w:divBdr>
    </w:div>
    <w:div w:id="600454695">
      <w:bodyDiv w:val="1"/>
      <w:marLeft w:val="0"/>
      <w:marRight w:val="0"/>
      <w:marTop w:val="0"/>
      <w:marBottom w:val="0"/>
      <w:divBdr>
        <w:top w:val="none" w:sz="0" w:space="0" w:color="auto"/>
        <w:left w:val="none" w:sz="0" w:space="0" w:color="auto"/>
        <w:bottom w:val="none" w:sz="0" w:space="0" w:color="auto"/>
        <w:right w:val="none" w:sz="0" w:space="0" w:color="auto"/>
      </w:divBdr>
    </w:div>
    <w:div w:id="648248146">
      <w:bodyDiv w:val="1"/>
      <w:marLeft w:val="0"/>
      <w:marRight w:val="0"/>
      <w:marTop w:val="0"/>
      <w:marBottom w:val="0"/>
      <w:divBdr>
        <w:top w:val="none" w:sz="0" w:space="0" w:color="auto"/>
        <w:left w:val="none" w:sz="0" w:space="0" w:color="auto"/>
        <w:bottom w:val="none" w:sz="0" w:space="0" w:color="auto"/>
        <w:right w:val="none" w:sz="0" w:space="0" w:color="auto"/>
      </w:divBdr>
    </w:div>
    <w:div w:id="656501241">
      <w:bodyDiv w:val="1"/>
      <w:marLeft w:val="0"/>
      <w:marRight w:val="0"/>
      <w:marTop w:val="0"/>
      <w:marBottom w:val="0"/>
      <w:divBdr>
        <w:top w:val="none" w:sz="0" w:space="0" w:color="auto"/>
        <w:left w:val="none" w:sz="0" w:space="0" w:color="auto"/>
        <w:bottom w:val="none" w:sz="0" w:space="0" w:color="auto"/>
        <w:right w:val="none" w:sz="0" w:space="0" w:color="auto"/>
      </w:divBdr>
    </w:div>
    <w:div w:id="681665209">
      <w:marLeft w:val="0"/>
      <w:marRight w:val="0"/>
      <w:marTop w:val="0"/>
      <w:marBottom w:val="0"/>
      <w:divBdr>
        <w:top w:val="none" w:sz="0" w:space="0" w:color="auto"/>
        <w:left w:val="none" w:sz="0" w:space="0" w:color="auto"/>
        <w:bottom w:val="none" w:sz="0" w:space="0" w:color="auto"/>
        <w:right w:val="none" w:sz="0" w:space="0" w:color="auto"/>
      </w:divBdr>
    </w:div>
    <w:div w:id="681665210">
      <w:marLeft w:val="0"/>
      <w:marRight w:val="0"/>
      <w:marTop w:val="0"/>
      <w:marBottom w:val="0"/>
      <w:divBdr>
        <w:top w:val="none" w:sz="0" w:space="0" w:color="auto"/>
        <w:left w:val="none" w:sz="0" w:space="0" w:color="auto"/>
        <w:bottom w:val="none" w:sz="0" w:space="0" w:color="auto"/>
        <w:right w:val="none" w:sz="0" w:space="0" w:color="auto"/>
      </w:divBdr>
    </w:div>
    <w:div w:id="681665211">
      <w:marLeft w:val="0"/>
      <w:marRight w:val="0"/>
      <w:marTop w:val="0"/>
      <w:marBottom w:val="0"/>
      <w:divBdr>
        <w:top w:val="none" w:sz="0" w:space="0" w:color="auto"/>
        <w:left w:val="none" w:sz="0" w:space="0" w:color="auto"/>
        <w:bottom w:val="none" w:sz="0" w:space="0" w:color="auto"/>
        <w:right w:val="none" w:sz="0" w:space="0" w:color="auto"/>
      </w:divBdr>
      <w:divsChild>
        <w:div w:id="681665233">
          <w:marLeft w:val="0"/>
          <w:marRight w:val="0"/>
          <w:marTop w:val="0"/>
          <w:marBottom w:val="0"/>
          <w:divBdr>
            <w:top w:val="none" w:sz="0" w:space="0" w:color="auto"/>
            <w:left w:val="none" w:sz="0" w:space="0" w:color="auto"/>
            <w:bottom w:val="none" w:sz="0" w:space="0" w:color="auto"/>
            <w:right w:val="none" w:sz="0" w:space="0" w:color="auto"/>
          </w:divBdr>
          <w:divsChild>
            <w:div w:id="681665212">
              <w:marLeft w:val="0"/>
              <w:marRight w:val="0"/>
              <w:marTop w:val="0"/>
              <w:marBottom w:val="0"/>
              <w:divBdr>
                <w:top w:val="none" w:sz="0" w:space="0" w:color="auto"/>
                <w:left w:val="none" w:sz="0" w:space="0" w:color="auto"/>
                <w:bottom w:val="none" w:sz="0" w:space="0" w:color="auto"/>
                <w:right w:val="none" w:sz="0" w:space="0" w:color="auto"/>
              </w:divBdr>
            </w:div>
            <w:div w:id="681665214">
              <w:marLeft w:val="0"/>
              <w:marRight w:val="0"/>
              <w:marTop w:val="0"/>
              <w:marBottom w:val="0"/>
              <w:divBdr>
                <w:top w:val="none" w:sz="0" w:space="0" w:color="auto"/>
                <w:left w:val="none" w:sz="0" w:space="0" w:color="auto"/>
                <w:bottom w:val="none" w:sz="0" w:space="0" w:color="auto"/>
                <w:right w:val="none" w:sz="0" w:space="0" w:color="auto"/>
              </w:divBdr>
            </w:div>
            <w:div w:id="681665215">
              <w:marLeft w:val="0"/>
              <w:marRight w:val="0"/>
              <w:marTop w:val="0"/>
              <w:marBottom w:val="0"/>
              <w:divBdr>
                <w:top w:val="none" w:sz="0" w:space="0" w:color="auto"/>
                <w:left w:val="none" w:sz="0" w:space="0" w:color="auto"/>
                <w:bottom w:val="none" w:sz="0" w:space="0" w:color="auto"/>
                <w:right w:val="none" w:sz="0" w:space="0" w:color="auto"/>
              </w:divBdr>
            </w:div>
            <w:div w:id="681665217">
              <w:marLeft w:val="0"/>
              <w:marRight w:val="0"/>
              <w:marTop w:val="0"/>
              <w:marBottom w:val="0"/>
              <w:divBdr>
                <w:top w:val="none" w:sz="0" w:space="0" w:color="auto"/>
                <w:left w:val="none" w:sz="0" w:space="0" w:color="auto"/>
                <w:bottom w:val="none" w:sz="0" w:space="0" w:color="auto"/>
                <w:right w:val="none" w:sz="0" w:space="0" w:color="auto"/>
              </w:divBdr>
            </w:div>
            <w:div w:id="681665218">
              <w:marLeft w:val="0"/>
              <w:marRight w:val="0"/>
              <w:marTop w:val="0"/>
              <w:marBottom w:val="0"/>
              <w:divBdr>
                <w:top w:val="none" w:sz="0" w:space="0" w:color="auto"/>
                <w:left w:val="none" w:sz="0" w:space="0" w:color="auto"/>
                <w:bottom w:val="none" w:sz="0" w:space="0" w:color="auto"/>
                <w:right w:val="none" w:sz="0" w:space="0" w:color="auto"/>
              </w:divBdr>
            </w:div>
            <w:div w:id="681665219">
              <w:marLeft w:val="0"/>
              <w:marRight w:val="0"/>
              <w:marTop w:val="0"/>
              <w:marBottom w:val="0"/>
              <w:divBdr>
                <w:top w:val="none" w:sz="0" w:space="0" w:color="auto"/>
                <w:left w:val="none" w:sz="0" w:space="0" w:color="auto"/>
                <w:bottom w:val="none" w:sz="0" w:space="0" w:color="auto"/>
                <w:right w:val="none" w:sz="0" w:space="0" w:color="auto"/>
              </w:divBdr>
            </w:div>
            <w:div w:id="681665220">
              <w:marLeft w:val="0"/>
              <w:marRight w:val="0"/>
              <w:marTop w:val="0"/>
              <w:marBottom w:val="0"/>
              <w:divBdr>
                <w:top w:val="none" w:sz="0" w:space="0" w:color="auto"/>
                <w:left w:val="none" w:sz="0" w:space="0" w:color="auto"/>
                <w:bottom w:val="none" w:sz="0" w:space="0" w:color="auto"/>
                <w:right w:val="none" w:sz="0" w:space="0" w:color="auto"/>
              </w:divBdr>
            </w:div>
            <w:div w:id="681665224">
              <w:marLeft w:val="0"/>
              <w:marRight w:val="0"/>
              <w:marTop w:val="0"/>
              <w:marBottom w:val="0"/>
              <w:divBdr>
                <w:top w:val="none" w:sz="0" w:space="0" w:color="auto"/>
                <w:left w:val="none" w:sz="0" w:space="0" w:color="auto"/>
                <w:bottom w:val="none" w:sz="0" w:space="0" w:color="auto"/>
                <w:right w:val="none" w:sz="0" w:space="0" w:color="auto"/>
              </w:divBdr>
            </w:div>
            <w:div w:id="681665225">
              <w:marLeft w:val="0"/>
              <w:marRight w:val="0"/>
              <w:marTop w:val="0"/>
              <w:marBottom w:val="0"/>
              <w:divBdr>
                <w:top w:val="none" w:sz="0" w:space="0" w:color="auto"/>
                <w:left w:val="none" w:sz="0" w:space="0" w:color="auto"/>
                <w:bottom w:val="none" w:sz="0" w:space="0" w:color="auto"/>
                <w:right w:val="none" w:sz="0" w:space="0" w:color="auto"/>
              </w:divBdr>
            </w:div>
            <w:div w:id="681665226">
              <w:marLeft w:val="0"/>
              <w:marRight w:val="0"/>
              <w:marTop w:val="0"/>
              <w:marBottom w:val="0"/>
              <w:divBdr>
                <w:top w:val="none" w:sz="0" w:space="0" w:color="auto"/>
                <w:left w:val="none" w:sz="0" w:space="0" w:color="auto"/>
                <w:bottom w:val="none" w:sz="0" w:space="0" w:color="auto"/>
                <w:right w:val="none" w:sz="0" w:space="0" w:color="auto"/>
              </w:divBdr>
            </w:div>
            <w:div w:id="681665227">
              <w:marLeft w:val="0"/>
              <w:marRight w:val="0"/>
              <w:marTop w:val="0"/>
              <w:marBottom w:val="0"/>
              <w:divBdr>
                <w:top w:val="none" w:sz="0" w:space="0" w:color="auto"/>
                <w:left w:val="none" w:sz="0" w:space="0" w:color="auto"/>
                <w:bottom w:val="none" w:sz="0" w:space="0" w:color="auto"/>
                <w:right w:val="none" w:sz="0" w:space="0" w:color="auto"/>
              </w:divBdr>
            </w:div>
            <w:div w:id="681665228">
              <w:marLeft w:val="0"/>
              <w:marRight w:val="0"/>
              <w:marTop w:val="0"/>
              <w:marBottom w:val="0"/>
              <w:divBdr>
                <w:top w:val="none" w:sz="0" w:space="0" w:color="auto"/>
                <w:left w:val="none" w:sz="0" w:space="0" w:color="auto"/>
                <w:bottom w:val="none" w:sz="0" w:space="0" w:color="auto"/>
                <w:right w:val="none" w:sz="0" w:space="0" w:color="auto"/>
              </w:divBdr>
            </w:div>
            <w:div w:id="681665229">
              <w:marLeft w:val="0"/>
              <w:marRight w:val="0"/>
              <w:marTop w:val="0"/>
              <w:marBottom w:val="0"/>
              <w:divBdr>
                <w:top w:val="none" w:sz="0" w:space="0" w:color="auto"/>
                <w:left w:val="none" w:sz="0" w:space="0" w:color="auto"/>
                <w:bottom w:val="none" w:sz="0" w:space="0" w:color="auto"/>
                <w:right w:val="none" w:sz="0" w:space="0" w:color="auto"/>
              </w:divBdr>
            </w:div>
            <w:div w:id="681665230">
              <w:marLeft w:val="0"/>
              <w:marRight w:val="0"/>
              <w:marTop w:val="0"/>
              <w:marBottom w:val="0"/>
              <w:divBdr>
                <w:top w:val="none" w:sz="0" w:space="0" w:color="auto"/>
                <w:left w:val="none" w:sz="0" w:space="0" w:color="auto"/>
                <w:bottom w:val="none" w:sz="0" w:space="0" w:color="auto"/>
                <w:right w:val="none" w:sz="0" w:space="0" w:color="auto"/>
              </w:divBdr>
            </w:div>
            <w:div w:id="681665231">
              <w:marLeft w:val="0"/>
              <w:marRight w:val="0"/>
              <w:marTop w:val="0"/>
              <w:marBottom w:val="0"/>
              <w:divBdr>
                <w:top w:val="none" w:sz="0" w:space="0" w:color="auto"/>
                <w:left w:val="none" w:sz="0" w:space="0" w:color="auto"/>
                <w:bottom w:val="none" w:sz="0" w:space="0" w:color="auto"/>
                <w:right w:val="none" w:sz="0" w:space="0" w:color="auto"/>
              </w:divBdr>
            </w:div>
            <w:div w:id="681665234">
              <w:marLeft w:val="0"/>
              <w:marRight w:val="0"/>
              <w:marTop w:val="0"/>
              <w:marBottom w:val="0"/>
              <w:divBdr>
                <w:top w:val="none" w:sz="0" w:space="0" w:color="auto"/>
                <w:left w:val="none" w:sz="0" w:space="0" w:color="auto"/>
                <w:bottom w:val="none" w:sz="0" w:space="0" w:color="auto"/>
                <w:right w:val="none" w:sz="0" w:space="0" w:color="auto"/>
              </w:divBdr>
            </w:div>
            <w:div w:id="681665236">
              <w:marLeft w:val="0"/>
              <w:marRight w:val="0"/>
              <w:marTop w:val="0"/>
              <w:marBottom w:val="0"/>
              <w:divBdr>
                <w:top w:val="none" w:sz="0" w:space="0" w:color="auto"/>
                <w:left w:val="none" w:sz="0" w:space="0" w:color="auto"/>
                <w:bottom w:val="none" w:sz="0" w:space="0" w:color="auto"/>
                <w:right w:val="none" w:sz="0" w:space="0" w:color="auto"/>
              </w:divBdr>
            </w:div>
            <w:div w:id="681665237">
              <w:marLeft w:val="0"/>
              <w:marRight w:val="0"/>
              <w:marTop w:val="0"/>
              <w:marBottom w:val="0"/>
              <w:divBdr>
                <w:top w:val="none" w:sz="0" w:space="0" w:color="auto"/>
                <w:left w:val="none" w:sz="0" w:space="0" w:color="auto"/>
                <w:bottom w:val="none" w:sz="0" w:space="0" w:color="auto"/>
                <w:right w:val="none" w:sz="0" w:space="0" w:color="auto"/>
              </w:divBdr>
            </w:div>
            <w:div w:id="6816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5213">
      <w:marLeft w:val="0"/>
      <w:marRight w:val="0"/>
      <w:marTop w:val="0"/>
      <w:marBottom w:val="0"/>
      <w:divBdr>
        <w:top w:val="none" w:sz="0" w:space="0" w:color="auto"/>
        <w:left w:val="none" w:sz="0" w:space="0" w:color="auto"/>
        <w:bottom w:val="none" w:sz="0" w:space="0" w:color="auto"/>
        <w:right w:val="none" w:sz="0" w:space="0" w:color="auto"/>
      </w:divBdr>
    </w:div>
    <w:div w:id="681665216">
      <w:marLeft w:val="0"/>
      <w:marRight w:val="0"/>
      <w:marTop w:val="0"/>
      <w:marBottom w:val="0"/>
      <w:divBdr>
        <w:top w:val="none" w:sz="0" w:space="0" w:color="auto"/>
        <w:left w:val="none" w:sz="0" w:space="0" w:color="auto"/>
        <w:bottom w:val="none" w:sz="0" w:space="0" w:color="auto"/>
        <w:right w:val="none" w:sz="0" w:space="0" w:color="auto"/>
      </w:divBdr>
      <w:divsChild>
        <w:div w:id="681665235">
          <w:marLeft w:val="0"/>
          <w:marRight w:val="0"/>
          <w:marTop w:val="0"/>
          <w:marBottom w:val="0"/>
          <w:divBdr>
            <w:top w:val="none" w:sz="0" w:space="0" w:color="auto"/>
            <w:left w:val="none" w:sz="0" w:space="0" w:color="auto"/>
            <w:bottom w:val="none" w:sz="0" w:space="0" w:color="auto"/>
            <w:right w:val="none" w:sz="0" w:space="0" w:color="auto"/>
          </w:divBdr>
        </w:div>
      </w:divsChild>
    </w:div>
    <w:div w:id="681665221">
      <w:marLeft w:val="0"/>
      <w:marRight w:val="0"/>
      <w:marTop w:val="0"/>
      <w:marBottom w:val="0"/>
      <w:divBdr>
        <w:top w:val="none" w:sz="0" w:space="0" w:color="auto"/>
        <w:left w:val="none" w:sz="0" w:space="0" w:color="auto"/>
        <w:bottom w:val="none" w:sz="0" w:space="0" w:color="auto"/>
        <w:right w:val="none" w:sz="0" w:space="0" w:color="auto"/>
      </w:divBdr>
    </w:div>
    <w:div w:id="681665222">
      <w:marLeft w:val="0"/>
      <w:marRight w:val="0"/>
      <w:marTop w:val="0"/>
      <w:marBottom w:val="0"/>
      <w:divBdr>
        <w:top w:val="none" w:sz="0" w:space="0" w:color="auto"/>
        <w:left w:val="none" w:sz="0" w:space="0" w:color="auto"/>
        <w:bottom w:val="none" w:sz="0" w:space="0" w:color="auto"/>
        <w:right w:val="none" w:sz="0" w:space="0" w:color="auto"/>
      </w:divBdr>
      <w:divsChild>
        <w:div w:id="681665239">
          <w:marLeft w:val="0"/>
          <w:marRight w:val="0"/>
          <w:marTop w:val="0"/>
          <w:marBottom w:val="0"/>
          <w:divBdr>
            <w:top w:val="none" w:sz="0" w:space="0" w:color="auto"/>
            <w:left w:val="none" w:sz="0" w:space="0" w:color="auto"/>
            <w:bottom w:val="none" w:sz="0" w:space="0" w:color="auto"/>
            <w:right w:val="none" w:sz="0" w:space="0" w:color="auto"/>
          </w:divBdr>
        </w:div>
      </w:divsChild>
    </w:div>
    <w:div w:id="681665232">
      <w:marLeft w:val="0"/>
      <w:marRight w:val="0"/>
      <w:marTop w:val="0"/>
      <w:marBottom w:val="0"/>
      <w:divBdr>
        <w:top w:val="none" w:sz="0" w:space="0" w:color="auto"/>
        <w:left w:val="none" w:sz="0" w:space="0" w:color="auto"/>
        <w:bottom w:val="none" w:sz="0" w:space="0" w:color="auto"/>
        <w:right w:val="none" w:sz="0" w:space="0" w:color="auto"/>
      </w:divBdr>
      <w:divsChild>
        <w:div w:id="681665223">
          <w:marLeft w:val="0"/>
          <w:marRight w:val="0"/>
          <w:marTop w:val="0"/>
          <w:marBottom w:val="0"/>
          <w:divBdr>
            <w:top w:val="none" w:sz="0" w:space="0" w:color="auto"/>
            <w:left w:val="none" w:sz="0" w:space="0" w:color="auto"/>
            <w:bottom w:val="none" w:sz="0" w:space="0" w:color="auto"/>
            <w:right w:val="none" w:sz="0" w:space="0" w:color="auto"/>
          </w:divBdr>
        </w:div>
      </w:divsChild>
    </w:div>
    <w:div w:id="933711287">
      <w:bodyDiv w:val="1"/>
      <w:marLeft w:val="0"/>
      <w:marRight w:val="0"/>
      <w:marTop w:val="0"/>
      <w:marBottom w:val="0"/>
      <w:divBdr>
        <w:top w:val="none" w:sz="0" w:space="0" w:color="auto"/>
        <w:left w:val="none" w:sz="0" w:space="0" w:color="auto"/>
        <w:bottom w:val="none" w:sz="0" w:space="0" w:color="auto"/>
        <w:right w:val="none" w:sz="0" w:space="0" w:color="auto"/>
      </w:divBdr>
    </w:div>
    <w:div w:id="941647568">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1020593019">
      <w:bodyDiv w:val="1"/>
      <w:marLeft w:val="0"/>
      <w:marRight w:val="0"/>
      <w:marTop w:val="0"/>
      <w:marBottom w:val="0"/>
      <w:divBdr>
        <w:top w:val="none" w:sz="0" w:space="0" w:color="auto"/>
        <w:left w:val="none" w:sz="0" w:space="0" w:color="auto"/>
        <w:bottom w:val="none" w:sz="0" w:space="0" w:color="auto"/>
        <w:right w:val="none" w:sz="0" w:space="0" w:color="auto"/>
      </w:divBdr>
    </w:div>
    <w:div w:id="1130322340">
      <w:bodyDiv w:val="1"/>
      <w:marLeft w:val="0"/>
      <w:marRight w:val="0"/>
      <w:marTop w:val="0"/>
      <w:marBottom w:val="0"/>
      <w:divBdr>
        <w:top w:val="none" w:sz="0" w:space="0" w:color="auto"/>
        <w:left w:val="none" w:sz="0" w:space="0" w:color="auto"/>
        <w:bottom w:val="none" w:sz="0" w:space="0" w:color="auto"/>
        <w:right w:val="none" w:sz="0" w:space="0" w:color="auto"/>
      </w:divBdr>
      <w:divsChild>
        <w:div w:id="1712532141">
          <w:marLeft w:val="547"/>
          <w:marRight w:val="0"/>
          <w:marTop w:val="96"/>
          <w:marBottom w:val="0"/>
          <w:divBdr>
            <w:top w:val="none" w:sz="0" w:space="0" w:color="auto"/>
            <w:left w:val="none" w:sz="0" w:space="0" w:color="auto"/>
            <w:bottom w:val="none" w:sz="0" w:space="0" w:color="auto"/>
            <w:right w:val="none" w:sz="0" w:space="0" w:color="auto"/>
          </w:divBdr>
        </w:div>
        <w:div w:id="2103407996">
          <w:marLeft w:val="547"/>
          <w:marRight w:val="0"/>
          <w:marTop w:val="96"/>
          <w:marBottom w:val="0"/>
          <w:divBdr>
            <w:top w:val="none" w:sz="0" w:space="0" w:color="auto"/>
            <w:left w:val="none" w:sz="0" w:space="0" w:color="auto"/>
            <w:bottom w:val="none" w:sz="0" w:space="0" w:color="auto"/>
            <w:right w:val="none" w:sz="0" w:space="0" w:color="auto"/>
          </w:divBdr>
        </w:div>
        <w:div w:id="444227123">
          <w:marLeft w:val="547"/>
          <w:marRight w:val="0"/>
          <w:marTop w:val="96"/>
          <w:marBottom w:val="0"/>
          <w:divBdr>
            <w:top w:val="none" w:sz="0" w:space="0" w:color="auto"/>
            <w:left w:val="none" w:sz="0" w:space="0" w:color="auto"/>
            <w:bottom w:val="none" w:sz="0" w:space="0" w:color="auto"/>
            <w:right w:val="none" w:sz="0" w:space="0" w:color="auto"/>
          </w:divBdr>
        </w:div>
        <w:div w:id="676230838">
          <w:marLeft w:val="547"/>
          <w:marRight w:val="0"/>
          <w:marTop w:val="96"/>
          <w:marBottom w:val="0"/>
          <w:divBdr>
            <w:top w:val="none" w:sz="0" w:space="0" w:color="auto"/>
            <w:left w:val="none" w:sz="0" w:space="0" w:color="auto"/>
            <w:bottom w:val="none" w:sz="0" w:space="0" w:color="auto"/>
            <w:right w:val="none" w:sz="0" w:space="0" w:color="auto"/>
          </w:divBdr>
        </w:div>
      </w:divsChild>
    </w:div>
    <w:div w:id="1503857529">
      <w:bodyDiv w:val="1"/>
      <w:marLeft w:val="0"/>
      <w:marRight w:val="0"/>
      <w:marTop w:val="0"/>
      <w:marBottom w:val="0"/>
      <w:divBdr>
        <w:top w:val="none" w:sz="0" w:space="0" w:color="auto"/>
        <w:left w:val="none" w:sz="0" w:space="0" w:color="auto"/>
        <w:bottom w:val="none" w:sz="0" w:space="0" w:color="auto"/>
        <w:right w:val="none" w:sz="0" w:space="0" w:color="auto"/>
      </w:divBdr>
    </w:div>
    <w:div w:id="1533611115">
      <w:bodyDiv w:val="1"/>
      <w:marLeft w:val="0"/>
      <w:marRight w:val="0"/>
      <w:marTop w:val="0"/>
      <w:marBottom w:val="0"/>
      <w:divBdr>
        <w:top w:val="none" w:sz="0" w:space="0" w:color="auto"/>
        <w:left w:val="none" w:sz="0" w:space="0" w:color="auto"/>
        <w:bottom w:val="none" w:sz="0" w:space="0" w:color="auto"/>
        <w:right w:val="none" w:sz="0" w:space="0" w:color="auto"/>
      </w:divBdr>
      <w:divsChild>
        <w:div w:id="1159928887">
          <w:marLeft w:val="547"/>
          <w:marRight w:val="0"/>
          <w:marTop w:val="96"/>
          <w:marBottom w:val="0"/>
          <w:divBdr>
            <w:top w:val="none" w:sz="0" w:space="0" w:color="auto"/>
            <w:left w:val="none" w:sz="0" w:space="0" w:color="auto"/>
            <w:bottom w:val="none" w:sz="0" w:space="0" w:color="auto"/>
            <w:right w:val="none" w:sz="0" w:space="0" w:color="auto"/>
          </w:divBdr>
        </w:div>
        <w:div w:id="1304702015">
          <w:marLeft w:val="547"/>
          <w:marRight w:val="0"/>
          <w:marTop w:val="96"/>
          <w:marBottom w:val="0"/>
          <w:divBdr>
            <w:top w:val="none" w:sz="0" w:space="0" w:color="auto"/>
            <w:left w:val="none" w:sz="0" w:space="0" w:color="auto"/>
            <w:bottom w:val="none" w:sz="0" w:space="0" w:color="auto"/>
            <w:right w:val="none" w:sz="0" w:space="0" w:color="auto"/>
          </w:divBdr>
        </w:div>
        <w:div w:id="1532767778">
          <w:marLeft w:val="547"/>
          <w:marRight w:val="0"/>
          <w:marTop w:val="96"/>
          <w:marBottom w:val="0"/>
          <w:divBdr>
            <w:top w:val="none" w:sz="0" w:space="0" w:color="auto"/>
            <w:left w:val="none" w:sz="0" w:space="0" w:color="auto"/>
            <w:bottom w:val="none" w:sz="0" w:space="0" w:color="auto"/>
            <w:right w:val="none" w:sz="0" w:space="0" w:color="auto"/>
          </w:divBdr>
        </w:div>
        <w:div w:id="1380321833">
          <w:marLeft w:val="547"/>
          <w:marRight w:val="0"/>
          <w:marTop w:val="96"/>
          <w:marBottom w:val="0"/>
          <w:divBdr>
            <w:top w:val="none" w:sz="0" w:space="0" w:color="auto"/>
            <w:left w:val="none" w:sz="0" w:space="0" w:color="auto"/>
            <w:bottom w:val="none" w:sz="0" w:space="0" w:color="auto"/>
            <w:right w:val="none" w:sz="0" w:space="0" w:color="auto"/>
          </w:divBdr>
        </w:div>
      </w:divsChild>
    </w:div>
    <w:div w:id="1777023382">
      <w:bodyDiv w:val="1"/>
      <w:marLeft w:val="0"/>
      <w:marRight w:val="0"/>
      <w:marTop w:val="0"/>
      <w:marBottom w:val="0"/>
      <w:divBdr>
        <w:top w:val="none" w:sz="0" w:space="0" w:color="auto"/>
        <w:left w:val="none" w:sz="0" w:space="0" w:color="auto"/>
        <w:bottom w:val="none" w:sz="0" w:space="0" w:color="auto"/>
        <w:right w:val="none" w:sz="0" w:space="0" w:color="auto"/>
      </w:divBdr>
      <w:divsChild>
        <w:div w:id="806823368">
          <w:marLeft w:val="547"/>
          <w:marRight w:val="0"/>
          <w:marTop w:val="96"/>
          <w:marBottom w:val="0"/>
          <w:divBdr>
            <w:top w:val="none" w:sz="0" w:space="0" w:color="auto"/>
            <w:left w:val="none" w:sz="0" w:space="0" w:color="auto"/>
            <w:bottom w:val="none" w:sz="0" w:space="0" w:color="auto"/>
            <w:right w:val="none" w:sz="0" w:space="0" w:color="auto"/>
          </w:divBdr>
        </w:div>
        <w:div w:id="840512400">
          <w:marLeft w:val="1800"/>
          <w:marRight w:val="0"/>
          <w:marTop w:val="96"/>
          <w:marBottom w:val="0"/>
          <w:divBdr>
            <w:top w:val="none" w:sz="0" w:space="0" w:color="auto"/>
            <w:left w:val="none" w:sz="0" w:space="0" w:color="auto"/>
            <w:bottom w:val="none" w:sz="0" w:space="0" w:color="auto"/>
            <w:right w:val="none" w:sz="0" w:space="0" w:color="auto"/>
          </w:divBdr>
        </w:div>
        <w:div w:id="1114252192">
          <w:marLeft w:val="1800"/>
          <w:marRight w:val="0"/>
          <w:marTop w:val="96"/>
          <w:marBottom w:val="0"/>
          <w:divBdr>
            <w:top w:val="none" w:sz="0" w:space="0" w:color="auto"/>
            <w:left w:val="none" w:sz="0" w:space="0" w:color="auto"/>
            <w:bottom w:val="none" w:sz="0" w:space="0" w:color="auto"/>
            <w:right w:val="none" w:sz="0" w:space="0" w:color="auto"/>
          </w:divBdr>
        </w:div>
        <w:div w:id="1663466765">
          <w:marLeft w:val="1800"/>
          <w:marRight w:val="0"/>
          <w:marTop w:val="96"/>
          <w:marBottom w:val="0"/>
          <w:divBdr>
            <w:top w:val="none" w:sz="0" w:space="0" w:color="auto"/>
            <w:left w:val="none" w:sz="0" w:space="0" w:color="auto"/>
            <w:bottom w:val="none" w:sz="0" w:space="0" w:color="auto"/>
            <w:right w:val="none" w:sz="0" w:space="0" w:color="auto"/>
          </w:divBdr>
        </w:div>
        <w:div w:id="106431179">
          <w:marLeft w:val="1800"/>
          <w:marRight w:val="0"/>
          <w:marTop w:val="96"/>
          <w:marBottom w:val="0"/>
          <w:divBdr>
            <w:top w:val="none" w:sz="0" w:space="0" w:color="auto"/>
            <w:left w:val="none" w:sz="0" w:space="0" w:color="auto"/>
            <w:bottom w:val="none" w:sz="0" w:space="0" w:color="auto"/>
            <w:right w:val="none" w:sz="0" w:space="0" w:color="auto"/>
          </w:divBdr>
        </w:div>
        <w:div w:id="1469282996">
          <w:marLeft w:val="547"/>
          <w:marRight w:val="0"/>
          <w:marTop w:val="96"/>
          <w:marBottom w:val="0"/>
          <w:divBdr>
            <w:top w:val="none" w:sz="0" w:space="0" w:color="auto"/>
            <w:left w:val="none" w:sz="0" w:space="0" w:color="auto"/>
            <w:bottom w:val="none" w:sz="0" w:space="0" w:color="auto"/>
            <w:right w:val="none" w:sz="0" w:space="0" w:color="auto"/>
          </w:divBdr>
        </w:div>
      </w:divsChild>
    </w:div>
    <w:div w:id="2020964226">
      <w:bodyDiv w:val="1"/>
      <w:marLeft w:val="0"/>
      <w:marRight w:val="0"/>
      <w:marTop w:val="0"/>
      <w:marBottom w:val="0"/>
      <w:divBdr>
        <w:top w:val="none" w:sz="0" w:space="0" w:color="auto"/>
        <w:left w:val="none" w:sz="0" w:space="0" w:color="auto"/>
        <w:bottom w:val="none" w:sz="0" w:space="0" w:color="auto"/>
        <w:right w:val="none" w:sz="0" w:space="0" w:color="auto"/>
      </w:divBdr>
    </w:div>
    <w:div w:id="2026666813">
      <w:bodyDiv w:val="1"/>
      <w:marLeft w:val="0"/>
      <w:marRight w:val="0"/>
      <w:marTop w:val="0"/>
      <w:marBottom w:val="0"/>
      <w:divBdr>
        <w:top w:val="none" w:sz="0" w:space="0" w:color="auto"/>
        <w:left w:val="none" w:sz="0" w:space="0" w:color="auto"/>
        <w:bottom w:val="none" w:sz="0" w:space="0" w:color="auto"/>
        <w:right w:val="none" w:sz="0" w:space="0" w:color="auto"/>
      </w:divBdr>
    </w:div>
    <w:div w:id="20657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2016-06-07T07:00:00+00:00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A8174-FF6A-42D1-AD16-3B59362F3BD5}"/>
</file>

<file path=customXml/itemProps2.xml><?xml version="1.0" encoding="utf-8"?>
<ds:datastoreItem xmlns:ds="http://schemas.openxmlformats.org/officeDocument/2006/customXml" ds:itemID="{A9BDA477-2D25-4CD0-B35B-7ACAB9330902}"/>
</file>

<file path=customXml/itemProps3.xml><?xml version="1.0" encoding="utf-8"?>
<ds:datastoreItem xmlns:ds="http://schemas.openxmlformats.org/officeDocument/2006/customXml" ds:itemID="{F8F47D5C-595C-4011-9AF6-EE18B451FB94}"/>
</file>

<file path=customXml/itemProps4.xml><?xml version="1.0" encoding="utf-8"?>
<ds:datastoreItem xmlns:ds="http://schemas.openxmlformats.org/officeDocument/2006/customXml" ds:itemID="{7D913DA5-1529-47F7-A2F4-098FE52C7879}"/>
</file>

<file path=customXml/itemProps5.xml><?xml version="1.0" encoding="utf-8"?>
<ds:datastoreItem xmlns:ds="http://schemas.openxmlformats.org/officeDocument/2006/customXml" ds:itemID="{9CCEC3D7-586E-CF4B-BE70-6B42FA155376}"/>
</file>

<file path=docProps/app.xml><?xml version="1.0" encoding="utf-8"?>
<Properties xmlns="http://schemas.openxmlformats.org/officeDocument/2006/extended-properties" xmlns:vt="http://schemas.openxmlformats.org/officeDocument/2006/docPropsVTypes">
  <Template>Normal.dotm</Template>
  <TotalTime>0</TotalTime>
  <Pages>11</Pages>
  <Words>1909</Words>
  <Characters>10887</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CharactersWithSpaces>
  <SharedDoc>false</SharedDoc>
  <HyperlinkBase/>
  <HLinks>
    <vt:vector size="60" baseType="variant">
      <vt:variant>
        <vt:i4>2031668</vt:i4>
      </vt:variant>
      <vt:variant>
        <vt:i4>56</vt:i4>
      </vt:variant>
      <vt:variant>
        <vt:i4>0</vt:i4>
      </vt:variant>
      <vt:variant>
        <vt:i4>5</vt:i4>
      </vt:variant>
      <vt:variant>
        <vt:lpwstr/>
      </vt:variant>
      <vt:variant>
        <vt:lpwstr>_Toc388462969</vt:lpwstr>
      </vt:variant>
      <vt:variant>
        <vt:i4>2031668</vt:i4>
      </vt:variant>
      <vt:variant>
        <vt:i4>50</vt:i4>
      </vt:variant>
      <vt:variant>
        <vt:i4>0</vt:i4>
      </vt:variant>
      <vt:variant>
        <vt:i4>5</vt:i4>
      </vt:variant>
      <vt:variant>
        <vt:lpwstr/>
      </vt:variant>
      <vt:variant>
        <vt:lpwstr>_Toc388462968</vt:lpwstr>
      </vt:variant>
      <vt:variant>
        <vt:i4>2031668</vt:i4>
      </vt:variant>
      <vt:variant>
        <vt:i4>44</vt:i4>
      </vt:variant>
      <vt:variant>
        <vt:i4>0</vt:i4>
      </vt:variant>
      <vt:variant>
        <vt:i4>5</vt:i4>
      </vt:variant>
      <vt:variant>
        <vt:lpwstr/>
      </vt:variant>
      <vt:variant>
        <vt:lpwstr>_Toc388462967</vt:lpwstr>
      </vt:variant>
      <vt:variant>
        <vt:i4>2031668</vt:i4>
      </vt:variant>
      <vt:variant>
        <vt:i4>38</vt:i4>
      </vt:variant>
      <vt:variant>
        <vt:i4>0</vt:i4>
      </vt:variant>
      <vt:variant>
        <vt:i4>5</vt:i4>
      </vt:variant>
      <vt:variant>
        <vt:lpwstr/>
      </vt:variant>
      <vt:variant>
        <vt:lpwstr>_Toc388462966</vt:lpwstr>
      </vt:variant>
      <vt:variant>
        <vt:i4>2031668</vt:i4>
      </vt:variant>
      <vt:variant>
        <vt:i4>32</vt:i4>
      </vt:variant>
      <vt:variant>
        <vt:i4>0</vt:i4>
      </vt:variant>
      <vt:variant>
        <vt:i4>5</vt:i4>
      </vt:variant>
      <vt:variant>
        <vt:lpwstr/>
      </vt:variant>
      <vt:variant>
        <vt:lpwstr>_Toc388462965</vt:lpwstr>
      </vt:variant>
      <vt:variant>
        <vt:i4>2031668</vt:i4>
      </vt:variant>
      <vt:variant>
        <vt:i4>26</vt:i4>
      </vt:variant>
      <vt:variant>
        <vt:i4>0</vt:i4>
      </vt:variant>
      <vt:variant>
        <vt:i4>5</vt:i4>
      </vt:variant>
      <vt:variant>
        <vt:lpwstr/>
      </vt:variant>
      <vt:variant>
        <vt:lpwstr>_Toc388462964</vt:lpwstr>
      </vt:variant>
      <vt:variant>
        <vt:i4>2031668</vt:i4>
      </vt:variant>
      <vt:variant>
        <vt:i4>20</vt:i4>
      </vt:variant>
      <vt:variant>
        <vt:i4>0</vt:i4>
      </vt:variant>
      <vt:variant>
        <vt:i4>5</vt:i4>
      </vt:variant>
      <vt:variant>
        <vt:lpwstr/>
      </vt:variant>
      <vt:variant>
        <vt:lpwstr>_Toc388462963</vt:lpwstr>
      </vt:variant>
      <vt:variant>
        <vt:i4>2031668</vt:i4>
      </vt:variant>
      <vt:variant>
        <vt:i4>14</vt:i4>
      </vt:variant>
      <vt:variant>
        <vt:i4>0</vt:i4>
      </vt:variant>
      <vt:variant>
        <vt:i4>5</vt:i4>
      </vt:variant>
      <vt:variant>
        <vt:lpwstr/>
      </vt:variant>
      <vt:variant>
        <vt:lpwstr>_Toc388462962</vt:lpwstr>
      </vt:variant>
      <vt:variant>
        <vt:i4>2031668</vt:i4>
      </vt:variant>
      <vt:variant>
        <vt:i4>8</vt:i4>
      </vt:variant>
      <vt:variant>
        <vt:i4>0</vt:i4>
      </vt:variant>
      <vt:variant>
        <vt:i4>5</vt:i4>
      </vt:variant>
      <vt:variant>
        <vt:lpwstr/>
      </vt:variant>
      <vt:variant>
        <vt:lpwstr>_Toc388462961</vt:lpwstr>
      </vt:variant>
      <vt:variant>
        <vt:i4>2031668</vt:i4>
      </vt:variant>
      <vt:variant>
        <vt:i4>2</vt:i4>
      </vt:variant>
      <vt:variant>
        <vt:i4>0</vt:i4>
      </vt:variant>
      <vt:variant>
        <vt:i4>5</vt:i4>
      </vt:variant>
      <vt:variant>
        <vt:lpwstr/>
      </vt:variant>
      <vt:variant>
        <vt:lpwstr>_Toc388462960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2016-06-07T20:42:00Z</dcterms:created>
  <dcterms:modified xsi:type="dcterms:W3CDTF">2016-06-07T20:42:00Z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UFAAkxpNJwTxbIDiqBR74LLZuRzGYgtIiQFzNXqihRGmgV+0wFNEjMu5Sc4W4lnLwqG/usvAuTFa8lHZ
zgY/YNiI7Hb/8cw6+p87oaU5WOgI+QKHAK1GdWczQGD4USybz0wJ+PUb4gQvAUKsemwjqNP/GaW4
XWZj0hE5eX5yobobc2NcKKpMOTYj90ns8SqgdrbHSN1y0HwHbE3w/CJ/Pt++sX1244dQGlKqv8+g
gTJHRzyOVrevfIQOU</vt:lpwstr>
  </property>
  <property fmtid="{D5CDD505-2E9C-101B-9397-08002B2CF9AE}" pid="3" name="MAIL_MSG_ID2">
    <vt:lpwstr>U1UrW80WtiSvg/oWWiw6EKZQ5EAbKOfGVuqn0cyidkocIKshoXV6wTzA7Gi
rUBcJ25+RnZpyAa3cL93VlfTAMo=</vt:lpwstr>
  </property>
  <property fmtid="{D5CDD505-2E9C-101B-9397-08002B2CF9AE}" pid="4" name="RESPONSE_SENDER_NAME">
    <vt:lpwstr>ABAAdnH19QYq2YXFOq+5B823nw7XqDNMIGCGHMCa9J+ijTYmbqwiEm3eVVHvJK9ZqDPl</vt:lpwstr>
  </property>
  <property fmtid="{D5CDD505-2E9C-101B-9397-08002B2CF9AE}" pid="5" name="EMAIL_OWNER_ADDRESS">
    <vt:lpwstr>4AAA9DNYQidmug5CYroTRkbFdCYeC5PcF/2kIvYPaBLn9E53IZiSvpb3cg==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