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10584" w14:textId="173350E4" w:rsidR="00142338" w:rsidRDefault="00352BD8" w:rsidP="00142338">
      <w:pPr>
        <w:rPr>
          <w:sz w:val="24"/>
        </w:rPr>
      </w:pPr>
      <w:bookmarkStart w:id="0" w:name="_GoBack"/>
      <w:bookmarkEnd w:id="0"/>
      <w:r>
        <w:rPr>
          <w:sz w:val="24"/>
        </w:rPr>
        <w:t>March 16</w:t>
      </w:r>
      <w:r w:rsidR="006306F1">
        <w:rPr>
          <w:sz w:val="24"/>
        </w:rPr>
        <w:t>, 201</w:t>
      </w:r>
      <w:r w:rsidR="00EE7BC2">
        <w:rPr>
          <w:sz w:val="24"/>
        </w:rPr>
        <w:t>8</w:t>
      </w:r>
    </w:p>
    <w:p w14:paraId="322D7CD5" w14:textId="77777777" w:rsidR="00142338" w:rsidRDefault="00142338" w:rsidP="00142338">
      <w:pPr>
        <w:rPr>
          <w:sz w:val="24"/>
        </w:rPr>
      </w:pPr>
    </w:p>
    <w:p w14:paraId="161AD617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Mr. </w:t>
      </w:r>
      <w:r w:rsidR="007B648C">
        <w:rPr>
          <w:spacing w:val="-2"/>
          <w:sz w:val="24"/>
        </w:rPr>
        <w:t>Steven V. King</w:t>
      </w:r>
    </w:p>
    <w:p w14:paraId="1E93FA9D" w14:textId="77777777"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Executive Director and Secretary</w:t>
      </w:r>
    </w:p>
    <w:p w14:paraId="2E020CBD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Washington Utilities &amp; Transportation Commission</w:t>
      </w:r>
    </w:p>
    <w:p w14:paraId="1FAF6EE0" w14:textId="77777777" w:rsidR="00142338" w:rsidRDefault="007B648C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P.O. Box 47250</w:t>
      </w:r>
    </w:p>
    <w:p w14:paraId="283D5467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pacing w:val="-2"/>
              <w:sz w:val="24"/>
            </w:rPr>
            <w:t>Olympia</w:t>
          </w:r>
        </w:smartTag>
        <w:r>
          <w:rPr>
            <w:spacing w:val="-2"/>
            <w:sz w:val="24"/>
          </w:rPr>
          <w:t xml:space="preserve">, </w:t>
        </w:r>
        <w:smartTag w:uri="urn:schemas-microsoft-com:office:smarttags" w:element="State">
          <w:r>
            <w:rPr>
              <w:spacing w:val="-2"/>
              <w:sz w:val="24"/>
            </w:rPr>
            <w:t>WA</w:t>
          </w:r>
        </w:smartTag>
        <w:r>
          <w:rPr>
            <w:spacing w:val="-2"/>
            <w:sz w:val="24"/>
          </w:rPr>
          <w:t xml:space="preserve">  </w:t>
        </w:r>
        <w:smartTag w:uri="urn:schemas-microsoft-com:office:smarttags" w:element="PostalCode">
          <w:r>
            <w:rPr>
              <w:spacing w:val="-2"/>
              <w:sz w:val="24"/>
            </w:rPr>
            <w:t>98504-7250</w:t>
          </w:r>
        </w:smartTag>
      </w:smartTag>
    </w:p>
    <w:p w14:paraId="53DBC2C4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</w:p>
    <w:p w14:paraId="30CBC0C1" w14:textId="77777777" w:rsidR="00142338" w:rsidRDefault="00142338" w:rsidP="008334C3">
      <w:pPr>
        <w:tabs>
          <w:tab w:val="left" w:pos="810"/>
          <w:tab w:val="left" w:pos="1350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Re: </w:t>
      </w:r>
      <w:r w:rsidR="008334C3">
        <w:rPr>
          <w:spacing w:val="-2"/>
          <w:sz w:val="24"/>
        </w:rPr>
        <w:tab/>
      </w:r>
      <w:r w:rsidR="003533B3">
        <w:rPr>
          <w:b/>
          <w:spacing w:val="-2"/>
          <w:sz w:val="24"/>
        </w:rPr>
        <w:t>Cascade Natural Gas PGA Monthly Report</w:t>
      </w:r>
      <w:r w:rsidR="005D3F37">
        <w:rPr>
          <w:b/>
          <w:spacing w:val="-2"/>
          <w:sz w:val="24"/>
        </w:rPr>
        <w:t xml:space="preserve"> under Docket UG-171010</w:t>
      </w:r>
    </w:p>
    <w:p w14:paraId="13AE8701" w14:textId="77777777" w:rsidR="00142338" w:rsidRDefault="00142338" w:rsidP="00142338">
      <w:pPr>
        <w:pStyle w:val="Subtitle"/>
      </w:pPr>
    </w:p>
    <w:p w14:paraId="297DF181" w14:textId="77777777" w:rsidR="00142338" w:rsidRDefault="00142338" w:rsidP="00142338">
      <w:pPr>
        <w:tabs>
          <w:tab w:val="left" w:pos="954"/>
          <w:tab w:val="left" w:pos="5083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Dear Mr. </w:t>
      </w:r>
      <w:r w:rsidR="007B648C">
        <w:rPr>
          <w:spacing w:val="-2"/>
          <w:sz w:val="24"/>
        </w:rPr>
        <w:t>King</w:t>
      </w:r>
      <w:r>
        <w:rPr>
          <w:spacing w:val="-2"/>
          <w:sz w:val="24"/>
        </w:rPr>
        <w:t>:</w:t>
      </w:r>
    </w:p>
    <w:p w14:paraId="5FA6A7EB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1784DC35" w14:textId="50E963CF" w:rsidR="005F45D4" w:rsidRDefault="008334C3" w:rsidP="005F45D4">
      <w:pPr>
        <w:tabs>
          <w:tab w:val="left" w:pos="450"/>
        </w:tabs>
        <w:rPr>
          <w:sz w:val="24"/>
        </w:rPr>
      </w:pPr>
      <w:r>
        <w:rPr>
          <w:sz w:val="24"/>
        </w:rPr>
        <w:t xml:space="preserve">Attached </w:t>
      </w:r>
      <w:r w:rsidR="005F45D4" w:rsidRPr="005F45D4">
        <w:rPr>
          <w:sz w:val="24"/>
        </w:rPr>
        <w:t>is Cascade Natural Gas Corporation’s documentation associated with its existing deferred gas cost acc</w:t>
      </w:r>
      <w:r w:rsidR="005F45D4">
        <w:rPr>
          <w:sz w:val="24"/>
        </w:rPr>
        <w:t xml:space="preserve">ounting activity through </w:t>
      </w:r>
      <w:r w:rsidR="00352BD8">
        <w:rPr>
          <w:sz w:val="24"/>
        </w:rPr>
        <w:t>February</w:t>
      </w:r>
      <w:r w:rsidR="00766AAE">
        <w:rPr>
          <w:sz w:val="24"/>
        </w:rPr>
        <w:t xml:space="preserve"> 2018</w:t>
      </w:r>
      <w:r w:rsidR="005F45D4" w:rsidRPr="005F45D4">
        <w:rPr>
          <w:sz w:val="24"/>
        </w:rPr>
        <w:t xml:space="preserve">. This information is being supplied </w:t>
      </w:r>
      <w:r w:rsidR="00245142">
        <w:rPr>
          <w:sz w:val="24"/>
        </w:rPr>
        <w:t xml:space="preserve">pursuant to </w:t>
      </w:r>
      <w:r w:rsidR="008C260D">
        <w:rPr>
          <w:sz w:val="24"/>
        </w:rPr>
        <w:t>WAC 480-90-233 under Docket UG-1</w:t>
      </w:r>
      <w:r w:rsidR="005D3F37">
        <w:rPr>
          <w:sz w:val="24"/>
        </w:rPr>
        <w:t>71010</w:t>
      </w:r>
      <w:r w:rsidR="008C260D">
        <w:rPr>
          <w:sz w:val="24"/>
        </w:rPr>
        <w:t>.</w:t>
      </w:r>
    </w:p>
    <w:p w14:paraId="5F009E11" w14:textId="77777777" w:rsidR="008334C3" w:rsidRDefault="008334C3" w:rsidP="005F45D4">
      <w:pPr>
        <w:tabs>
          <w:tab w:val="left" w:pos="450"/>
        </w:tabs>
        <w:rPr>
          <w:sz w:val="24"/>
        </w:rPr>
      </w:pPr>
    </w:p>
    <w:p w14:paraId="35BCD096" w14:textId="77777777" w:rsidR="008334C3" w:rsidRDefault="00C53925" w:rsidP="005F45D4">
      <w:pPr>
        <w:tabs>
          <w:tab w:val="left" w:pos="450"/>
        </w:tabs>
        <w:rPr>
          <w:sz w:val="24"/>
        </w:rPr>
      </w:pPr>
      <w:r>
        <w:rPr>
          <w:sz w:val="24"/>
        </w:rPr>
        <w:t>The following file</w:t>
      </w:r>
      <w:r w:rsidR="005D3F37">
        <w:rPr>
          <w:sz w:val="24"/>
        </w:rPr>
        <w:t>s</w:t>
      </w:r>
      <w:r w:rsidR="008334C3">
        <w:rPr>
          <w:sz w:val="24"/>
        </w:rPr>
        <w:t xml:space="preserve"> </w:t>
      </w:r>
      <w:r w:rsidR="009341A4">
        <w:rPr>
          <w:sz w:val="24"/>
        </w:rPr>
        <w:t>are</w:t>
      </w:r>
      <w:r>
        <w:rPr>
          <w:sz w:val="24"/>
        </w:rPr>
        <w:t xml:space="preserve"> </w:t>
      </w:r>
      <w:r w:rsidR="008334C3">
        <w:rPr>
          <w:sz w:val="24"/>
        </w:rPr>
        <w:t>electronically submitted as part of this filing:</w:t>
      </w:r>
    </w:p>
    <w:p w14:paraId="279ADF3D" w14:textId="77777777" w:rsidR="008334C3" w:rsidRDefault="008334C3" w:rsidP="005F45D4">
      <w:pPr>
        <w:tabs>
          <w:tab w:val="left" w:pos="450"/>
        </w:tabs>
        <w:rPr>
          <w:sz w:val="24"/>
        </w:rPr>
      </w:pPr>
    </w:p>
    <w:p w14:paraId="7B72EB57" w14:textId="6961090D" w:rsidR="008334C3" w:rsidRDefault="001141C1" w:rsidP="00766AAE">
      <w:pPr>
        <w:pStyle w:val="ListParagraph"/>
        <w:numPr>
          <w:ilvl w:val="0"/>
          <w:numId w:val="2"/>
        </w:numPr>
        <w:tabs>
          <w:tab w:val="left" w:pos="450"/>
        </w:tabs>
        <w:rPr>
          <w:sz w:val="24"/>
        </w:rPr>
      </w:pPr>
      <w:r w:rsidRPr="001141C1">
        <w:rPr>
          <w:sz w:val="24"/>
          <w:u w:val="single"/>
        </w:rPr>
        <w:t xml:space="preserve">UG-171010 CNGC Monthly PGA </w:t>
      </w:r>
      <w:proofErr w:type="spellStart"/>
      <w:r>
        <w:rPr>
          <w:sz w:val="24"/>
          <w:u w:val="single"/>
        </w:rPr>
        <w:t>Rpt</w:t>
      </w:r>
      <w:proofErr w:type="spellEnd"/>
      <w:r w:rsidRPr="001141C1">
        <w:rPr>
          <w:sz w:val="24"/>
          <w:u w:val="single"/>
        </w:rPr>
        <w:t xml:space="preserve"> </w:t>
      </w:r>
      <w:r w:rsidR="00352BD8">
        <w:rPr>
          <w:sz w:val="24"/>
          <w:u w:val="single"/>
        </w:rPr>
        <w:t>February</w:t>
      </w:r>
      <w:r w:rsidR="00766AAE" w:rsidRPr="00766AAE">
        <w:rPr>
          <w:sz w:val="24"/>
          <w:u w:val="single"/>
        </w:rPr>
        <w:t xml:space="preserve"> 2018, </w:t>
      </w:r>
      <w:r w:rsidR="00352BD8">
        <w:rPr>
          <w:sz w:val="24"/>
          <w:u w:val="single"/>
        </w:rPr>
        <w:t>3</w:t>
      </w:r>
      <w:r w:rsidR="00766AAE" w:rsidRPr="00766AAE">
        <w:rPr>
          <w:sz w:val="24"/>
          <w:u w:val="single"/>
        </w:rPr>
        <w:t>.</w:t>
      </w:r>
      <w:r w:rsidR="00352BD8">
        <w:rPr>
          <w:sz w:val="24"/>
          <w:u w:val="single"/>
        </w:rPr>
        <w:t>16</w:t>
      </w:r>
      <w:r w:rsidR="00766AAE" w:rsidRPr="00766AAE">
        <w:rPr>
          <w:sz w:val="24"/>
          <w:u w:val="single"/>
        </w:rPr>
        <w:t>.2018</w:t>
      </w:r>
      <w:r w:rsidR="005D3F37" w:rsidRPr="005D3F37">
        <w:rPr>
          <w:sz w:val="24"/>
          <w:u w:val="single"/>
        </w:rPr>
        <w:t>.xlsx</w:t>
      </w:r>
      <w:r w:rsidR="000F0B7F">
        <w:rPr>
          <w:sz w:val="24"/>
        </w:rPr>
        <w:t>– This is an Excel w</w:t>
      </w:r>
      <w:r w:rsidR="008334C3" w:rsidRPr="008334C3">
        <w:rPr>
          <w:sz w:val="24"/>
        </w:rPr>
        <w:t>orkbook containing Cascade Natural Gas Corporation</w:t>
      </w:r>
      <w:r w:rsidR="00BB3742">
        <w:rPr>
          <w:sz w:val="24"/>
        </w:rPr>
        <w:t>’</w:t>
      </w:r>
      <w:r w:rsidR="008334C3" w:rsidRPr="008334C3">
        <w:rPr>
          <w:sz w:val="24"/>
        </w:rPr>
        <w:t xml:space="preserve">s deferred gas cost accounting activity through </w:t>
      </w:r>
      <w:r w:rsidR="00352BD8">
        <w:rPr>
          <w:sz w:val="24"/>
        </w:rPr>
        <w:t>February</w:t>
      </w:r>
      <w:r w:rsidR="00311DF5">
        <w:rPr>
          <w:sz w:val="24"/>
        </w:rPr>
        <w:t xml:space="preserve"> 2018</w:t>
      </w:r>
      <w:r w:rsidR="008334C3" w:rsidRPr="008334C3">
        <w:rPr>
          <w:sz w:val="24"/>
        </w:rPr>
        <w:t>.</w:t>
      </w:r>
    </w:p>
    <w:p w14:paraId="02BB740D" w14:textId="271A24A8" w:rsidR="00F06A31" w:rsidRPr="008334C3" w:rsidRDefault="005D3F37" w:rsidP="005D3F37">
      <w:pPr>
        <w:pStyle w:val="ListParagraph"/>
        <w:numPr>
          <w:ilvl w:val="0"/>
          <w:numId w:val="2"/>
        </w:numPr>
        <w:tabs>
          <w:tab w:val="left" w:pos="450"/>
        </w:tabs>
        <w:rPr>
          <w:sz w:val="24"/>
        </w:rPr>
      </w:pPr>
      <w:r w:rsidRPr="005D3F37">
        <w:rPr>
          <w:sz w:val="24"/>
          <w:u w:val="single"/>
        </w:rPr>
        <w:t xml:space="preserve">UG-171010 CNGC Core GC Allocations Supporting Calculations </w:t>
      </w:r>
      <w:r w:rsidR="00352BD8">
        <w:rPr>
          <w:sz w:val="24"/>
          <w:u w:val="single"/>
        </w:rPr>
        <w:t>February</w:t>
      </w:r>
      <w:r w:rsidR="009F6D04" w:rsidRPr="00766AAE">
        <w:rPr>
          <w:sz w:val="24"/>
          <w:u w:val="single"/>
        </w:rPr>
        <w:t xml:space="preserve"> 2018, </w:t>
      </w:r>
      <w:r w:rsidR="00352BD8">
        <w:rPr>
          <w:sz w:val="24"/>
          <w:u w:val="single"/>
        </w:rPr>
        <w:t>3</w:t>
      </w:r>
      <w:r w:rsidR="009F6D04" w:rsidRPr="00766AAE">
        <w:rPr>
          <w:sz w:val="24"/>
          <w:u w:val="single"/>
        </w:rPr>
        <w:t>.</w:t>
      </w:r>
      <w:r w:rsidR="00352BD8">
        <w:rPr>
          <w:sz w:val="24"/>
          <w:u w:val="single"/>
        </w:rPr>
        <w:t>16</w:t>
      </w:r>
      <w:r w:rsidR="009F6D04" w:rsidRPr="00766AAE">
        <w:rPr>
          <w:sz w:val="24"/>
          <w:u w:val="single"/>
        </w:rPr>
        <w:t>.2018</w:t>
      </w:r>
      <w:r w:rsidR="009F6D04" w:rsidRPr="005D3F37">
        <w:rPr>
          <w:sz w:val="24"/>
          <w:u w:val="single"/>
        </w:rPr>
        <w:t>.xlsx</w:t>
      </w:r>
      <w:r w:rsidR="009F6D04">
        <w:rPr>
          <w:sz w:val="24"/>
        </w:rPr>
        <w:t xml:space="preserve"> </w:t>
      </w:r>
      <w:r w:rsidR="000F0B7F">
        <w:rPr>
          <w:sz w:val="24"/>
        </w:rPr>
        <w:t>– This is an Excel w</w:t>
      </w:r>
      <w:r w:rsidR="00F06A31">
        <w:rPr>
          <w:sz w:val="24"/>
        </w:rPr>
        <w:t>orkbook containing s</w:t>
      </w:r>
      <w:r w:rsidR="00F06A31" w:rsidRPr="00F06A31">
        <w:rPr>
          <w:sz w:val="24"/>
        </w:rPr>
        <w:t xml:space="preserve">upporting </w:t>
      </w:r>
      <w:r w:rsidR="00F06A31">
        <w:rPr>
          <w:sz w:val="24"/>
        </w:rPr>
        <w:t>c</w:t>
      </w:r>
      <w:r w:rsidR="00F06A31" w:rsidRPr="00F06A31">
        <w:rPr>
          <w:sz w:val="24"/>
        </w:rPr>
        <w:t>alculations</w:t>
      </w:r>
      <w:r w:rsidR="00F06A31">
        <w:rPr>
          <w:sz w:val="24"/>
        </w:rPr>
        <w:t xml:space="preserve"> of c</w:t>
      </w:r>
      <w:r w:rsidR="00F06A31" w:rsidRPr="00F06A31">
        <w:rPr>
          <w:sz w:val="24"/>
        </w:rPr>
        <w:t xml:space="preserve">ore </w:t>
      </w:r>
      <w:r w:rsidR="00F06A31">
        <w:rPr>
          <w:sz w:val="24"/>
        </w:rPr>
        <w:t>gas cost</w:t>
      </w:r>
      <w:r w:rsidR="00F06A31" w:rsidRPr="00F06A31">
        <w:rPr>
          <w:sz w:val="24"/>
        </w:rPr>
        <w:t xml:space="preserve"> </w:t>
      </w:r>
      <w:r w:rsidR="00F06A31">
        <w:rPr>
          <w:sz w:val="24"/>
        </w:rPr>
        <w:t>a</w:t>
      </w:r>
      <w:r w:rsidR="00F06A31" w:rsidRPr="00F06A31">
        <w:rPr>
          <w:sz w:val="24"/>
        </w:rPr>
        <w:t>ll</w:t>
      </w:r>
      <w:r w:rsidR="00F06A31">
        <w:rPr>
          <w:sz w:val="24"/>
        </w:rPr>
        <w:t xml:space="preserve">ocations for </w:t>
      </w:r>
      <w:r w:rsidR="00352BD8">
        <w:rPr>
          <w:sz w:val="24"/>
        </w:rPr>
        <w:t>February</w:t>
      </w:r>
      <w:r w:rsidR="00311DF5">
        <w:rPr>
          <w:sz w:val="24"/>
        </w:rPr>
        <w:t xml:space="preserve"> 2018</w:t>
      </w:r>
      <w:r w:rsidR="00F06A31">
        <w:rPr>
          <w:sz w:val="24"/>
        </w:rPr>
        <w:t>.</w:t>
      </w:r>
    </w:p>
    <w:p w14:paraId="6C5FCB8B" w14:textId="77777777" w:rsidR="005F45D4" w:rsidRPr="005F45D4" w:rsidRDefault="005F45D4" w:rsidP="005F45D4">
      <w:pPr>
        <w:tabs>
          <w:tab w:val="left" w:pos="450"/>
        </w:tabs>
        <w:rPr>
          <w:sz w:val="24"/>
        </w:rPr>
      </w:pPr>
    </w:p>
    <w:p w14:paraId="321095E0" w14:textId="77777777" w:rsidR="00142338" w:rsidRDefault="005F45D4" w:rsidP="005F45D4">
      <w:pPr>
        <w:tabs>
          <w:tab w:val="left" w:pos="450"/>
        </w:tabs>
        <w:rPr>
          <w:sz w:val="24"/>
        </w:rPr>
      </w:pPr>
      <w:r w:rsidRPr="005F45D4">
        <w:rPr>
          <w:sz w:val="24"/>
        </w:rPr>
        <w:t>If you have any questions, please contact me at (509) 734-4593.</w:t>
      </w:r>
    </w:p>
    <w:p w14:paraId="41527F07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14E0026B" w14:textId="77777777"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>Sincerely,</w:t>
      </w:r>
    </w:p>
    <w:p w14:paraId="70C9724C" w14:textId="77777777" w:rsidR="00142338" w:rsidRDefault="00142338" w:rsidP="00142338">
      <w:pPr>
        <w:tabs>
          <w:tab w:val="left" w:pos="450"/>
        </w:tabs>
        <w:rPr>
          <w:sz w:val="24"/>
        </w:rPr>
      </w:pPr>
    </w:p>
    <w:p w14:paraId="7B32CCFC" w14:textId="77777777" w:rsidR="00710172" w:rsidRDefault="00710172" w:rsidP="00710172">
      <w:pPr>
        <w:tabs>
          <w:tab w:val="left" w:pos="450"/>
        </w:tabs>
        <w:rPr>
          <w:noProof/>
          <w:sz w:val="24"/>
        </w:rPr>
      </w:pPr>
      <w:r w:rsidRPr="008334C3">
        <w:rPr>
          <w:noProof/>
          <w:sz w:val="24"/>
        </w:rPr>
        <w:t>/s/ Michael Parvinen</w:t>
      </w:r>
    </w:p>
    <w:p w14:paraId="66EED7A8" w14:textId="77777777" w:rsidR="00142338" w:rsidRDefault="00142338" w:rsidP="00142338">
      <w:pPr>
        <w:tabs>
          <w:tab w:val="left" w:pos="45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3D42876" w14:textId="77777777" w:rsidR="00257D14" w:rsidRDefault="00257D14" w:rsidP="00257D14">
      <w:pPr>
        <w:jc w:val="both"/>
        <w:rPr>
          <w:sz w:val="24"/>
        </w:rPr>
      </w:pPr>
      <w:r>
        <w:rPr>
          <w:sz w:val="24"/>
        </w:rPr>
        <w:t>Michael Parvinen</w:t>
      </w:r>
    </w:p>
    <w:p w14:paraId="2D212E4E" w14:textId="77777777" w:rsidR="00257D14" w:rsidRDefault="00257D14" w:rsidP="00257D14">
      <w:pPr>
        <w:jc w:val="both"/>
        <w:rPr>
          <w:sz w:val="24"/>
        </w:rPr>
      </w:pPr>
      <w:r>
        <w:rPr>
          <w:sz w:val="24"/>
        </w:rPr>
        <w:t>Director, Regulatory Affairs</w:t>
      </w:r>
    </w:p>
    <w:p w14:paraId="6CFA2E7D" w14:textId="77777777" w:rsidR="008334C3" w:rsidRP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 xml:space="preserve">Cascade Natural Gas Corporation </w:t>
      </w:r>
    </w:p>
    <w:p w14:paraId="54D66E8A" w14:textId="77777777" w:rsidR="008334C3" w:rsidRP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>8113 W</w:t>
      </w:r>
      <w:r>
        <w:rPr>
          <w:sz w:val="24"/>
        </w:rPr>
        <w:t>.</w:t>
      </w:r>
      <w:r w:rsidRPr="008334C3">
        <w:rPr>
          <w:sz w:val="24"/>
        </w:rPr>
        <w:t xml:space="preserve"> </w:t>
      </w:r>
      <w:proofErr w:type="spellStart"/>
      <w:r w:rsidRPr="008334C3">
        <w:rPr>
          <w:sz w:val="24"/>
        </w:rPr>
        <w:t>Grandridge</w:t>
      </w:r>
      <w:proofErr w:type="spellEnd"/>
      <w:r w:rsidRPr="008334C3">
        <w:rPr>
          <w:sz w:val="24"/>
        </w:rPr>
        <w:t xml:space="preserve"> Blvd</w:t>
      </w:r>
      <w:r w:rsidR="00294F99">
        <w:rPr>
          <w:sz w:val="24"/>
        </w:rPr>
        <w:t>.</w:t>
      </w:r>
    </w:p>
    <w:p w14:paraId="415B8B29" w14:textId="77777777" w:rsid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 xml:space="preserve">Kennewick, WA 99336-7166 </w:t>
      </w:r>
    </w:p>
    <w:p w14:paraId="6FF6745D" w14:textId="77777777" w:rsidR="008334C3" w:rsidRDefault="008334C3" w:rsidP="008334C3">
      <w:pPr>
        <w:jc w:val="both"/>
        <w:rPr>
          <w:sz w:val="24"/>
        </w:rPr>
      </w:pPr>
      <w:r w:rsidRPr="008334C3">
        <w:rPr>
          <w:sz w:val="24"/>
        </w:rPr>
        <w:t>michael.parvinen@cngc.com</w:t>
      </w:r>
    </w:p>
    <w:p w14:paraId="5CDB1722" w14:textId="77777777" w:rsidR="00257D14" w:rsidRDefault="00257D14" w:rsidP="00257D14">
      <w:pPr>
        <w:jc w:val="both"/>
        <w:rPr>
          <w:sz w:val="24"/>
        </w:rPr>
      </w:pPr>
    </w:p>
    <w:p w14:paraId="5C135D39" w14:textId="77777777" w:rsidR="00FB4661" w:rsidRDefault="007D62DC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DEC46CB" wp14:editId="1C64D9F3">
            <wp:simplePos x="0" y="0"/>
            <wp:positionH relativeFrom="column">
              <wp:posOffset>1758950</wp:posOffset>
            </wp:positionH>
            <wp:positionV relativeFrom="paragraph">
              <wp:posOffset>712470</wp:posOffset>
            </wp:positionV>
            <wp:extent cx="2441575" cy="243840"/>
            <wp:effectExtent l="0" t="0" r="0" b="3810"/>
            <wp:wrapNone/>
            <wp:docPr id="2" name="Picture 2" descr="CNG-Color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NG-Color-300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4C3">
        <w:rPr>
          <w:sz w:val="24"/>
        </w:rPr>
        <w:t>Attachment</w:t>
      </w:r>
      <w:r w:rsidR="00F06A31">
        <w:rPr>
          <w:sz w:val="24"/>
        </w:rPr>
        <w:t>s</w:t>
      </w:r>
    </w:p>
    <w:sectPr w:rsidR="00FB4661" w:rsidSect="00142338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5E636" w14:textId="77777777" w:rsidR="00412F14" w:rsidRDefault="00412F14" w:rsidP="00261259">
      <w:r>
        <w:separator/>
      </w:r>
    </w:p>
  </w:endnote>
  <w:endnote w:type="continuationSeparator" w:id="0">
    <w:p w14:paraId="30591BB3" w14:textId="77777777" w:rsidR="00412F14" w:rsidRDefault="00412F14" w:rsidP="0026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A1106" w14:textId="77777777" w:rsidR="00412F14" w:rsidRDefault="00412F14" w:rsidP="00261259">
      <w:r>
        <w:separator/>
      </w:r>
    </w:p>
  </w:footnote>
  <w:footnote w:type="continuationSeparator" w:id="0">
    <w:p w14:paraId="23FABF3D" w14:textId="77777777" w:rsidR="00412F14" w:rsidRDefault="00412F14" w:rsidP="00261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56"/>
      <w:gridCol w:w="5807"/>
    </w:tblGrid>
    <w:tr w:rsidR="00412F14" w14:paraId="31E54D2E" w14:textId="77777777" w:rsidTr="00FB4661">
      <w:trPr>
        <w:cantSplit/>
        <w:trHeight w:hRule="exact" w:val="1982"/>
        <w:jc w:val="center"/>
      </w:trPr>
      <w:tc>
        <w:tcPr>
          <w:tcW w:w="5256" w:type="dxa"/>
        </w:tcPr>
        <w:p w14:paraId="3C3EF0C6" w14:textId="77777777" w:rsidR="00412F14" w:rsidRDefault="00226679">
          <w:pPr>
            <w:pStyle w:val="Header"/>
            <w:ind w:left="-3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274320" distL="114300" distR="114300" simplePos="0" relativeHeight="251658240" behindDoc="0" locked="0" layoutInCell="1" allowOverlap="1" wp14:anchorId="66DEAF90" wp14:editId="08021FA7">
                <wp:simplePos x="0" y="0"/>
                <wp:positionH relativeFrom="column">
                  <wp:posOffset>350520</wp:posOffset>
                </wp:positionH>
                <wp:positionV relativeFrom="paragraph">
                  <wp:posOffset>85725</wp:posOffset>
                </wp:positionV>
                <wp:extent cx="2679700" cy="933450"/>
                <wp:effectExtent l="19050" t="0" r="6350" b="0"/>
                <wp:wrapTopAndBottom/>
                <wp:docPr id="3" name="Picture 3" descr="CNG-Color-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NG-Color-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07" w:type="dxa"/>
        </w:tcPr>
        <w:p w14:paraId="55A7B8EA" w14:textId="77777777" w:rsidR="00412F14" w:rsidRDefault="00412F14">
          <w:pPr>
            <w:pStyle w:val="Header"/>
            <w:tabs>
              <w:tab w:val="clear" w:pos="4320"/>
            </w:tabs>
            <w:spacing w:line="6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1E6DD2CF" w14:textId="77777777" w:rsidR="00412F14" w:rsidRDefault="00412F14">
          <w:pPr>
            <w:pStyle w:val="Header"/>
            <w:tabs>
              <w:tab w:val="clear" w:pos="4320"/>
            </w:tabs>
            <w:spacing w:line="120" w:lineRule="exact"/>
            <w:jc w:val="center"/>
            <w:rPr>
              <w:rFonts w:ascii="Century Gothic" w:hAnsi="Century Gothic"/>
              <w:position w:val="-96"/>
              <w:sz w:val="12"/>
            </w:rPr>
          </w:pPr>
        </w:p>
        <w:p w14:paraId="763D14F4" w14:textId="77777777"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sz w:val="12"/>
            </w:rPr>
          </w:pPr>
          <w:r>
            <w:rPr>
              <w:rFonts w:ascii="Century Gothic" w:hAnsi="Century Gothic"/>
              <w:position w:val="-96"/>
              <w:sz w:val="12"/>
            </w:rPr>
            <w:t>8113 W. GRANDRIDGE BLVD.,  KENNEWICK, WASHINGTON  99336-7166</w:t>
          </w:r>
          <w:r>
            <w:rPr>
              <w:rFonts w:ascii="Century Gothic" w:hAnsi="Century Gothic"/>
              <w:position w:val="-80"/>
              <w:sz w:val="12"/>
            </w:rPr>
            <w:br/>
          </w:r>
          <w:r>
            <w:rPr>
              <w:rFonts w:ascii="Century Gothic" w:hAnsi="Century Gothic"/>
              <w:sz w:val="12"/>
            </w:rPr>
            <w:t>TELEPHONE 509-734-4500  FACSIMILE  509-737-7166</w:t>
          </w:r>
        </w:p>
        <w:p w14:paraId="2059D8F7" w14:textId="77777777" w:rsidR="00412F14" w:rsidRDefault="00412F14" w:rsidP="00FB4661">
          <w:pPr>
            <w:pStyle w:val="Header"/>
            <w:tabs>
              <w:tab w:val="clear" w:pos="4320"/>
            </w:tabs>
            <w:ind w:right="806"/>
            <w:jc w:val="center"/>
            <w:rPr>
              <w:rFonts w:ascii="Century Gothic" w:hAnsi="Century Gothic"/>
              <w:position w:val="-80"/>
              <w:sz w:val="12"/>
            </w:rPr>
          </w:pPr>
          <w:r>
            <w:rPr>
              <w:rFonts w:ascii="Century Gothic" w:hAnsi="Century Gothic"/>
              <w:sz w:val="12"/>
            </w:rPr>
            <w:t>www.cngc.com</w:t>
          </w:r>
        </w:p>
      </w:tc>
    </w:tr>
  </w:tbl>
  <w:p w14:paraId="44CEA232" w14:textId="77777777" w:rsidR="00412F14" w:rsidRDefault="00412F14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C042D"/>
    <w:multiLevelType w:val="hybridMultilevel"/>
    <w:tmpl w:val="D7F0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30299"/>
    <w:multiLevelType w:val="hybridMultilevel"/>
    <w:tmpl w:val="AF445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59"/>
    <w:rsid w:val="000012F5"/>
    <w:rsid w:val="0003368A"/>
    <w:rsid w:val="000357AB"/>
    <w:rsid w:val="00051777"/>
    <w:rsid w:val="0008121F"/>
    <w:rsid w:val="00095DE4"/>
    <w:rsid w:val="000F0B7F"/>
    <w:rsid w:val="00100007"/>
    <w:rsid w:val="001141C1"/>
    <w:rsid w:val="00126814"/>
    <w:rsid w:val="00142301"/>
    <w:rsid w:val="00142338"/>
    <w:rsid w:val="001753CE"/>
    <w:rsid w:val="001C2949"/>
    <w:rsid w:val="001D4C42"/>
    <w:rsid w:val="001E27AF"/>
    <w:rsid w:val="001F21B2"/>
    <w:rsid w:val="002022FB"/>
    <w:rsid w:val="00224BAF"/>
    <w:rsid w:val="00226679"/>
    <w:rsid w:val="00245142"/>
    <w:rsid w:val="00257D14"/>
    <w:rsid w:val="00261259"/>
    <w:rsid w:val="002745E2"/>
    <w:rsid w:val="00294F99"/>
    <w:rsid w:val="00296C59"/>
    <w:rsid w:val="002C5834"/>
    <w:rsid w:val="002F4183"/>
    <w:rsid w:val="002F47FD"/>
    <w:rsid w:val="00301CFD"/>
    <w:rsid w:val="003029E3"/>
    <w:rsid w:val="00311DF5"/>
    <w:rsid w:val="00327305"/>
    <w:rsid w:val="00352BD8"/>
    <w:rsid w:val="003533B3"/>
    <w:rsid w:val="003832A3"/>
    <w:rsid w:val="00394493"/>
    <w:rsid w:val="00397FF1"/>
    <w:rsid w:val="003C0024"/>
    <w:rsid w:val="003E3A49"/>
    <w:rsid w:val="003E6E66"/>
    <w:rsid w:val="004016C0"/>
    <w:rsid w:val="00402D95"/>
    <w:rsid w:val="00412F14"/>
    <w:rsid w:val="00413C79"/>
    <w:rsid w:val="00436CAD"/>
    <w:rsid w:val="00441C07"/>
    <w:rsid w:val="0045770A"/>
    <w:rsid w:val="00460398"/>
    <w:rsid w:val="004818A5"/>
    <w:rsid w:val="004832B0"/>
    <w:rsid w:val="00497470"/>
    <w:rsid w:val="004E7DAB"/>
    <w:rsid w:val="00501804"/>
    <w:rsid w:val="00503C10"/>
    <w:rsid w:val="00504558"/>
    <w:rsid w:val="00505720"/>
    <w:rsid w:val="0052313E"/>
    <w:rsid w:val="005263D6"/>
    <w:rsid w:val="00536FF3"/>
    <w:rsid w:val="005370B6"/>
    <w:rsid w:val="00544BCE"/>
    <w:rsid w:val="00556A23"/>
    <w:rsid w:val="00562B3D"/>
    <w:rsid w:val="005C1888"/>
    <w:rsid w:val="005D3F37"/>
    <w:rsid w:val="005F31EA"/>
    <w:rsid w:val="005F45D4"/>
    <w:rsid w:val="005F6A00"/>
    <w:rsid w:val="006306F1"/>
    <w:rsid w:val="0065217B"/>
    <w:rsid w:val="0067383E"/>
    <w:rsid w:val="006B3776"/>
    <w:rsid w:val="006E3984"/>
    <w:rsid w:val="006E4E4B"/>
    <w:rsid w:val="006E537D"/>
    <w:rsid w:val="006F1A4E"/>
    <w:rsid w:val="006F3A68"/>
    <w:rsid w:val="00710172"/>
    <w:rsid w:val="007474F0"/>
    <w:rsid w:val="00766AAE"/>
    <w:rsid w:val="0077522A"/>
    <w:rsid w:val="007845E7"/>
    <w:rsid w:val="0079510B"/>
    <w:rsid w:val="007975E0"/>
    <w:rsid w:val="007B648C"/>
    <w:rsid w:val="007D62DC"/>
    <w:rsid w:val="007E135B"/>
    <w:rsid w:val="00812099"/>
    <w:rsid w:val="0082321C"/>
    <w:rsid w:val="008334C3"/>
    <w:rsid w:val="00836FD4"/>
    <w:rsid w:val="00860AE1"/>
    <w:rsid w:val="0088167D"/>
    <w:rsid w:val="008A1ADF"/>
    <w:rsid w:val="008A46E3"/>
    <w:rsid w:val="008C260D"/>
    <w:rsid w:val="008E5469"/>
    <w:rsid w:val="00902932"/>
    <w:rsid w:val="00904B3A"/>
    <w:rsid w:val="00916EF1"/>
    <w:rsid w:val="009341A4"/>
    <w:rsid w:val="00952ADB"/>
    <w:rsid w:val="00964C01"/>
    <w:rsid w:val="00974BF1"/>
    <w:rsid w:val="009A2265"/>
    <w:rsid w:val="009B3D4F"/>
    <w:rsid w:val="009C2687"/>
    <w:rsid w:val="009D01E4"/>
    <w:rsid w:val="009D2500"/>
    <w:rsid w:val="009F6D04"/>
    <w:rsid w:val="00A0457D"/>
    <w:rsid w:val="00A261F8"/>
    <w:rsid w:val="00A56FA3"/>
    <w:rsid w:val="00A63BFD"/>
    <w:rsid w:val="00A80CD6"/>
    <w:rsid w:val="00AA1232"/>
    <w:rsid w:val="00AA60CA"/>
    <w:rsid w:val="00AB5843"/>
    <w:rsid w:val="00AF721E"/>
    <w:rsid w:val="00B01693"/>
    <w:rsid w:val="00B15BF6"/>
    <w:rsid w:val="00B2159B"/>
    <w:rsid w:val="00B22E51"/>
    <w:rsid w:val="00B52234"/>
    <w:rsid w:val="00B5234C"/>
    <w:rsid w:val="00B5582E"/>
    <w:rsid w:val="00B80AAF"/>
    <w:rsid w:val="00BA5F93"/>
    <w:rsid w:val="00BB3742"/>
    <w:rsid w:val="00BB6A57"/>
    <w:rsid w:val="00C01858"/>
    <w:rsid w:val="00C45A69"/>
    <w:rsid w:val="00C53925"/>
    <w:rsid w:val="00C5769A"/>
    <w:rsid w:val="00C74467"/>
    <w:rsid w:val="00CE0380"/>
    <w:rsid w:val="00D043C2"/>
    <w:rsid w:val="00D07E55"/>
    <w:rsid w:val="00D160CB"/>
    <w:rsid w:val="00D33AC2"/>
    <w:rsid w:val="00D40397"/>
    <w:rsid w:val="00D71537"/>
    <w:rsid w:val="00D7351D"/>
    <w:rsid w:val="00D87616"/>
    <w:rsid w:val="00D96570"/>
    <w:rsid w:val="00DA0F9A"/>
    <w:rsid w:val="00DA4C1C"/>
    <w:rsid w:val="00DB0E00"/>
    <w:rsid w:val="00DC6949"/>
    <w:rsid w:val="00DE3769"/>
    <w:rsid w:val="00DF1750"/>
    <w:rsid w:val="00DF18CC"/>
    <w:rsid w:val="00DF2B45"/>
    <w:rsid w:val="00DF5A73"/>
    <w:rsid w:val="00E0715E"/>
    <w:rsid w:val="00E371C5"/>
    <w:rsid w:val="00E65DCB"/>
    <w:rsid w:val="00E67BA4"/>
    <w:rsid w:val="00E80E22"/>
    <w:rsid w:val="00EB1081"/>
    <w:rsid w:val="00EB5565"/>
    <w:rsid w:val="00EB653F"/>
    <w:rsid w:val="00EE2A65"/>
    <w:rsid w:val="00EE735D"/>
    <w:rsid w:val="00EE7BC2"/>
    <w:rsid w:val="00EE7D10"/>
    <w:rsid w:val="00F06A31"/>
    <w:rsid w:val="00F15C11"/>
    <w:rsid w:val="00F3147E"/>
    <w:rsid w:val="00F53CC2"/>
    <w:rsid w:val="00F5453A"/>
    <w:rsid w:val="00F56BC7"/>
    <w:rsid w:val="00F924CC"/>
    <w:rsid w:val="00F94E36"/>
    <w:rsid w:val="00F9645E"/>
    <w:rsid w:val="00FB4661"/>
    <w:rsid w:val="00FB5B12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43713"/>
    <o:shapelayout v:ext="edit">
      <o:idmap v:ext="edit" data="1"/>
    </o:shapelayout>
  </w:shapeDefaults>
  <w:decimalSymbol w:val="."/>
  <w:listSeparator w:val=","/>
  <w14:docId w14:val="0B4C9900"/>
  <w15:docId w15:val="{A7AECE78-6BB5-4B90-BC03-FACFB553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60398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link w:val="SubtitleChar"/>
    <w:qFormat/>
    <w:rsid w:val="0014233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2338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E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E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2017-09-29T07:00:00+00:00</OpenedDate>
    <SignificantOrder xmlns="dc463f71-b30c-4ab2-9473-d307f9d35888">false</SignificantOrder>
    <Date1 xmlns="dc463f71-b30c-4ab2-9473-d307f9d35888">2018-03-19T07:00:00+00:00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Cascade Natural Gas Corporation</CaseCompanyNames>
    <Nickname xmlns="http://schemas.microsoft.com/sharepoint/v3" xsi:nil="true"/>
    <DocketNumber xmlns="dc463f71-b30c-4ab2-9473-d307f9d35888">171010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DD5600CA756744297A19A21C6C98AEB" ma:contentTypeVersion="104" ma:contentTypeDescription="" ma:contentTypeScope="" ma:versionID="ed2233ef10eeb664c97b23a25dbbdca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FD99C53A-7058-4832-9FD7-9330293A263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C595DF-D863-4315-B61D-181E5DF6F8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F7837-9D1F-4C20-8F32-4F4FED6ABADE}"/>
</file>

<file path=customXml/itemProps4.xml><?xml version="1.0" encoding="utf-8"?>
<ds:datastoreItem xmlns:ds="http://schemas.openxmlformats.org/officeDocument/2006/customXml" ds:itemID="{40CB3380-13E7-4662-95D3-2D33281CF0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29, 1997</vt:lpstr>
    </vt:vector>
  </TitlesOfParts>
  <Company>Cascade Nautral Gas Corporation</Company>
  <LinksUpToDate>false</LinksUpToDate>
  <CharactersWithSpaces>1221</CharactersWithSpaces>
  <SharedDoc>false</SharedDoc>
  <HLinks>
    <vt:vector size="6" baseType="variant">
      <vt:variant>
        <vt:i4>3473473</vt:i4>
      </vt:variant>
      <vt:variant>
        <vt:i4>-1</vt:i4>
      </vt:variant>
      <vt:variant>
        <vt:i4>2053</vt:i4>
      </vt:variant>
      <vt:variant>
        <vt:i4>1</vt:i4>
      </vt:variant>
      <vt:variant>
        <vt:lpwstr>\\Curly\data\Shared\LOGO\Color\NEW WMWN COLOR.WMF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29, 1997</dc:title>
  <dc:subject/>
  <dc:creator>LMURRAY</dc:creator>
  <cp:keywords/>
  <cp:lastModifiedBy>Huey, Lorilyn (UTC)</cp:lastModifiedBy>
  <cp:revision>2</cp:revision>
  <cp:lastPrinted>2017-11-20T17:04:00Z</cp:lastPrinted>
  <dcterms:created xsi:type="dcterms:W3CDTF">2018-03-19T15:03:00Z</dcterms:created>
  <dcterms:modified xsi:type="dcterms:W3CDTF">2018-03-19T15:03:00Z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0x0101006E56B4D1795A2E4DB2F0B01679ED314A00CDD5600CA756744297A19A21C6C98AEB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