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7F4C0" w14:textId="2EBE9EC5" w:rsidR="00DF13EC" w:rsidRDefault="00976A5E">
      <w:hyperlink r:id="rId7" w:history="1">
        <w:r>
          <w:rPr>
            <w:rStyle w:val="Hyperlink"/>
          </w:rPr>
          <w:t>https://www.governor.wa.gov/news-media/inslee-announces-stay-home-</w:t>
        </w:r>
        <w:bookmarkStart w:id="0" w:name="_GoBack"/>
        <w:bookmarkEnd w:id="0"/>
        <w:r>
          <w:rPr>
            <w:rStyle w:val="Hyperlink"/>
          </w:rPr>
          <w:t>stay-healthy%C2%A0order</w:t>
        </w:r>
      </w:hyperlink>
    </w:p>
    <w:p w14:paraId="7FF6CE08" w14:textId="3A4AF939" w:rsidR="00976A5E" w:rsidRDefault="00976A5E"/>
    <w:p w14:paraId="5B6B7190" w14:textId="77777777" w:rsidR="00976A5E" w:rsidRPr="00976A5E" w:rsidRDefault="00976A5E" w:rsidP="00976A5E">
      <w:pPr>
        <w:outlineLvl w:val="0"/>
        <w:rPr>
          <w:rFonts w:ascii="PT Sans" w:eastAsia="Times New Roman" w:hAnsi="PT Sans" w:cs="Arial"/>
          <w:color w:val="65822F"/>
          <w:kern w:val="36"/>
          <w:sz w:val="38"/>
          <w:szCs w:val="38"/>
        </w:rPr>
      </w:pPr>
      <w:r w:rsidRPr="00976A5E">
        <w:rPr>
          <w:rFonts w:ascii="PT Sans" w:eastAsia="Times New Roman" w:hAnsi="PT Sans" w:cs="Arial"/>
          <w:color w:val="65822F"/>
          <w:kern w:val="36"/>
          <w:sz w:val="38"/>
          <w:szCs w:val="38"/>
        </w:rPr>
        <w:t>Inslee announces "Stay Home, Stay Healthy" order</w:t>
      </w:r>
    </w:p>
    <w:p w14:paraId="43F09454" w14:textId="77777777" w:rsidR="00976A5E" w:rsidRPr="00976A5E" w:rsidRDefault="00976A5E" w:rsidP="00976A5E">
      <w:pPr>
        <w:rPr>
          <w:rFonts w:ascii="Arial" w:eastAsia="Times New Roman" w:hAnsi="Arial" w:cs="Arial"/>
          <w:color w:val="000000"/>
          <w:sz w:val="19"/>
          <w:szCs w:val="19"/>
        </w:rPr>
      </w:pPr>
      <w:r w:rsidRPr="00976A5E">
        <w:rPr>
          <w:rFonts w:ascii="Arial" w:eastAsia="Times New Roman" w:hAnsi="Arial" w:cs="Arial"/>
          <w:color w:val="000000"/>
          <w:sz w:val="19"/>
          <w:szCs w:val="19"/>
          <w:bdr w:val="none" w:sz="0" w:space="0" w:color="auto" w:frame="1"/>
        </w:rPr>
        <w:t>March 23, 2020</w:t>
      </w:r>
    </w:p>
    <w:p w14:paraId="7F772D62" w14:textId="77777777" w:rsidR="00976A5E" w:rsidRPr="00976A5E" w:rsidRDefault="00976A5E" w:rsidP="00976A5E">
      <w:pPr>
        <w:outlineLvl w:val="1"/>
        <w:rPr>
          <w:rFonts w:ascii="PT Sans" w:eastAsia="Times New Roman" w:hAnsi="PT Sans" w:cs="Arial"/>
          <w:color w:val="DD8B09"/>
          <w:sz w:val="30"/>
          <w:szCs w:val="30"/>
        </w:rPr>
      </w:pPr>
      <w:r w:rsidRPr="00976A5E">
        <w:rPr>
          <w:rFonts w:ascii="PT Sans" w:eastAsia="Times New Roman" w:hAnsi="PT Sans" w:cs="Arial"/>
          <w:color w:val="DD8B09"/>
          <w:sz w:val="30"/>
          <w:szCs w:val="30"/>
        </w:rPr>
        <w:t>Story </w:t>
      </w:r>
    </w:p>
    <w:p w14:paraId="1A1504C3" w14:textId="77777777" w:rsidR="00976A5E" w:rsidRPr="00976A5E" w:rsidRDefault="00976A5E" w:rsidP="00976A5E">
      <w:pPr>
        <w:spacing w:after="240"/>
        <w:rPr>
          <w:rFonts w:ascii="Arial" w:eastAsia="Times New Roman" w:hAnsi="Arial" w:cs="Arial"/>
          <w:color w:val="000000"/>
          <w:sz w:val="21"/>
          <w:szCs w:val="21"/>
        </w:rPr>
      </w:pPr>
      <w:r w:rsidRPr="00976A5E">
        <w:rPr>
          <w:rFonts w:ascii="Arial" w:eastAsia="Times New Roman" w:hAnsi="Arial" w:cs="Arial"/>
          <w:color w:val="000000"/>
          <w:sz w:val="21"/>
          <w:szCs w:val="21"/>
        </w:rPr>
        <w:t>Tonight, Gov. Jay Inslee spoke directly to Washingtonians to announce he will sign a statewide order that requires everyone in the state to stay home. The order will last for two weeks and could be extended.</w:t>
      </w:r>
    </w:p>
    <w:p w14:paraId="33645F91" w14:textId="77777777" w:rsidR="00976A5E" w:rsidRPr="00976A5E" w:rsidRDefault="00976A5E" w:rsidP="00976A5E">
      <w:pPr>
        <w:rPr>
          <w:rFonts w:ascii="Arial" w:eastAsia="Times New Roman" w:hAnsi="Arial" w:cs="Arial"/>
          <w:color w:val="000000"/>
          <w:sz w:val="21"/>
          <w:szCs w:val="21"/>
        </w:rPr>
      </w:pPr>
      <w:r w:rsidRPr="00976A5E">
        <w:rPr>
          <w:rFonts w:ascii="Arial" w:eastAsia="Times New Roman" w:hAnsi="Arial" w:cs="Arial"/>
          <w:color w:val="000000"/>
          <w:sz w:val="21"/>
          <w:szCs w:val="21"/>
        </w:rPr>
        <w:t>This </w:t>
      </w:r>
      <w:r w:rsidRPr="00976A5E">
        <w:rPr>
          <w:rFonts w:ascii="Arial" w:eastAsia="Times New Roman" w:hAnsi="Arial" w:cs="Arial"/>
          <w:b/>
          <w:bCs/>
          <w:color w:val="000000"/>
          <w:sz w:val="21"/>
          <w:szCs w:val="21"/>
          <w:bdr w:val="none" w:sz="0" w:space="0" w:color="auto" w:frame="1"/>
        </w:rPr>
        <w:t>Stay Home, Stay Healthy</w:t>
      </w:r>
      <w:r w:rsidRPr="00976A5E">
        <w:rPr>
          <w:rFonts w:ascii="Arial" w:eastAsia="Times New Roman" w:hAnsi="Arial" w:cs="Arial"/>
          <w:color w:val="000000"/>
          <w:sz w:val="21"/>
          <w:szCs w:val="21"/>
        </w:rPr>
        <w:t> order is similar to orders that other governors, in places such as California and New York, issued last week.</w:t>
      </w:r>
    </w:p>
    <w:p w14:paraId="2CB31664" w14:textId="77777777" w:rsidR="00976A5E" w:rsidRPr="00976A5E" w:rsidRDefault="00976A5E" w:rsidP="00976A5E">
      <w:pPr>
        <w:rPr>
          <w:rFonts w:ascii="Arial" w:eastAsia="Times New Roman" w:hAnsi="Arial" w:cs="Arial"/>
          <w:color w:val="000000"/>
          <w:sz w:val="21"/>
          <w:szCs w:val="21"/>
        </w:rPr>
      </w:pPr>
      <w:r w:rsidRPr="00976A5E">
        <w:rPr>
          <w:rFonts w:ascii="Arial" w:eastAsia="Times New Roman" w:hAnsi="Arial" w:cs="Arial"/>
          <w:color w:val="000000"/>
          <w:sz w:val="21"/>
          <w:szCs w:val="21"/>
        </w:rPr>
        <w:t>This </w:t>
      </w:r>
      <w:hyperlink r:id="rId8" w:history="1">
        <w:r w:rsidRPr="00976A5E">
          <w:rPr>
            <w:rFonts w:ascii="Arial" w:eastAsia="Times New Roman" w:hAnsi="Arial" w:cs="Arial"/>
            <w:color w:val="551A8B"/>
            <w:sz w:val="21"/>
            <w:szCs w:val="21"/>
            <w:u w:val="single"/>
            <w:bdr w:val="none" w:sz="0" w:space="0" w:color="auto" w:frame="1"/>
          </w:rPr>
          <w:t>proclamation</w:t>
        </w:r>
      </w:hyperlink>
      <w:r w:rsidRPr="00976A5E">
        <w:rPr>
          <w:rFonts w:ascii="Arial" w:eastAsia="Times New Roman" w:hAnsi="Arial" w:cs="Arial"/>
          <w:color w:val="000000"/>
          <w:sz w:val="21"/>
          <w:szCs w:val="21"/>
        </w:rPr>
        <w:t> will:</w:t>
      </w:r>
    </w:p>
    <w:p w14:paraId="6D6ED690" w14:textId="77777777" w:rsidR="00976A5E" w:rsidRPr="00976A5E" w:rsidRDefault="00976A5E" w:rsidP="00976A5E">
      <w:pPr>
        <w:numPr>
          <w:ilvl w:val="0"/>
          <w:numId w:val="1"/>
        </w:numPr>
        <w:ind w:left="480"/>
        <w:rPr>
          <w:rFonts w:ascii="Arial" w:eastAsia="Times New Roman" w:hAnsi="Arial" w:cs="Arial"/>
          <w:color w:val="000000"/>
          <w:sz w:val="21"/>
          <w:szCs w:val="21"/>
        </w:rPr>
      </w:pPr>
      <w:r w:rsidRPr="00976A5E">
        <w:rPr>
          <w:rFonts w:ascii="Arial" w:eastAsia="Times New Roman" w:hAnsi="Arial" w:cs="Arial"/>
          <w:color w:val="000000"/>
          <w:sz w:val="21"/>
          <w:szCs w:val="21"/>
        </w:rPr>
        <w:t>Require every Washingtonian to stay home unless they need to pursue an essential activity.</w:t>
      </w:r>
    </w:p>
    <w:p w14:paraId="502A4327" w14:textId="77777777" w:rsidR="00976A5E" w:rsidRPr="00976A5E" w:rsidRDefault="00976A5E" w:rsidP="00976A5E">
      <w:pPr>
        <w:numPr>
          <w:ilvl w:val="0"/>
          <w:numId w:val="1"/>
        </w:numPr>
        <w:ind w:left="480"/>
        <w:rPr>
          <w:rFonts w:ascii="Arial" w:eastAsia="Times New Roman" w:hAnsi="Arial" w:cs="Arial"/>
          <w:color w:val="000000"/>
          <w:sz w:val="21"/>
          <w:szCs w:val="21"/>
        </w:rPr>
      </w:pPr>
      <w:r w:rsidRPr="00976A5E">
        <w:rPr>
          <w:rFonts w:ascii="Arial" w:eastAsia="Times New Roman" w:hAnsi="Arial" w:cs="Arial"/>
          <w:color w:val="000000"/>
          <w:sz w:val="21"/>
          <w:szCs w:val="21"/>
        </w:rPr>
        <w:t>Ban all gatherings for social, spiritual and recreational purposes.</w:t>
      </w:r>
    </w:p>
    <w:p w14:paraId="005F1E4A" w14:textId="77777777" w:rsidR="00976A5E" w:rsidRPr="00976A5E" w:rsidRDefault="00976A5E" w:rsidP="00976A5E">
      <w:pPr>
        <w:numPr>
          <w:ilvl w:val="0"/>
          <w:numId w:val="1"/>
        </w:numPr>
        <w:ind w:left="480"/>
        <w:rPr>
          <w:rFonts w:ascii="Arial" w:eastAsia="Times New Roman" w:hAnsi="Arial" w:cs="Arial"/>
          <w:color w:val="000000"/>
          <w:sz w:val="21"/>
          <w:szCs w:val="21"/>
        </w:rPr>
      </w:pPr>
      <w:r w:rsidRPr="00976A5E">
        <w:rPr>
          <w:rFonts w:ascii="Arial" w:eastAsia="Times New Roman" w:hAnsi="Arial" w:cs="Arial"/>
          <w:color w:val="000000"/>
          <w:sz w:val="21"/>
          <w:szCs w:val="21"/>
        </w:rPr>
        <w:t>Close all businesses except </w:t>
      </w:r>
      <w:hyperlink r:id="rId9" w:history="1">
        <w:r w:rsidRPr="00976A5E">
          <w:rPr>
            <w:rFonts w:ascii="Arial" w:eastAsia="Times New Roman" w:hAnsi="Arial" w:cs="Arial"/>
            <w:color w:val="551A8B"/>
            <w:sz w:val="21"/>
            <w:szCs w:val="21"/>
            <w:u w:val="single"/>
            <w:bdr w:val="none" w:sz="0" w:space="0" w:color="auto" w:frame="1"/>
          </w:rPr>
          <w:t>essential businesses</w:t>
        </w:r>
      </w:hyperlink>
      <w:r w:rsidRPr="00976A5E">
        <w:rPr>
          <w:rFonts w:ascii="Arial" w:eastAsia="Times New Roman" w:hAnsi="Arial" w:cs="Arial"/>
          <w:color w:val="000000"/>
          <w:sz w:val="21"/>
          <w:szCs w:val="21"/>
        </w:rPr>
        <w:t>.</w:t>
      </w:r>
    </w:p>
    <w:p w14:paraId="5C19BEAB" w14:textId="77777777" w:rsidR="00976A5E" w:rsidRPr="00976A5E" w:rsidRDefault="00976A5E" w:rsidP="00976A5E">
      <w:pPr>
        <w:spacing w:after="240"/>
        <w:rPr>
          <w:rFonts w:ascii="Arial" w:eastAsia="Times New Roman" w:hAnsi="Arial" w:cs="Arial"/>
          <w:color w:val="000000"/>
          <w:sz w:val="21"/>
          <w:szCs w:val="21"/>
        </w:rPr>
      </w:pPr>
      <w:r w:rsidRPr="00976A5E">
        <w:rPr>
          <w:rFonts w:ascii="Arial" w:eastAsia="Times New Roman" w:hAnsi="Arial" w:cs="Arial"/>
          <w:color w:val="000000"/>
          <w:sz w:val="21"/>
          <w:szCs w:val="21"/>
        </w:rPr>
        <w:t>“The less time we spend in public, the more lives we will save,” Inslee said. </w:t>
      </w:r>
    </w:p>
    <w:p w14:paraId="62B49264" w14:textId="77777777" w:rsidR="00976A5E" w:rsidRPr="00976A5E" w:rsidRDefault="00976A5E" w:rsidP="00976A5E">
      <w:pPr>
        <w:spacing w:after="240"/>
        <w:rPr>
          <w:rFonts w:ascii="Arial" w:eastAsia="Times New Roman" w:hAnsi="Arial" w:cs="Arial"/>
          <w:color w:val="000000"/>
          <w:sz w:val="21"/>
          <w:szCs w:val="21"/>
        </w:rPr>
      </w:pPr>
      <w:r w:rsidRPr="00976A5E">
        <w:rPr>
          <w:rFonts w:ascii="Arial" w:eastAsia="Times New Roman" w:hAnsi="Arial" w:cs="Arial"/>
          <w:color w:val="000000"/>
          <w:sz w:val="21"/>
          <w:szCs w:val="21"/>
        </w:rPr>
        <w:t>The proclamation states it’s still safe for people to go outside as long as they remain at least six feet from each other. Grocery stores, doctor’s offices and other essential businesses will remain open. People can still participate in activities such as bike rides, gardening, and dog walking — as long as they follow social distancing rules.</w:t>
      </w:r>
    </w:p>
    <w:p w14:paraId="4461009C" w14:textId="77777777" w:rsidR="00976A5E" w:rsidRPr="00976A5E" w:rsidRDefault="00976A5E" w:rsidP="00976A5E">
      <w:pPr>
        <w:rPr>
          <w:rFonts w:ascii="Arial" w:eastAsia="Times New Roman" w:hAnsi="Arial" w:cs="Arial"/>
          <w:color w:val="000000"/>
          <w:sz w:val="21"/>
          <w:szCs w:val="21"/>
        </w:rPr>
      </w:pPr>
      <w:r w:rsidRPr="00976A5E">
        <w:rPr>
          <w:rFonts w:ascii="Arial" w:eastAsia="Times New Roman" w:hAnsi="Arial" w:cs="Arial"/>
          <w:color w:val="000000"/>
          <w:sz w:val="21"/>
          <w:szCs w:val="21"/>
        </w:rPr>
        <w:t>Read the rest of the story on the </w:t>
      </w:r>
      <w:hyperlink r:id="rId10" w:tgtFrame="_blank" w:history="1">
        <w:r w:rsidRPr="00976A5E">
          <w:rPr>
            <w:rFonts w:ascii="Arial" w:eastAsia="Times New Roman" w:hAnsi="Arial" w:cs="Arial"/>
            <w:color w:val="551A8B"/>
            <w:sz w:val="21"/>
            <w:szCs w:val="21"/>
            <w:u w:val="single"/>
            <w:bdr w:val="none" w:sz="0" w:space="0" w:color="auto" w:frame="1"/>
          </w:rPr>
          <w:t>governor's Medium page</w:t>
        </w:r>
      </w:hyperlink>
      <w:r w:rsidRPr="00976A5E">
        <w:rPr>
          <w:rFonts w:ascii="Arial" w:eastAsia="Times New Roman" w:hAnsi="Arial" w:cs="Arial"/>
          <w:color w:val="000000"/>
          <w:sz w:val="21"/>
          <w:szCs w:val="21"/>
        </w:rPr>
        <w:t>.</w:t>
      </w:r>
    </w:p>
    <w:p w14:paraId="58614B4B" w14:textId="77777777" w:rsidR="00976A5E" w:rsidRPr="00976A5E" w:rsidRDefault="00976A5E" w:rsidP="00976A5E">
      <w:pPr>
        <w:rPr>
          <w:rFonts w:ascii="Arial" w:eastAsia="Times New Roman" w:hAnsi="Arial" w:cs="Arial"/>
          <w:color w:val="000000"/>
          <w:sz w:val="21"/>
          <w:szCs w:val="21"/>
        </w:rPr>
      </w:pPr>
      <w:r w:rsidRPr="00976A5E">
        <w:rPr>
          <w:rFonts w:ascii="Arial" w:eastAsia="Times New Roman" w:hAnsi="Arial" w:cs="Arial"/>
          <w:color w:val="000000"/>
          <w:sz w:val="21"/>
          <w:szCs w:val="21"/>
        </w:rPr>
        <w:t>*Additional guidance for construction </w:t>
      </w:r>
      <w:hyperlink r:id="rId11" w:history="1">
        <w:r w:rsidRPr="00976A5E">
          <w:rPr>
            <w:rFonts w:ascii="Arial" w:eastAsia="Times New Roman" w:hAnsi="Arial" w:cs="Arial"/>
            <w:color w:val="551A8B"/>
            <w:sz w:val="21"/>
            <w:szCs w:val="21"/>
            <w:u w:val="single"/>
            <w:bdr w:val="none" w:sz="0" w:space="0" w:color="auto" w:frame="1"/>
          </w:rPr>
          <w:t>can be found here</w:t>
        </w:r>
      </w:hyperlink>
      <w:r w:rsidRPr="00976A5E">
        <w:rPr>
          <w:rFonts w:ascii="Arial" w:eastAsia="Times New Roman" w:hAnsi="Arial" w:cs="Arial"/>
          <w:color w:val="000000"/>
          <w:sz w:val="21"/>
          <w:szCs w:val="21"/>
        </w:rPr>
        <w:t>.</w:t>
      </w:r>
    </w:p>
    <w:p w14:paraId="2792684B" w14:textId="77777777" w:rsidR="00976A5E" w:rsidRPr="00976A5E" w:rsidRDefault="00976A5E" w:rsidP="00976A5E">
      <w:pPr>
        <w:outlineLvl w:val="1"/>
        <w:rPr>
          <w:rFonts w:ascii="PT Sans" w:eastAsia="Times New Roman" w:hAnsi="PT Sans" w:cs="Arial"/>
          <w:color w:val="DD8B09"/>
          <w:sz w:val="30"/>
          <w:szCs w:val="30"/>
        </w:rPr>
      </w:pPr>
      <w:r w:rsidRPr="00976A5E">
        <w:rPr>
          <w:rFonts w:ascii="PT Sans" w:eastAsia="Times New Roman" w:hAnsi="PT Sans" w:cs="Arial"/>
          <w:color w:val="DD8B09"/>
          <w:sz w:val="30"/>
          <w:szCs w:val="30"/>
        </w:rPr>
        <w:t>Media Contact </w:t>
      </w:r>
    </w:p>
    <w:p w14:paraId="36B7DC3D" w14:textId="77777777" w:rsidR="00976A5E" w:rsidRPr="00976A5E" w:rsidRDefault="00976A5E" w:rsidP="00976A5E">
      <w:pPr>
        <w:rPr>
          <w:rFonts w:ascii="Arial" w:eastAsia="Times New Roman" w:hAnsi="Arial" w:cs="Arial"/>
          <w:color w:val="000000"/>
          <w:sz w:val="21"/>
          <w:szCs w:val="21"/>
        </w:rPr>
      </w:pPr>
      <w:r w:rsidRPr="00976A5E">
        <w:rPr>
          <w:rFonts w:ascii="Arial" w:eastAsia="Times New Roman" w:hAnsi="Arial" w:cs="Arial"/>
          <w:color w:val="000000"/>
          <w:sz w:val="21"/>
          <w:szCs w:val="21"/>
          <w:bdr w:val="none" w:sz="0" w:space="0" w:color="auto" w:frame="1"/>
          <w:shd w:val="clear" w:color="auto" w:fill="FBFBFB"/>
        </w:rPr>
        <w:t>Public and constituent inquiries | 360.902.4111</w:t>
      </w:r>
      <w:r w:rsidRPr="00976A5E">
        <w:rPr>
          <w:rFonts w:ascii="Arial" w:eastAsia="Times New Roman" w:hAnsi="Arial" w:cs="Arial"/>
          <w:color w:val="000000"/>
          <w:sz w:val="21"/>
          <w:szCs w:val="21"/>
        </w:rPr>
        <w:br/>
      </w:r>
      <w:r w:rsidRPr="00976A5E">
        <w:rPr>
          <w:rFonts w:ascii="Arial" w:eastAsia="Times New Roman" w:hAnsi="Arial" w:cs="Arial"/>
          <w:color w:val="000000"/>
          <w:sz w:val="21"/>
          <w:szCs w:val="21"/>
        </w:rPr>
        <w:br/>
      </w:r>
      <w:r w:rsidRPr="00976A5E">
        <w:rPr>
          <w:rFonts w:ascii="Arial" w:eastAsia="Times New Roman" w:hAnsi="Arial" w:cs="Arial"/>
          <w:color w:val="000000"/>
          <w:sz w:val="21"/>
          <w:szCs w:val="21"/>
          <w:bdr w:val="none" w:sz="0" w:space="0" w:color="auto" w:frame="1"/>
          <w:shd w:val="clear" w:color="auto" w:fill="FBFBFB"/>
        </w:rPr>
        <w:t>Press inquiries | 360.902.4136</w:t>
      </w:r>
    </w:p>
    <w:p w14:paraId="6947E455" w14:textId="77777777" w:rsidR="00976A5E" w:rsidRDefault="00976A5E"/>
    <w:sectPr w:rsidR="00976A5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B1285" w14:textId="77777777" w:rsidR="00962BAC" w:rsidRDefault="00962BAC" w:rsidP="00962BAC">
      <w:r>
        <w:separator/>
      </w:r>
    </w:p>
  </w:endnote>
  <w:endnote w:type="continuationSeparator" w:id="0">
    <w:p w14:paraId="49B3A8E8" w14:textId="77777777" w:rsidR="00962BAC" w:rsidRDefault="00962BAC" w:rsidP="0096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A013A" w14:textId="77777777" w:rsidR="00962BAC" w:rsidRDefault="00962BAC" w:rsidP="00962BAC">
      <w:r>
        <w:separator/>
      </w:r>
    </w:p>
  </w:footnote>
  <w:footnote w:type="continuationSeparator" w:id="0">
    <w:p w14:paraId="248B236E" w14:textId="77777777" w:rsidR="00962BAC" w:rsidRDefault="00962BAC" w:rsidP="0096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DD22" w14:textId="04EE5357" w:rsidR="00962BAC" w:rsidRPr="00962BAC" w:rsidRDefault="00962BAC" w:rsidP="00962BAC">
    <w:pPr>
      <w:pStyle w:val="Header"/>
      <w:jc w:val="right"/>
      <w:rPr>
        <w:sz w:val="24"/>
        <w:szCs w:val="24"/>
      </w:rPr>
    </w:pPr>
    <w:proofErr w:type="spellStart"/>
    <w:r>
      <w:rPr>
        <w:sz w:val="24"/>
        <w:szCs w:val="24"/>
      </w:rPr>
      <w:t>Exh</w:t>
    </w:r>
    <w:proofErr w:type="spellEnd"/>
    <w:r>
      <w:rPr>
        <w:sz w:val="24"/>
        <w:szCs w:val="24"/>
      </w:rPr>
      <w:t>. JR-25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D23"/>
    <w:multiLevelType w:val="multilevel"/>
    <w:tmpl w:val="51A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5E"/>
    <w:rsid w:val="00151967"/>
    <w:rsid w:val="00962BAC"/>
    <w:rsid w:val="00976A5E"/>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E8AE"/>
  <w15:chartTrackingRefBased/>
  <w15:docId w15:val="{EA74B1D5-4D2C-4E56-897C-9D496576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6A5E"/>
    <w:rPr>
      <w:color w:val="0000FF"/>
      <w:u w:val="single"/>
    </w:rPr>
  </w:style>
  <w:style w:type="paragraph" w:styleId="Header">
    <w:name w:val="header"/>
    <w:basedOn w:val="Normal"/>
    <w:link w:val="HeaderChar"/>
    <w:uiPriority w:val="99"/>
    <w:unhideWhenUsed/>
    <w:rsid w:val="00962BAC"/>
    <w:pPr>
      <w:tabs>
        <w:tab w:val="center" w:pos="4680"/>
        <w:tab w:val="right" w:pos="9360"/>
      </w:tabs>
    </w:pPr>
  </w:style>
  <w:style w:type="character" w:customStyle="1" w:styleId="HeaderChar">
    <w:name w:val="Header Char"/>
    <w:basedOn w:val="DefaultParagraphFont"/>
    <w:link w:val="Header"/>
    <w:uiPriority w:val="99"/>
    <w:rsid w:val="00962BAC"/>
  </w:style>
  <w:style w:type="paragraph" w:styleId="Footer">
    <w:name w:val="footer"/>
    <w:basedOn w:val="Normal"/>
    <w:link w:val="FooterChar"/>
    <w:uiPriority w:val="99"/>
    <w:unhideWhenUsed/>
    <w:rsid w:val="00962BAC"/>
    <w:pPr>
      <w:tabs>
        <w:tab w:val="center" w:pos="4680"/>
        <w:tab w:val="right" w:pos="9360"/>
      </w:tabs>
    </w:pPr>
  </w:style>
  <w:style w:type="character" w:customStyle="1" w:styleId="FooterChar">
    <w:name w:val="Footer Char"/>
    <w:basedOn w:val="DefaultParagraphFont"/>
    <w:link w:val="Footer"/>
    <w:uiPriority w:val="99"/>
    <w:rsid w:val="0096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19384">
      <w:bodyDiv w:val="1"/>
      <w:marLeft w:val="0"/>
      <w:marRight w:val="0"/>
      <w:marTop w:val="0"/>
      <w:marBottom w:val="0"/>
      <w:divBdr>
        <w:top w:val="none" w:sz="0" w:space="0" w:color="auto"/>
        <w:left w:val="none" w:sz="0" w:space="0" w:color="auto"/>
        <w:bottom w:val="none" w:sz="0" w:space="0" w:color="auto"/>
        <w:right w:val="none" w:sz="0" w:space="0" w:color="auto"/>
      </w:divBdr>
      <w:divsChild>
        <w:div w:id="1043363491">
          <w:marLeft w:val="0"/>
          <w:marRight w:val="0"/>
          <w:marTop w:val="0"/>
          <w:marBottom w:val="0"/>
          <w:divBdr>
            <w:top w:val="none" w:sz="0" w:space="0" w:color="auto"/>
            <w:left w:val="none" w:sz="0" w:space="0" w:color="auto"/>
            <w:bottom w:val="none" w:sz="0" w:space="0" w:color="auto"/>
            <w:right w:val="none" w:sz="0" w:space="0" w:color="auto"/>
          </w:divBdr>
        </w:div>
        <w:div w:id="1670061040">
          <w:marLeft w:val="0"/>
          <w:marRight w:val="0"/>
          <w:marTop w:val="0"/>
          <w:marBottom w:val="0"/>
          <w:divBdr>
            <w:top w:val="none" w:sz="0" w:space="0" w:color="auto"/>
            <w:left w:val="none" w:sz="0" w:space="0" w:color="auto"/>
            <w:bottom w:val="none" w:sz="0" w:space="0" w:color="auto"/>
            <w:right w:val="none" w:sz="0" w:space="0" w:color="auto"/>
          </w:divBdr>
          <w:divsChild>
            <w:div w:id="1454127548">
              <w:marLeft w:val="0"/>
              <w:marRight w:val="0"/>
              <w:marTop w:val="0"/>
              <w:marBottom w:val="0"/>
              <w:divBdr>
                <w:top w:val="none" w:sz="0" w:space="0" w:color="auto"/>
                <w:left w:val="none" w:sz="0" w:space="0" w:color="auto"/>
                <w:bottom w:val="none" w:sz="0" w:space="0" w:color="auto"/>
                <w:right w:val="none" w:sz="0" w:space="0" w:color="auto"/>
              </w:divBdr>
              <w:divsChild>
                <w:div w:id="2050520688">
                  <w:marLeft w:val="0"/>
                  <w:marRight w:val="0"/>
                  <w:marTop w:val="0"/>
                  <w:marBottom w:val="0"/>
                  <w:divBdr>
                    <w:top w:val="none" w:sz="0" w:space="0" w:color="auto"/>
                    <w:left w:val="none" w:sz="0" w:space="0" w:color="auto"/>
                    <w:bottom w:val="none" w:sz="0" w:space="0" w:color="auto"/>
                    <w:right w:val="none" w:sz="0" w:space="0" w:color="auto"/>
                  </w:divBdr>
                  <w:divsChild>
                    <w:div w:id="18017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8647">
              <w:marLeft w:val="0"/>
              <w:marRight w:val="150"/>
              <w:marTop w:val="0"/>
              <w:marBottom w:val="0"/>
              <w:divBdr>
                <w:top w:val="none" w:sz="0" w:space="0" w:color="auto"/>
                <w:left w:val="none" w:sz="0" w:space="0" w:color="auto"/>
                <w:bottom w:val="none" w:sz="0" w:space="0" w:color="auto"/>
                <w:right w:val="none" w:sz="0" w:space="0" w:color="auto"/>
              </w:divBdr>
              <w:divsChild>
                <w:div w:id="2095276658">
                  <w:marLeft w:val="0"/>
                  <w:marRight w:val="0"/>
                  <w:marTop w:val="0"/>
                  <w:marBottom w:val="0"/>
                  <w:divBdr>
                    <w:top w:val="none" w:sz="0" w:space="0" w:color="auto"/>
                    <w:left w:val="none" w:sz="0" w:space="0" w:color="auto"/>
                    <w:bottom w:val="none" w:sz="0" w:space="0" w:color="auto"/>
                    <w:right w:val="none" w:sz="0" w:space="0" w:color="auto"/>
                  </w:divBdr>
                  <w:divsChild>
                    <w:div w:id="17901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8979">
              <w:marLeft w:val="0"/>
              <w:marRight w:val="0"/>
              <w:marTop w:val="0"/>
              <w:marBottom w:val="0"/>
              <w:divBdr>
                <w:top w:val="none" w:sz="0" w:space="0" w:color="auto"/>
                <w:left w:val="none" w:sz="0" w:space="0" w:color="auto"/>
                <w:bottom w:val="none" w:sz="0" w:space="0" w:color="auto"/>
                <w:right w:val="none" w:sz="0" w:space="0" w:color="auto"/>
              </w:divBdr>
              <w:divsChild>
                <w:div w:id="1544750353">
                  <w:marLeft w:val="0"/>
                  <w:marRight w:val="0"/>
                  <w:marTop w:val="0"/>
                  <w:marBottom w:val="0"/>
                  <w:divBdr>
                    <w:top w:val="none" w:sz="0" w:space="0" w:color="auto"/>
                    <w:left w:val="none" w:sz="0" w:space="0" w:color="auto"/>
                    <w:bottom w:val="none" w:sz="0" w:space="0" w:color="auto"/>
                    <w:right w:val="none" w:sz="0" w:space="0" w:color="auto"/>
                  </w:divBdr>
                  <w:divsChild>
                    <w:div w:id="278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wa.gov/sites/default/files/proclamations/20-25%20Coronovirus%20Stay%20Safe-Stay%20Healthy%20%28tmp%29%20%28002%29.pd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governor.wa.gov/news-media/inslee-announces-stay-home-stay-healthy%C2%A0order"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wa.gov/sites/default/files/Construction%20Guidance%20Memo.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edium.com/wagovernor/inslee-announces-stay-home-stay-healthy-order-4891a7511f5e" TargetMode="External"/><Relationship Id="rId4" Type="http://schemas.openxmlformats.org/officeDocument/2006/relationships/webSettings" Target="webSettings.xml"/><Relationship Id="rId9" Type="http://schemas.openxmlformats.org/officeDocument/2006/relationships/hyperlink" Target="https://www.governor.wa.gov/sites/default/files/WA%20Essential%20Critical%20Infrastructure%20Workers%20%28Final%2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88F566A5-6A39-4A2F-8D70-3EBB109C845A}"/>
</file>

<file path=customXml/itemProps2.xml><?xml version="1.0" encoding="utf-8"?>
<ds:datastoreItem xmlns:ds="http://schemas.openxmlformats.org/officeDocument/2006/customXml" ds:itemID="{C724C0DD-7083-4F38-966E-F5D9372A5F8A}"/>
</file>

<file path=customXml/itemProps3.xml><?xml version="1.0" encoding="utf-8"?>
<ds:datastoreItem xmlns:ds="http://schemas.openxmlformats.org/officeDocument/2006/customXml" ds:itemID="{AFB0BB45-28E1-41A1-BCA9-557AC75E6B21}"/>
</file>

<file path=customXml/itemProps4.xml><?xml version="1.0" encoding="utf-8"?>
<ds:datastoreItem xmlns:ds="http://schemas.openxmlformats.org/officeDocument/2006/customXml" ds:itemID="{439C97D8-B942-45A0-A8A2-BE42A55184C3}"/>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3</cp:revision>
  <dcterms:created xsi:type="dcterms:W3CDTF">2020-05-19T17:37:00Z</dcterms:created>
  <dcterms:modified xsi:type="dcterms:W3CDTF">2020-05-27T21:50:00Z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