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2.0.0 -->
  <w:body>
    <w:p w:rsidR="00E339E2">
      <w:pPr>
        <w:spacing w:line="220" w:lineRule="exact"/>
        <w:jc w:val="right"/>
        <w:rPr>
          <w:sz w:val="20"/>
        </w:rPr>
      </w:pPr>
      <w:r>
        <w:rPr>
          <w:noProof/>
          <w:sz w:val="20"/>
        </w:rPr>
        <w:drawing>
          <wp:anchor distT="0" distB="0" distL="114300" distR="114300" simplePos="0" relativeHeight="251658240" behindDoc="0" locked="0" layoutInCell="1" allowOverlap="1">
            <wp:simplePos x="0" y="0"/>
            <wp:positionH relativeFrom="column">
              <wp:align>right</wp:align>
            </wp:positionH>
            <wp:positionV relativeFrom="paragraph">
              <wp:posOffset>0</wp:posOffset>
            </wp:positionV>
            <wp:extent cx="2142490" cy="389890"/>
            <wp:effectExtent l="0" t="0" r="0" b="0"/>
            <wp:wrapSquare wrapText="bothSides"/>
            <wp:docPr id="1" name="Picture 2" descr="W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K_Logo"/>
                    <pic:cNvPicPr>
                      <a:picLocks noChangeAspect="1" noChangeArrowheads="1"/>
                    </pic:cNvPicPr>
                  </pic:nvPicPr>
                  <pic:blipFill>
                    <a:blip xmlns:r="http://schemas.openxmlformats.org/officeDocument/2006/relationships" r:embed="rId4" cstate="print">
                      <a:lum bright="100000" contrast="100000"/>
                      <a:extLst>
                        <a:ext uri="{28A0092B-C50C-407E-A947-70E740481C1C}">
                          <a14:useLocalDpi xmlns:a14="http://schemas.microsoft.com/office/drawing/2010/main" val="0"/>
                        </a:ext>
                      </a:extLst>
                    </a:blip>
                    <a:srcRect/>
                    <a:stretch>
                      <a:fillRect/>
                    </a:stretch>
                  </pic:blipFill>
                  <pic:spPr bwMode="auto">
                    <a:xfrm>
                      <a:off x="0" y="0"/>
                      <a:ext cx="2142490" cy="389890"/>
                    </a:xfrm>
                    <a:prstGeom prst="rect">
                      <a:avLst/>
                    </a:prstGeom>
                    <a:noFill/>
                    <a:ln>
                      <a:noFill/>
                    </a:ln>
                  </pic:spPr>
                </pic:pic>
              </a:graphicData>
            </a:graphic>
          </wp:anchor>
        </w:drawing>
      </w:r>
    </w:p>
    <w:p w:rsidR="00E339E2">
      <w:pPr>
        <w:pStyle w:val="Date"/>
        <w:tabs>
          <w:tab w:val="right" w:pos="9648"/>
        </w:tabs>
      </w:pPr>
      <w:bookmarkStart w:id="0" w:name="Date"/>
      <w:r>
        <w:t>March 27, 2015</w:t>
      </w:r>
    </w:p>
    <w:p w:rsidR="002D59FD" w:rsidP="002D59FD"/>
    <w:p w:rsidR="00F252EB" w:rsidRPr="002D59FD" w:rsidP="002D59FD"/>
    <w:p w:rsidR="00E339E2">
      <w:pPr>
        <w:rPr>
          <w:caps/>
          <w:u w:val="single"/>
        </w:rPr>
      </w:pPr>
      <w:bookmarkStart w:id="1" w:name="DELIVERY"/>
      <w:bookmarkEnd w:id="0"/>
      <w:r>
        <w:rPr>
          <w:caps/>
          <w:u w:val="single"/>
        </w:rPr>
        <w:t>VIA E-MAIL AND U.S. MAIL</w:t>
      </w:r>
    </w:p>
    <w:p w:rsidR="002D59FD">
      <w:pPr>
        <w:rPr>
          <w:caps/>
          <w:u w:val="single"/>
        </w:rPr>
      </w:pPr>
    </w:p>
    <w:p w:rsidR="00E339E2">
      <w:bookmarkStart w:id="2" w:name="To"/>
      <w:bookmarkEnd w:id="1"/>
      <w:r>
        <w:t>Steven King</w:t>
      </w:r>
    </w:p>
    <w:p w:rsidR="00E339E2">
      <w:r>
        <w:t>Executive Director and Secretary</w:t>
      </w:r>
    </w:p>
    <w:p w:rsidR="00E339E2">
      <w:r>
        <w:t>Washington Utilities and Transportation Commission</w:t>
      </w:r>
    </w:p>
    <w:p w:rsidR="00E339E2">
      <w:r>
        <w:t>PO Box 47250</w:t>
      </w:r>
      <w:r>
        <w:br/>
        <w:t>1300 S. Evergreen Park Dr. SW</w:t>
      </w:r>
      <w:r>
        <w:br/>
        <w:t>Olympia, WA 98504-7250</w:t>
      </w:r>
    </w:p>
    <w:p w:rsidR="002D59FD"/>
    <w:p w:rsidR="00E339E2">
      <w:bookmarkEnd w:id="2"/>
      <w:r>
        <w:rPr>
          <w:rStyle w:val="ReLine"/>
        </w:rPr>
        <w:t>Attn: Judge Marguerite Friedlander</w:t>
      </w:r>
    </w:p>
    <w:p w:rsidR="00E339E2" w:rsidRPr="002D59FD">
      <w:pPr>
        <w:ind w:left="720" w:hanging="720"/>
        <w:rPr>
          <w:rStyle w:val="ReLine"/>
          <w:sz w:val="24"/>
        </w:rPr>
      </w:pPr>
    </w:p>
    <w:p w:rsidR="00F60FFF">
      <w:pPr>
        <w:ind w:left="720" w:hanging="720"/>
        <w:rPr>
          <w:rStyle w:val="ReLine"/>
        </w:rPr>
      </w:pPr>
      <w:r>
        <w:rPr>
          <w:rStyle w:val="ReLine"/>
        </w:rPr>
        <w:t>Re:</w:t>
      </w:r>
      <w:r>
        <w:rPr>
          <w:rStyle w:val="ReLine"/>
        </w:rPr>
        <w:tab/>
      </w:r>
      <w:bookmarkStart w:id="3" w:name="Re"/>
      <w:r>
        <w:rPr>
          <w:rStyle w:val="ReLine"/>
        </w:rPr>
        <w:t>TG-140560</w:t>
      </w:r>
      <w:r>
        <w:rPr>
          <w:rStyle w:val="ReLine"/>
        </w:rPr>
        <w:t>,  WUTC</w:t>
      </w:r>
      <w:r>
        <w:rPr>
          <w:rStyle w:val="ReLine"/>
        </w:rPr>
        <w:t xml:space="preserve"> v. Waste Control, Inc., </w:t>
      </w:r>
    </w:p>
    <w:p w:rsidR="00E339E2">
      <w:pPr>
        <w:ind w:left="720" w:hanging="720"/>
        <w:rPr>
          <w:rStyle w:val="ReLine"/>
        </w:rPr>
      </w:pPr>
      <w:r>
        <w:rPr>
          <w:rStyle w:val="ReLine"/>
        </w:rPr>
        <w:tab/>
      </w:r>
      <w:r w:rsidR="009A45E0">
        <w:rPr>
          <w:rStyle w:val="ReLine"/>
        </w:rPr>
        <w:t>Updated</w:t>
      </w:r>
      <w:r w:rsidR="007306B2">
        <w:rPr>
          <w:rStyle w:val="ReLine"/>
        </w:rPr>
        <w:t xml:space="preserve"> Hearing</w:t>
      </w:r>
      <w:r w:rsidR="009A45E0">
        <w:rPr>
          <w:rStyle w:val="ReLine"/>
        </w:rPr>
        <w:t xml:space="preserve"> Exhibit Nos. JD-47, JD-48 and JD-49 </w:t>
      </w:r>
    </w:p>
    <w:p w:rsidR="00E339E2">
      <w:pPr>
        <w:ind w:left="720" w:hanging="720"/>
        <w:rPr>
          <w:rStyle w:val="ReLine"/>
        </w:rPr>
      </w:pPr>
      <w:r>
        <w:rPr>
          <w:rStyle w:val="ReLine"/>
        </w:rPr>
        <w:tab/>
        <w:t xml:space="preserve">For Filing and Request for Admission </w:t>
      </w:r>
      <w:r w:rsidR="00F252EB">
        <w:rPr>
          <w:rStyle w:val="ReLine"/>
        </w:rPr>
        <w:t>into the Hearing Record</w:t>
      </w:r>
      <w:r w:rsidR="009A45E0">
        <w:rPr>
          <w:rStyle w:val="ReLine"/>
        </w:rPr>
        <w:t xml:space="preserve"> </w:t>
      </w:r>
    </w:p>
    <w:p w:rsidR="00E339E2" w:rsidRPr="002D59FD">
      <w:pPr>
        <w:rPr>
          <w:sz w:val="24"/>
        </w:rPr>
      </w:pPr>
      <w:bookmarkEnd w:id="3"/>
    </w:p>
    <w:p w:rsidR="00E339E2">
      <w:bookmarkStart w:id="4" w:name="Salutation"/>
      <w:r>
        <w:t>Dear Mr. King:</w:t>
      </w:r>
    </w:p>
    <w:p w:rsidR="00E339E2" w:rsidRPr="002D59FD">
      <w:pPr>
        <w:rPr>
          <w:sz w:val="24"/>
        </w:rPr>
      </w:pPr>
      <w:bookmarkEnd w:id="4"/>
    </w:p>
    <w:p w:rsidR="00E339E2" w:rsidRPr="002D59FD">
      <w:pPr>
        <w:pStyle w:val="BodyText"/>
      </w:pPr>
      <w:bookmarkStart w:id="5" w:name="swiBeginHere"/>
      <w:bookmarkEnd w:id="5"/>
      <w:r w:rsidRPr="002D59FD">
        <w:t>Enclosed p</w:t>
      </w:r>
      <w:r w:rsidRPr="002D59FD" w:rsidR="009A45E0">
        <w:t>lease find</w:t>
      </w:r>
      <w:r w:rsidRPr="002D59FD">
        <w:t xml:space="preserve"> </w:t>
      </w:r>
      <w:r w:rsidRPr="002D59FD" w:rsidR="009A45E0">
        <w:t>copies of upd</w:t>
      </w:r>
      <w:r w:rsidRPr="002D59FD">
        <w:t xml:space="preserve">ated Exhibit Nos. 47, 48 and 49, </w:t>
      </w:r>
      <w:r w:rsidR="00F155CD">
        <w:t xml:space="preserve">for </w:t>
      </w:r>
      <w:r w:rsidRPr="002D59FD">
        <w:t>fil</w:t>
      </w:r>
      <w:r w:rsidR="00F155CD">
        <w:t>ing</w:t>
      </w:r>
      <w:r w:rsidR="007306B2">
        <w:t xml:space="preserve"> today as </w:t>
      </w:r>
      <w:r w:rsidRPr="002D59FD" w:rsidR="009A45E0">
        <w:t>proposed by the Company</w:t>
      </w:r>
      <w:r w:rsidR="007306B2">
        <w:t xml:space="preserve"> and</w:t>
      </w:r>
      <w:r w:rsidRPr="002D59FD" w:rsidR="009A45E0">
        <w:t xml:space="preserve"> as previewed </w:t>
      </w:r>
      <w:r w:rsidRPr="002D59FD">
        <w:t>in email correspondence to the p</w:t>
      </w:r>
      <w:r w:rsidRPr="002D59FD" w:rsidR="009A45E0">
        <w:t>arties and the Administrative Law Judge March 25, 2015, and to which</w:t>
      </w:r>
      <w:r w:rsidRPr="002D59FD">
        <w:t xml:space="preserve"> updating there has not been objection</w:t>
      </w:r>
      <w:r w:rsidRPr="002D59FD" w:rsidR="009A45E0">
        <w:t>.</w:t>
      </w:r>
      <w:r w:rsidRPr="002D59FD">
        <w:t xml:space="preserve">  We are now providing the original and two copies of these </w:t>
      </w:r>
      <w:r w:rsidR="00F252EB">
        <w:t xml:space="preserve">exhibits to the Commission but </w:t>
      </w:r>
      <w:r w:rsidR="00F155CD">
        <w:t xml:space="preserve">are </w:t>
      </w:r>
      <w:r w:rsidR="00F252EB">
        <w:t xml:space="preserve">only </w:t>
      </w:r>
      <w:r w:rsidRPr="002D59FD">
        <w:t xml:space="preserve">providing </w:t>
      </w:r>
      <w:r w:rsidR="00F252EB">
        <w:t xml:space="preserve">electronic </w:t>
      </w:r>
      <w:r w:rsidR="007306B2">
        <w:t xml:space="preserve">rather than </w:t>
      </w:r>
      <w:r w:rsidRPr="002D59FD">
        <w:t>hard copies of these updated exhibits to the parties pending specific request.</w:t>
      </w:r>
    </w:p>
    <w:p w:rsidR="00E339E2" w:rsidRPr="002D59FD">
      <w:pPr>
        <w:pStyle w:val="BodyText"/>
      </w:pPr>
      <w:r w:rsidRPr="002D59FD">
        <w:t xml:space="preserve">Please note that </w:t>
      </w:r>
      <w:r w:rsidR="00F252EB">
        <w:t xml:space="preserve">for updated Exhibit JD-49, the </w:t>
      </w:r>
      <w:r w:rsidRPr="002D59FD">
        <w:t xml:space="preserve">Results of Operations, the calculations have been specifically </w:t>
      </w:r>
      <w:r w:rsidRPr="002D59FD" w:rsidR="001F04AF">
        <w:t>revised</w:t>
      </w:r>
      <w:r w:rsidRPr="002D59FD">
        <w:t xml:space="preserve"> to include Company-proposed rate case cost recovery for outside accounting and legal fees and, pursuant to WAC 480-70-346, Workpaper #9 “Fuel</w:t>
      </w:r>
      <w:r w:rsidR="00F155CD">
        <w:t>,</w:t>
      </w:r>
      <w:r w:rsidRPr="002D59FD">
        <w:t>” as shown in attached revised Exhibit No. JD-</w:t>
      </w:r>
      <w:r w:rsidRPr="002D59FD">
        <w:t>49,</w:t>
      </w:r>
      <w:r w:rsidRPr="002D59FD">
        <w:t xml:space="preserve"> is updated thro</w:t>
      </w:r>
      <w:r w:rsidR="00F252EB">
        <w:t>ugh February 2015.  That</w:t>
      </w:r>
      <w:r w:rsidRPr="002D59FD">
        <w:t xml:space="preserve"> schedule also shows a reduction in the base fuel costs as adjusted for the most current 12-month period for the test period.  </w:t>
      </w:r>
    </w:p>
    <w:p w:rsidR="00E339E2" w:rsidRPr="002D59FD">
      <w:pPr>
        <w:pStyle w:val="BodyText"/>
      </w:pPr>
      <w:r w:rsidRPr="002D59FD">
        <w:t xml:space="preserve">Finally, the Company, in updated Exhibit JD-49, has provided a proposed priceout or rate design to accompany the updated results of operations which it had expressly refrained from doing when the Staff filed its initial rate design on August 15, 2014 so as </w:t>
      </w:r>
      <w:r w:rsidR="007306B2">
        <w:t xml:space="preserve">to </w:t>
      </w:r>
      <w:r w:rsidRPr="002D59FD">
        <w:t xml:space="preserve">avoid additional, successive </w:t>
      </w:r>
      <w:r w:rsidR="00F155CD">
        <w:t xml:space="preserve">Company </w:t>
      </w:r>
      <w:r w:rsidRPr="002D59FD">
        <w:t>priceout proposals.</w:t>
      </w:r>
      <w:r w:rsidR="00F252EB">
        <w:t xml:space="preserve">  We also </w:t>
      </w:r>
      <w:r w:rsidRPr="002D59FD" w:rsidR="001F04AF">
        <w:t>thus understand the Commission or</w:t>
      </w:r>
      <w:r w:rsidR="006716D9">
        <w:t xml:space="preserve"> parties may have questions on Exhibit JD-49</w:t>
      </w:r>
      <w:bookmarkStart w:id="6" w:name="_GoBack"/>
      <w:bookmarkEnd w:id="6"/>
      <w:r w:rsidRPr="002D59FD" w:rsidR="001F04AF">
        <w:t>.</w:t>
      </w:r>
    </w:p>
    <w:p w:rsidR="00E339E2">
      <w:pPr>
        <w:pStyle w:val="BodyText"/>
      </w:pPr>
      <w:r w:rsidRPr="002D59FD">
        <w:t>Please contact the undersigned or Ms. Jackie Davis with questions or concerns regarding these updated Exhibits.  Thank you for your attention to the above.</w:t>
      </w:r>
    </w:p>
    <w:p w:rsidR="00F252EB" w:rsidRPr="002D59FD">
      <w:pPr>
        <w:pStyle w:val="BodyText"/>
      </w:pPr>
    </w:p>
    <w:p w:rsidR="00E339E2" w:rsidRPr="002D59FD">
      <w:pPr>
        <w:keepNext/>
      </w:pPr>
      <w:bookmarkStart w:id="7" w:name="Closing"/>
      <w:r w:rsidRPr="002D59FD">
        <w:t>Yours truly,</w:t>
      </w:r>
    </w:p>
    <w:p w:rsidR="00E339E2" w:rsidRPr="002D59FD">
      <w:pPr>
        <w:keepNext/>
      </w:pPr>
      <w:bookmarkEnd w:id="7"/>
    </w:p>
    <w:p w:rsidR="002D59FD" w:rsidRPr="002D59FD">
      <w:pPr>
        <w:keepNext/>
      </w:pPr>
    </w:p>
    <w:p w:rsidR="00E339E2" w:rsidRPr="002D59FD">
      <w:pPr>
        <w:keepNext/>
      </w:pPr>
      <w:r w:rsidRPr="002D59FD">
        <w:t>WILLIAMS, KASTNER &amp; GIBBS PLLC</w:t>
      </w:r>
    </w:p>
    <w:p w:rsidR="00E339E2">
      <w:pPr>
        <w:keepNext/>
        <w:rPr>
          <w:sz w:val="20"/>
        </w:rPr>
      </w:pPr>
    </w:p>
    <w:p w:rsidR="00E339E2">
      <w:pPr>
        <w:keepNext/>
        <w:rPr>
          <w:sz w:val="20"/>
        </w:rPr>
      </w:pPr>
      <w:bookmarkStart w:id="8" w:name="Includeesig"/>
      <w:bookmarkEnd w:id="8"/>
    </w:p>
    <w:p w:rsidR="002D59FD">
      <w:pPr>
        <w:keepNext/>
        <w:rPr>
          <w:sz w:val="20"/>
        </w:rPr>
      </w:pPr>
    </w:p>
    <w:p w:rsidR="00E339E2">
      <w:pPr>
        <w:keepNext/>
      </w:pPr>
      <w:bookmarkStart w:id="9" w:name="From"/>
      <w:r>
        <w:t>Dave W. Wiley</w:t>
      </w:r>
    </w:p>
    <w:p w:rsidR="00E339E2">
      <w:pPr>
        <w:rPr>
          <w:sz w:val="20"/>
        </w:rPr>
      </w:pPr>
      <w:bookmarkStart w:id="10" w:name="swiPLDirectDialPhone"/>
      <w:bookmarkEnd w:id="9"/>
    </w:p>
    <w:p w:rsidR="00E339E2">
      <w:pPr>
        <w:keepNext/>
      </w:pPr>
      <w:bookmarkStart w:id="11" w:name="Enclosure"/>
      <w:bookmarkEnd w:id="10"/>
      <w:r>
        <w:t>Enclosures</w:t>
      </w:r>
    </w:p>
    <w:p w:rsidR="00E339E2">
      <w:pPr>
        <w:ind w:left="720" w:hanging="720"/>
      </w:pPr>
      <w:bookmarkEnd w:id="11"/>
      <w:r>
        <w:t>cc:</w:t>
      </w:r>
      <w:r>
        <w:tab/>
        <w:t>Brett Shearer, Assistant Attorney General</w:t>
      </w:r>
    </w:p>
    <w:p w:rsidR="00E339E2">
      <w:pPr>
        <w:ind w:left="720" w:hanging="720"/>
      </w:pPr>
      <w:r>
        <w:tab/>
        <w:t>James K. Sells</w:t>
      </w:r>
    </w:p>
    <w:p w:rsidR="00E339E2">
      <w:pPr>
        <w:ind w:left="720" w:hanging="720"/>
      </w:pPr>
      <w:r>
        <w:tab/>
        <w:t>Client</w:t>
      </w:r>
    </w:p>
    <w:p w:rsidR="00E339E2">
      <w:pPr>
        <w:ind w:left="720" w:hanging="720"/>
      </w:pPr>
      <w:r>
        <w:tab/>
        <w:t>Jackie Davis</w:t>
      </w:r>
    </w:p>
    <w:sectPr w:rsidSect="006716D9">
      <w:headerReference w:type="even" r:id="rId5"/>
      <w:headerReference w:type="default" r:id="rId6"/>
      <w:footerReference w:type="even" r:id="rId7"/>
      <w:footerReference w:type="default" r:id="rId8"/>
      <w:headerReference w:type="first" r:id="rId9"/>
      <w:footerReference w:type="first" r:id="rId10"/>
      <w:pgSz w:w="12240" w:h="15840" w:code="1"/>
      <w:pgMar w:top="1620" w:right="1080" w:bottom="1530" w:left="1080" w:header="720" w:footer="216" w:gutter="0"/>
      <w:paperSrc w:first="260" w:other="261"/>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252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339E2">
    <w:pPr>
      <w:pStyle w:val="Footer"/>
      <w:tabs>
        <w:tab w:val="clear" w:pos="9360"/>
        <w:tab w:val="right" w:pos="10080"/>
      </w:tabs>
      <w:spacing w:line="160" w:lineRule="exact"/>
      <w:rPr>
        <w:szCs w:val="18"/>
      </w:rPr>
    </w:pPr>
  </w:p>
  <w:p w:rsidR="00E339E2">
    <w:pPr>
      <w:pStyle w:val="Footer"/>
      <w:tabs>
        <w:tab w:val="clear" w:pos="9360"/>
        <w:tab w:val="right" w:pos="10080"/>
      </w:tabs>
      <w:spacing w:line="160" w:lineRule="exact"/>
      <w:rPr>
        <w:szCs w:val="18"/>
      </w:rPr>
    </w:pPr>
    <w:r>
      <w:rPr>
        <w:sz w:val="16"/>
        <w:szCs w:val="18"/>
      </w:rPr>
      <w:fldChar w:fldCharType="begin"/>
    </w:r>
    <w:r>
      <w:rPr>
        <w:sz w:val="16"/>
        <w:szCs w:val="18"/>
      </w:rPr>
      <w:instrText xml:space="preserve"> IF "</w:instrText>
    </w:r>
    <w:r>
      <w:rPr>
        <w:sz w:val="16"/>
        <w:szCs w:val="18"/>
      </w:rPr>
      <w:instrText>1</w:instrText>
    </w:r>
    <w:r>
      <w:rPr>
        <w:sz w:val="16"/>
        <w:szCs w:val="18"/>
      </w:rPr>
      <w:instrText>" = "1" "</w:instrText>
    </w:r>
    <w:r>
      <w:rPr>
        <w:sz w:val="16"/>
        <w:szCs w:val="18"/>
      </w:rPr>
      <w:fldChar w:fldCharType="begin"/>
    </w:r>
    <w:r>
      <w:rPr>
        <w:sz w:val="16"/>
        <w:szCs w:val="18"/>
      </w:rPr>
      <w:instrText xml:space="preserve"> DOCPROPERTY "SWDocID" </w:instrText>
    </w:r>
    <w:r>
      <w:rPr>
        <w:sz w:val="16"/>
        <w:szCs w:val="18"/>
      </w:rPr>
      <w:fldChar w:fldCharType="separate"/>
    </w:r>
    <w:r w:rsidR="006716D9">
      <w:rPr>
        <w:sz w:val="16"/>
        <w:szCs w:val="18"/>
      </w:rPr>
      <w:instrText xml:space="preserve"> 5381867.1</w:instrText>
    </w:r>
    <w:r>
      <w:rPr>
        <w:sz w:val="16"/>
        <w:szCs w:val="18"/>
      </w:rPr>
      <w:fldChar w:fldCharType="end"/>
    </w:r>
    <w:r>
      <w:rPr>
        <w:sz w:val="16"/>
        <w:szCs w:val="18"/>
      </w:rPr>
      <w:instrText xml:space="preserve">" "" </w:instrText>
    </w:r>
    <w:r>
      <w:rPr>
        <w:sz w:val="16"/>
        <w:szCs w:val="18"/>
      </w:rPr>
      <w:fldChar w:fldCharType="separate"/>
    </w:r>
    <w:r w:rsidR="006716D9">
      <w:rPr>
        <w:noProof/>
        <w:sz w:val="16"/>
        <w:szCs w:val="18"/>
      </w:rPr>
      <w:t xml:space="preserve"> 5381867.1</w:t>
    </w:r>
    <w:r>
      <w:rPr>
        <w:sz w:val="16"/>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339E2">
    <w:pPr>
      <w:pStyle w:val="Footer"/>
      <w:spacing w:line="160" w:lineRule="exact"/>
    </w:pPr>
    <w:r>
      <w:rPr>
        <w:noProof/>
      </w:rPr>
      <w:drawing>
        <wp:anchor distT="0" distB="0" distL="114300" distR="114300" simplePos="0" relativeHeight="251658240" behindDoc="0" locked="0" layoutInCell="1" allowOverlap="1">
          <wp:simplePos x="0" y="0"/>
          <wp:positionH relativeFrom="column">
            <wp:posOffset>2971800</wp:posOffset>
          </wp:positionH>
          <wp:positionV relativeFrom="paragraph">
            <wp:posOffset>-818515</wp:posOffset>
          </wp:positionV>
          <wp:extent cx="3429000" cy="977900"/>
          <wp:effectExtent l="0" t="0" r="0" b="0"/>
          <wp:wrapSquare wrapText="bothSides"/>
          <wp:docPr id="3" name="Picture 3" descr="Seat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ttle"/>
                  <pic:cNvPicPr>
                    <a:picLocks noChangeAspect="1" noChangeArrowheads="1"/>
                  </pic:cNvPicPr>
                </pic:nvPicPr>
                <pic:blipFill rotWithShape="1">
                  <a:blip xmlns:r="http://schemas.openxmlformats.org/officeDocument/2006/relationships" r:embed="rId1">
                    <a:lum bright="100000" contrast="100000"/>
                    <a:extLst>
                      <a:ext uri="{28A0092B-C50C-407E-A947-70E740481C1C}">
                        <a14:useLocalDpi xmlns:a14="http://schemas.microsoft.com/office/drawing/2010/main" val="0"/>
                      </a:ext>
                    </a:extLst>
                  </a:blip>
                  <a:srcRect l="46428"/>
                  <a:stretch/>
                </pic:blipFill>
                <pic:spPr bwMode="auto">
                  <a:xfrm>
                    <a:off x="0" y="0"/>
                    <a:ext cx="3429000" cy="977900"/>
                  </a:xfrm>
                  <a:prstGeom prst="rect">
                    <a:avLst/>
                  </a:prstGeom>
                  <a:noFill/>
                  <a:ln>
                    <a:noFill/>
                  </a:ln>
                  <a:extLst>
                    <a:ext uri="{53640926-AAD7-44D8-BBD7-CCE9431645EC}">
                      <a14:shadowObscured xmlns:a14="http://schemas.microsoft.com/office/drawing/2010/main"/>
                    </a:ext>
                  </a:extLst>
                </pic:spPr>
              </pic:pic>
            </a:graphicData>
          </a:graphic>
        </wp:anchor>
      </w:drawing>
    </w:r>
  </w:p>
  <w:p w:rsidR="00E339E2">
    <w:pPr>
      <w:pStyle w:val="Footer"/>
      <w:spacing w:line="160" w:lineRule="exact"/>
    </w:pPr>
    <w:r>
      <w:rPr>
        <w:sz w:val="16"/>
      </w:rPr>
      <w:fldChar w:fldCharType="begin"/>
    </w:r>
    <w:r>
      <w:rPr>
        <w:sz w:val="16"/>
      </w:rPr>
      <w:instrText xml:space="preserve"> IF "</w:instrText>
    </w:r>
    <w:r>
      <w:rPr>
        <w:sz w:val="16"/>
      </w:rPr>
      <w:instrText>1</w:instrText>
    </w:r>
    <w:r>
      <w:rPr>
        <w:sz w:val="16"/>
      </w:rPr>
      <w:instrText>" = "1" "</w:instrText>
    </w:r>
    <w:r>
      <w:rPr>
        <w:sz w:val="16"/>
      </w:rPr>
      <w:fldChar w:fldCharType="begin"/>
    </w:r>
    <w:r>
      <w:rPr>
        <w:sz w:val="16"/>
      </w:rPr>
      <w:instrText xml:space="preserve"> DOCPROPERTY "SWDocID" </w:instrText>
    </w:r>
    <w:r>
      <w:rPr>
        <w:sz w:val="16"/>
      </w:rPr>
      <w:fldChar w:fldCharType="separate"/>
    </w:r>
    <w:r w:rsidR="006716D9">
      <w:rPr>
        <w:sz w:val="16"/>
      </w:rPr>
      <w:instrText xml:space="preserve"> 5381867.1</w:instrText>
    </w:r>
    <w:r>
      <w:rPr>
        <w:sz w:val="16"/>
      </w:rPr>
      <w:fldChar w:fldCharType="end"/>
    </w:r>
    <w:r>
      <w:rPr>
        <w:sz w:val="16"/>
      </w:rPr>
      <w:instrText xml:space="preserve">" "" </w:instrText>
    </w:r>
    <w:r>
      <w:rPr>
        <w:sz w:val="16"/>
      </w:rPr>
      <w:fldChar w:fldCharType="separate"/>
    </w:r>
    <w:r w:rsidR="006716D9">
      <w:rPr>
        <w:noProof/>
        <w:sz w:val="16"/>
      </w:rPr>
      <w:t xml:space="preserve"> 5381867.1</w:t>
    </w:r>
    <w:r>
      <w:rPr>
        <w:sz w:val="16"/>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252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339E2"/>
  <w:p w:rsidR="00E339E2">
    <w:bookmarkStart w:id="12" w:name="ToInHeader"/>
    <w:r>
      <w:t>Steven King</w:t>
    </w:r>
    <w:bookmarkEnd w:id="12"/>
  </w:p>
  <w:p w:rsidR="00E339E2">
    <w:pPr>
      <w:pStyle w:val="Header"/>
      <w:tabs>
        <w:tab w:val="clear" w:pos="4320"/>
        <w:tab w:val="clear" w:pos="8640"/>
      </w:tabs>
    </w:pPr>
    <w:r>
      <w:fldChar w:fldCharType="begin"/>
    </w:r>
    <w:r>
      <w:instrText xml:space="preserve"> STYLEREF  Date  \* MERGEFORMAT </w:instrText>
    </w:r>
    <w:r>
      <w:fldChar w:fldCharType="separate"/>
    </w:r>
    <w:r>
      <w:rPr>
        <w:noProof/>
      </w:rPr>
      <w:t>March 27, 2015</w:t>
    </w:r>
    <w:r>
      <w:rPr>
        <w:noProof/>
      </w:rPr>
      <w:fldChar w:fldCharType="end"/>
    </w:r>
  </w:p>
  <w:p w:rsidR="00E339E2">
    <w:r>
      <w:t xml:space="preserve">Page </w:t>
    </w:r>
    <w:r>
      <w:rPr>
        <w:rStyle w:val="PageNumber"/>
      </w:rPr>
      <w:fldChar w:fldCharType="begin"/>
    </w:r>
    <w:r>
      <w:rPr>
        <w:rStyle w:val="PageNumber"/>
      </w:rPr>
      <w:instrText xml:space="preserve"> PAGE </w:instrText>
    </w:r>
    <w:r>
      <w:rPr>
        <w:rStyle w:val="PageNumber"/>
      </w:rPr>
      <w:fldChar w:fldCharType="separate"/>
    </w:r>
    <w:r w:rsidR="006716D9">
      <w:rPr>
        <w:rStyle w:val="PageNumber"/>
        <w:noProof/>
      </w:rPr>
      <w:t>2</w:t>
    </w:r>
    <w:r>
      <w:rPr>
        <w:rStyle w:val="PageNumber"/>
      </w:rPr>
      <w:fldChar w:fldCharType="end"/>
    </w:r>
  </w:p>
  <w:p w:rsidR="00E339E2">
    <w:pPr>
      <w:pStyle w:val="Header"/>
    </w:pPr>
  </w:p>
  <w:p w:rsidR="00E339E2">
    <w:pPr>
      <w:pStyle w:val="Header"/>
    </w:pPr>
  </w:p>
  <w:p w:rsidR="00E339E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252EB" w:rsidRPr="00F36CCD" w:rsidP="00F36C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B936004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A283AD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C7FEE51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550E5CB4"/>
    <w:lvl w:ilvl="0">
      <w:start w:val="1"/>
      <w:numFmt w:val="decimal"/>
      <w:pStyle w:val="ListNumber2"/>
      <w:lvlText w:val="%1."/>
      <w:lvlJc w:val="left"/>
      <w:pPr>
        <w:tabs>
          <w:tab w:val="num" w:pos="720"/>
        </w:tabs>
        <w:ind w:left="720" w:hanging="360"/>
      </w:pPr>
    </w:lvl>
  </w:abstractNum>
  <w:abstractNum w:abstractNumId="4">
    <w:nsid w:val="FFFFFF80"/>
    <w:multiLevelType w:val="singleLevel"/>
    <w:tmpl w:val="A70C0EA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4FB6574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ACD043D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BE4C9D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5BAC35E8"/>
    <w:lvl w:ilvl="0">
      <w:start w:val="1"/>
      <w:numFmt w:val="decimal"/>
      <w:pStyle w:val="ListNumber"/>
      <w:lvlText w:val="%1."/>
      <w:lvlJc w:val="left"/>
      <w:pPr>
        <w:tabs>
          <w:tab w:val="num" w:pos="360"/>
        </w:tabs>
        <w:ind w:left="360" w:hanging="360"/>
      </w:pPr>
    </w:lvl>
  </w:abstractNum>
  <w:abstractNum w:abstractNumId="9">
    <w:nsid w:val="FFFFFF89"/>
    <w:multiLevelType w:val="singleLevel"/>
    <w:tmpl w:val="925C785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46B55CC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54C125B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5A3031EC"/>
    <w:multiLevelType w:val="multilevel"/>
    <w:tmpl w:val="39A4B580"/>
    <w:lvl w:ilvl="0">
      <w:start w:val="1"/>
      <w:numFmt w:val="upperRoman"/>
      <w:suff w:val="nothing"/>
      <w:lvlText w:val="%1.  "/>
      <w:lvlJc w:val="center"/>
      <w:pPr>
        <w:ind w:left="0" w:firstLine="0"/>
      </w:pPr>
      <w:rPr>
        <w:u w:val="none"/>
      </w:rPr>
    </w:lvl>
    <w:lvl w:ilvl="1">
      <w:start w:val="1"/>
      <w:numFmt w:val="upperLetter"/>
      <w:lvlText w:val="%2."/>
      <w:lvlJc w:val="left"/>
      <w:pPr>
        <w:tabs>
          <w:tab w:val="num" w:pos="360"/>
        </w:tabs>
        <w:ind w:left="72" w:hanging="72"/>
      </w:pPr>
      <w:rPr>
        <w:rFonts w:ascii="Times New Roman" w:hAnsi="Times New Roman" w:hint="default"/>
        <w:b w:val="0"/>
        <w:i w:val="0"/>
        <w:sz w:val="24"/>
        <w:u w:val="none"/>
      </w:rPr>
    </w:lvl>
    <w:lvl w:ilvl="2">
      <w:start w:val="1"/>
      <w:numFmt w:val="decimal"/>
      <w:lvlText w:val="%3."/>
      <w:lvlJc w:val="left"/>
      <w:pPr>
        <w:tabs>
          <w:tab w:val="num" w:pos="1440"/>
        </w:tabs>
        <w:ind w:left="1440" w:hanging="720"/>
      </w:pPr>
      <w:rPr>
        <w:rFonts w:ascii="Times New Roman" w:hAnsi="Times New Roman" w:hint="default"/>
        <w:b w:val="0"/>
        <w:i w:val="0"/>
        <w:sz w:val="24"/>
        <w:u w:val="none"/>
      </w:rPr>
    </w:lvl>
    <w:lvl w:ilvl="3">
      <w:start w:val="1"/>
      <w:numFmt w:val="lowerLetter"/>
      <w:lvlText w:val="%4."/>
      <w:lvlJc w:val="left"/>
      <w:pPr>
        <w:tabs>
          <w:tab w:val="num" w:pos="2160"/>
        </w:tabs>
        <w:ind w:left="2160" w:hanging="720"/>
      </w:pPr>
      <w:rPr>
        <w:rFonts w:ascii="Times New Roman" w:hAnsi="Times New Roman" w:hint="default"/>
        <w:b w:val="0"/>
        <w:i w:val="0"/>
        <w:sz w:val="24"/>
        <w:u w:val="none"/>
      </w:rPr>
    </w:lvl>
    <w:lvl w:ilvl="4">
      <w:start w:val="1"/>
      <w:numFmt w:val="decimal"/>
      <w:lvlText w:val="(%5)"/>
      <w:lvlJc w:val="left"/>
      <w:pPr>
        <w:tabs>
          <w:tab w:val="num" w:pos="2880"/>
        </w:tabs>
        <w:ind w:left="2880" w:hanging="720"/>
      </w:pPr>
      <w:rPr>
        <w:rFonts w:ascii="Times New Roman" w:hAnsi="Times New Roman" w:hint="default"/>
        <w:b w:val="0"/>
        <w:i w:val="0"/>
        <w:sz w:val="24"/>
        <w:u w:val="none"/>
      </w:rPr>
    </w:lvl>
    <w:lvl w:ilvl="5">
      <w:start w:val="1"/>
      <w:numFmt w:val="lowerLetter"/>
      <w:lvlText w:val="(%6)"/>
      <w:lvlJc w:val="left"/>
      <w:pPr>
        <w:tabs>
          <w:tab w:val="num" w:pos="3600"/>
        </w:tabs>
        <w:ind w:left="3600" w:hanging="720"/>
      </w:pPr>
      <w:rPr>
        <w:rFonts w:ascii="Times New Roman" w:hAnsi="Times New Roman" w:hint="default"/>
        <w:b w:val="0"/>
        <w:i w:val="0"/>
        <w:sz w:val="24"/>
        <w:u w:val="none"/>
      </w:rPr>
    </w:lvl>
    <w:lvl w:ilvl="6">
      <w:start w:val="1"/>
      <w:numFmt w:val="lowerRoman"/>
      <w:lvlText w:val="%7)"/>
      <w:lvlJc w:val="left"/>
      <w:pPr>
        <w:tabs>
          <w:tab w:val="num" w:pos="4320"/>
        </w:tabs>
        <w:ind w:left="4320" w:hanging="720"/>
      </w:pPr>
      <w:rPr>
        <w:rFonts w:ascii="Times New Roman" w:hAnsi="Times New Roman" w:hint="default"/>
        <w:b w:val="0"/>
        <w:i w:val="0"/>
        <w:sz w:val="24"/>
        <w:u w:val="none"/>
      </w:rPr>
    </w:lvl>
    <w:lvl w:ilvl="7">
      <w:start w:val="1"/>
      <w:numFmt w:val="lowerLetter"/>
      <w:lvlText w:val="%8)"/>
      <w:lvlJc w:val="left"/>
      <w:pPr>
        <w:tabs>
          <w:tab w:val="num" w:pos="5040"/>
        </w:tabs>
        <w:ind w:left="5040" w:hanging="720"/>
      </w:pPr>
      <w:rPr>
        <w:rFonts w:ascii="Times New Roman" w:hAnsi="Times New Roman" w:hint="default"/>
        <w:b w:val="0"/>
        <w:i w:val="0"/>
        <w:sz w:val="24"/>
        <w:u w:val="none"/>
      </w:rPr>
    </w:lvl>
    <w:lvl w:ilvl="8">
      <w:start w:val="1"/>
      <w:numFmt w:val="lowerRoman"/>
      <w:lvlText w:val="(%9)"/>
      <w:lvlJc w:val="left"/>
      <w:pPr>
        <w:tabs>
          <w:tab w:val="num" w:pos="5760"/>
        </w:tabs>
        <w:ind w:left="5760" w:hanging="720"/>
      </w:pPr>
      <w:rPr>
        <w:rFonts w:ascii="Times New Roman" w:hAnsi="Times New Roman" w:hint="default"/>
        <w:b w:val="0"/>
        <w:i w:val="0"/>
        <w:sz w:val="24"/>
        <w:u w:val="none"/>
      </w:rPr>
    </w:lvl>
  </w:abstractNum>
  <w:abstractNum w:abstractNumId="13">
    <w:nsid w:val="5CB3130C"/>
    <w:multiLevelType w:val="multilevel"/>
    <w:tmpl w:val="3F62DC62"/>
    <w:lvl w:ilvl="0">
      <w:start w:val="1"/>
      <w:numFmt w:val="decimal"/>
      <w:pStyle w:val="Heading1"/>
      <w:lvlText w:val="%1."/>
      <w:lvlJc w:val="left"/>
      <w:pPr>
        <w:ind w:left="720" w:hanging="720"/>
      </w:pPr>
      <w:rPr>
        <w:rFonts w:ascii="Palatino Linotype" w:hAnsi="Palatino Linotype"/>
        <w:b w:val="0"/>
        <w:i w:val="0"/>
        <w:caps w:val="0"/>
        <w:strike w:val="0"/>
        <w:dstrike w:val="0"/>
        <w:vanish w:val="0"/>
        <w:color w:val="auto"/>
        <w:sz w:val="22"/>
        <w:u w:val="none"/>
        <w:effect w:val="none"/>
        <w:vertAlign w:val="baseline"/>
        <w14:shadow xmlns:w14="http://schemas.microsoft.com/office/word/2010/wordml" w14:blurRad="0" w14:dist="0" w14:dir="0" w14:sx="0" w14:sy="0" w14:kx="0" w14:ky="0" w14:algn="none">
          <w14:srgbClr w14:val="000000"/>
        </w14:shadow>
        <w14:textOutline xmlns:w14="http://schemas.microsoft.com/office/word/2010/wordml" w14:w="0" w14:cap="rnd" w14:cmpd="sng" w14:algn="ctr">
          <w14:noFill/>
          <w14:prstDash w14:val="solid"/>
          <w14:bevel/>
        </w14:textOutline>
      </w:rPr>
    </w:lvl>
    <w:lvl w:ilvl="1">
      <w:start w:val="1"/>
      <w:numFmt w:val="lowerLetter"/>
      <w:pStyle w:val="Heading2"/>
      <w:lvlText w:val="%2."/>
      <w:lvlJc w:val="left"/>
      <w:pPr>
        <w:ind w:left="1440" w:hanging="720"/>
      </w:pPr>
      <w:rPr>
        <w:rFonts w:ascii="Palatino Linotype" w:hAnsi="Palatino Linotype"/>
        <w:b w:val="0"/>
        <w:i w:val="0"/>
        <w:caps w:val="0"/>
        <w:strike w:val="0"/>
        <w:dstrike w:val="0"/>
        <w:vanish w:val="0"/>
        <w:color w:val="auto"/>
        <w:sz w:val="22"/>
        <w:u w:val="none"/>
        <w:effect w:val="none"/>
        <w:vertAlign w:val="baseline"/>
        <w14:shadow xmlns:w14="http://schemas.microsoft.com/office/word/2010/wordml" w14:blurRad="0" w14:dist="0" w14:dir="0" w14:sx="0" w14:sy="0" w14:kx="0" w14:ky="0" w14:algn="none">
          <w14:srgbClr w14:val="000000"/>
        </w14:shadow>
        <w14:textOutline xmlns:w14="http://schemas.microsoft.com/office/word/2010/wordml" w14:w="0" w14:cap="rnd" w14:cmpd="sng" w14:algn="ctr">
          <w14:noFill/>
          <w14:prstDash w14:val="solid"/>
          <w14:bevel/>
        </w14:textOutline>
      </w:rPr>
    </w:lvl>
    <w:lvl w:ilvl="2">
      <w:start w:val="1"/>
      <w:numFmt w:val="none"/>
      <w:pStyle w:val="Heading3"/>
      <w:suff w:val="nothing"/>
      <w:lvlText w:val="  "/>
      <w:lvlJc w:val="left"/>
      <w:pPr>
        <w:ind w:left="720" w:hanging="432"/>
      </w:pPr>
      <w:rPr>
        <w:rFonts w:ascii="Palatino Linotype" w:hAnsi="Palatino Linotype"/>
        <w:b w:val="0"/>
        <w:i w:val="0"/>
        <w:caps w:val="0"/>
        <w:strike w:val="0"/>
        <w:dstrike w:val="0"/>
        <w:vanish w:val="0"/>
        <w:color w:val="auto"/>
        <w:sz w:val="22"/>
        <w:u w:val="none"/>
        <w:effect w:val="none"/>
        <w:vertAlign w:val="baseline"/>
        <w14:shadow xmlns:w14="http://schemas.microsoft.com/office/word/2010/wordml" w14:blurRad="0" w14:dist="0" w14:dir="0" w14:sx="0" w14:sy="0" w14:kx="0" w14:ky="0" w14:algn="none">
          <w14:srgbClr w14:val="000000"/>
        </w14:shadow>
        <w14:textOutline xmlns:w14="http://schemas.microsoft.com/office/word/2010/wordml" w14:w="0" w14:cap="rnd" w14:cmpd="sng" w14:algn="ctr">
          <w14:noFill/>
          <w14:prstDash w14:val="solid"/>
          <w14:bevel/>
        </w14:textOutline>
      </w:rPr>
    </w:lvl>
    <w:lvl w:ilvl="3">
      <w:start w:val="1"/>
      <w:numFmt w:val="none"/>
      <w:pStyle w:val="Heading4"/>
      <w:suff w:val="nothing"/>
      <w:lvlText w:val="  "/>
      <w:lvlJc w:val="left"/>
      <w:pPr>
        <w:ind w:left="864" w:hanging="144"/>
      </w:pPr>
      <w:rPr>
        <w:rFonts w:ascii="Palatino Linotype" w:hAnsi="Palatino Linotype"/>
        <w:b w:val="0"/>
        <w:i w:val="0"/>
        <w:caps w:val="0"/>
        <w:strike w:val="0"/>
        <w:dstrike w:val="0"/>
        <w:vanish w:val="0"/>
        <w:color w:val="auto"/>
        <w:sz w:val="22"/>
        <w:u w:val="none"/>
        <w:effect w:val="none"/>
        <w:vertAlign w:val="baseline"/>
        <w14:shadow xmlns:w14="http://schemas.microsoft.com/office/word/2010/wordml" w14:blurRad="0" w14:dist="0" w14:dir="0" w14:sx="0" w14:sy="0" w14:kx="0" w14:ky="0" w14:algn="none">
          <w14:srgbClr w14:val="000000"/>
        </w14:shadow>
        <w14:textOutline xmlns:w14="http://schemas.microsoft.com/office/word/2010/wordml" w14:w="0" w14:cap="rnd" w14:cmpd="sng" w14:algn="ctr">
          <w14:noFill/>
          <w14:prstDash w14:val="solid"/>
          <w14:bevel/>
        </w14:textOutline>
      </w:rPr>
    </w:lvl>
    <w:lvl w:ilvl="4">
      <w:start w:val="1"/>
      <w:numFmt w:val="none"/>
      <w:pStyle w:val="Heading5"/>
      <w:suff w:val="nothing"/>
      <w:lvlText w:val="  "/>
      <w:lvlJc w:val="left"/>
      <w:pPr>
        <w:ind w:left="1008" w:hanging="432"/>
      </w:pPr>
      <w:rPr>
        <w:rFonts w:ascii="Palatino Linotype" w:hAnsi="Palatino Linotype"/>
        <w:b w:val="0"/>
        <w:i w:val="0"/>
        <w:caps w:val="0"/>
        <w:strike w:val="0"/>
        <w:dstrike w:val="0"/>
        <w:vanish w:val="0"/>
        <w:color w:val="auto"/>
        <w:sz w:val="22"/>
        <w:u w:val="none"/>
        <w:effect w:val="none"/>
        <w:vertAlign w:val="baseline"/>
        <w14:shadow xmlns:w14="http://schemas.microsoft.com/office/word/2010/wordml" w14:blurRad="0" w14:dist="0" w14:dir="0" w14:sx="0" w14:sy="0" w14:kx="0" w14:ky="0" w14:algn="none">
          <w14:srgbClr w14:val="000000"/>
        </w14:shadow>
        <w14:textOutline xmlns:w14="http://schemas.microsoft.com/office/word/2010/wordml" w14:w="0" w14:cap="rnd" w14:cmpd="sng" w14:algn="ctr">
          <w14:noFill/>
          <w14:prstDash w14:val="solid"/>
          <w14:bevel/>
        </w14:textOutline>
      </w:rPr>
    </w:lvl>
    <w:lvl w:ilvl="5">
      <w:start w:val="1"/>
      <w:numFmt w:val="none"/>
      <w:pStyle w:val="Heading6"/>
      <w:suff w:val="nothing"/>
      <w:lvlText w:val="  "/>
      <w:lvlJc w:val="left"/>
      <w:pPr>
        <w:ind w:left="1152" w:hanging="432"/>
      </w:pPr>
      <w:rPr>
        <w:rFonts w:ascii="Palatino Linotype" w:hAnsi="Palatino Linotype"/>
        <w:b w:val="0"/>
        <w:i w:val="0"/>
        <w:caps w:val="0"/>
        <w:strike w:val="0"/>
        <w:dstrike w:val="0"/>
        <w:vanish w:val="0"/>
        <w:color w:val="auto"/>
        <w:sz w:val="22"/>
        <w:u w:val="none"/>
        <w:effect w:val="none"/>
        <w:vertAlign w:val="baseline"/>
        <w14:shadow xmlns:w14="http://schemas.microsoft.com/office/word/2010/wordml" w14:blurRad="0" w14:dist="0" w14:dir="0" w14:sx="0" w14:sy="0" w14:kx="0" w14:ky="0" w14:algn="none">
          <w14:srgbClr w14:val="000000"/>
        </w14:shadow>
        <w14:textOutline xmlns:w14="http://schemas.microsoft.com/office/word/2010/wordml" w14:w="0" w14:cap="rnd" w14:cmpd="sng" w14:algn="ctr">
          <w14:noFill/>
          <w14:prstDash w14:val="solid"/>
          <w14:bevel/>
        </w14:textOutline>
      </w:rPr>
    </w:lvl>
    <w:lvl w:ilvl="6">
      <w:start w:val="1"/>
      <w:numFmt w:val="none"/>
      <w:pStyle w:val="Heading7"/>
      <w:suff w:val="nothing"/>
      <w:lvlText w:val="  "/>
      <w:lvlJc w:val="left"/>
      <w:pPr>
        <w:ind w:left="0" w:firstLine="0"/>
      </w:pPr>
      <w:rPr>
        <w:rFonts w:ascii="Palatino Linotype" w:hAnsi="Palatino Linotype"/>
        <w:b w:val="0"/>
        <w:i w:val="0"/>
        <w:caps w:val="0"/>
        <w:strike w:val="0"/>
        <w:dstrike w:val="0"/>
        <w:vanish w:val="0"/>
        <w:color w:val="auto"/>
        <w:sz w:val="22"/>
        <w:u w:val="none"/>
        <w:effect w:val="none"/>
        <w:vertAlign w:val="baseline"/>
        <w14:shadow xmlns:w14="http://schemas.microsoft.com/office/word/2010/wordml" w14:blurRad="0" w14:dist="0" w14:dir="0" w14:sx="0" w14:sy="0" w14:kx="0" w14:ky="0" w14:algn="none">
          <w14:srgbClr w14:val="000000"/>
        </w14:shadow>
        <w14:textOutline xmlns:w14="http://schemas.microsoft.com/office/word/2010/wordml" w14:w="0" w14:cap="rnd" w14:cmpd="sng" w14:algn="ctr">
          <w14:noFill/>
          <w14:prstDash w14:val="solid"/>
          <w14:bevel/>
        </w14:textOutline>
      </w:rPr>
    </w:lvl>
    <w:lvl w:ilvl="7">
      <w:start w:val="1"/>
      <w:numFmt w:val="none"/>
      <w:pStyle w:val="Heading8"/>
      <w:suff w:val="nothing"/>
      <w:lvlText w:val="  "/>
      <w:lvlJc w:val="left"/>
      <w:pPr>
        <w:ind w:left="0" w:firstLine="0"/>
      </w:pPr>
      <w:rPr>
        <w:rFonts w:ascii="Palatino Linotype" w:hAnsi="Palatino Linotype"/>
        <w:b w:val="0"/>
        <w:i/>
        <w:caps w:val="0"/>
        <w:strike w:val="0"/>
        <w:dstrike w:val="0"/>
        <w:vanish w:val="0"/>
        <w:color w:val="auto"/>
        <w:sz w:val="22"/>
        <w:u w:val="none"/>
        <w:effect w:val="none"/>
        <w:vertAlign w:val="baseline"/>
        <w14:shadow xmlns:w14="http://schemas.microsoft.com/office/word/2010/wordml" w14:blurRad="0" w14:dist="0" w14:dir="0" w14:sx="0" w14:sy="0" w14:kx="0" w14:ky="0" w14:algn="none">
          <w14:srgbClr w14:val="000000"/>
        </w14:shadow>
        <w14:textOutline xmlns:w14="http://schemas.microsoft.com/office/word/2010/wordml" w14:w="0" w14:cap="rnd" w14:cmpd="sng" w14:algn="ctr">
          <w14:noFill/>
          <w14:prstDash w14:val="solid"/>
          <w14:bevel/>
        </w14:textOutline>
      </w:rPr>
    </w:lvl>
    <w:lvl w:ilvl="8">
      <w:start w:val="1"/>
      <w:numFmt w:val="none"/>
      <w:pStyle w:val="Heading9"/>
      <w:suff w:val="nothing"/>
      <w:lvlText w:val="  "/>
      <w:lvlJc w:val="left"/>
      <w:pPr>
        <w:ind w:left="0" w:firstLine="0"/>
      </w:pPr>
      <w:rPr>
        <w:rFonts w:ascii="Palatino Linotype" w:hAnsi="Palatino Linotype"/>
        <w:b/>
        <w:i/>
        <w:caps w:val="0"/>
        <w:strike w:val="0"/>
        <w:dstrike w:val="0"/>
        <w:vanish w:val="0"/>
        <w:color w:val="auto"/>
        <w:sz w:val="22"/>
        <w:u w:val="none"/>
        <w:effect w:val="none"/>
        <w:vertAlign w:val="baseline"/>
        <w14:shadow xmlns:w14="http://schemas.microsoft.com/office/word/2010/wordml" w14:blurRad="0" w14:dist="0" w14:dir="0" w14:sx="0" w14:sy="0" w14:kx="0" w14:ky="0" w14:algn="none">
          <w14:srgbClr w14:val="000000"/>
        </w14:shadow>
        <w14:textOutline xmlns:w14="http://schemas.microsoft.com/office/word/2010/wordml" w14:w="0" w14:cap="rnd" w14:cmpd="sng" w14:algn="ctr">
          <w14:noFill/>
          <w14:prstDash w14:val="solid"/>
          <w14:bevel/>
        </w14:textOutline>
      </w:rPr>
    </w:lvl>
  </w:abstractNum>
  <w:abstractNum w:abstractNumId="14">
    <w:nsid w:val="787E4507"/>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9"/>
  </w:num>
  <w:num w:numId="33">
    <w:abstractNumId w:val="10"/>
  </w:num>
  <w:num w:numId="34">
    <w:abstractNumId w:val="11"/>
  </w:num>
  <w:num w:numId="35">
    <w:abstractNumId w:val="14"/>
  </w:num>
  <w:num w:numId="36">
    <w:abstractNumId w:val="7"/>
  </w:num>
  <w:num w:numId="37">
    <w:abstractNumId w:val="6"/>
  </w:num>
  <w:num w:numId="38">
    <w:abstractNumId w:val="5"/>
  </w:num>
  <w:num w:numId="39">
    <w:abstractNumId w:val="4"/>
  </w:num>
  <w:num w:numId="40">
    <w:abstractNumId w:val="8"/>
  </w:num>
  <w:num w:numId="41">
    <w:abstractNumId w:val="3"/>
  </w:num>
  <w:num w:numId="42">
    <w:abstractNumId w:val="2"/>
  </w:num>
  <w:num w:numId="43">
    <w:abstractNumId w:val="1"/>
  </w:num>
  <w:num w:numId="44">
    <w:abstractNumId w:val="0"/>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4004"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isibleStyles="1"/>
  <w:defaultTabStop w:val="720"/>
  <w:displayHorizontalDrawingGridEvery w:val="0"/>
  <w:displayVerticalDrawingGridEvery w:val="0"/>
  <w:doNotUseMarginsForDrawingGridOrigin/>
  <w:noPunctuationKerning/>
  <w:characterSpacingControl w:val="doNotCompress"/>
  <w:doNotEmbedSmartTag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annotation text" w:semiHidden="1" w:unhideWhenUsed="1"/>
    <w:lsdException w:name="index heading" w:semiHidden="1"/>
    <w:lsdException w:name="caption" w:semiHidden="1" w:unhideWhenUsed="1" w:qFormat="1"/>
    <w:lsdException w:name="annotation reference" w:semiHidden="1" w:unhideWhenUsed="1"/>
    <w:lsdException w:name="endnote reference" w:semiHidden="1" w:unhideWhenUsed="1"/>
    <w:lsdException w:name="endnote text" w:semiHidden="1" w:unhideWhenUsed="1"/>
    <w:lsdException w:name="macro" w:semiHidden="1"/>
    <w:lsdException w:name="Body Text" w:qFormat="1"/>
    <w:lsdException w:name="Body Text Indent" w:semiHidden="1"/>
    <w:lsdException w:name="Body Text First Indent" w:semiHidden="1"/>
    <w:lsdException w:name="Body Text First Indent 2" w:semiHidden="1"/>
    <w:lsdException w:name="Body Text 3" w:semiHidden="1"/>
    <w:lsdException w:name="Body Text Indent 2" w:semiHidden="1"/>
    <w:lsdException w:name="Body Text Indent 3" w:semiHidden="1"/>
    <w:lsdException w:name="FollowedHyperlink" w:semiHidden="1"/>
    <w:lsdException w:name="Document Map"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unhideWhenUsed="1"/>
    <w:lsdException w:name="Balloon Text"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qFormat/>
    <w:rPr>
      <w:rFonts w:ascii="Palatino Linotype" w:hAnsi="Palatino Linotype"/>
      <w:sz w:val="22"/>
    </w:rPr>
  </w:style>
  <w:style w:type="paragraph" w:styleId="Heading1">
    <w:name w:val="heading 1"/>
    <w:basedOn w:val="Normal"/>
    <w:next w:val="BodyText"/>
    <w:qFormat/>
    <w:pPr>
      <w:numPr>
        <w:numId w:val="45"/>
      </w:numPr>
      <w:spacing w:after="240"/>
      <w:outlineLvl w:val="0"/>
    </w:pPr>
    <w:rPr>
      <w:bCs/>
      <w:kern w:val="28"/>
      <w:szCs w:val="32"/>
    </w:rPr>
  </w:style>
  <w:style w:type="paragraph" w:styleId="Heading2">
    <w:name w:val="heading 2"/>
    <w:basedOn w:val="Normal"/>
    <w:next w:val="BodyText"/>
    <w:qFormat/>
    <w:pPr>
      <w:numPr>
        <w:ilvl w:val="1"/>
        <w:numId w:val="45"/>
      </w:numPr>
      <w:spacing w:after="240"/>
      <w:outlineLvl w:val="1"/>
    </w:pPr>
    <w:rPr>
      <w:bCs/>
      <w:iCs/>
      <w:szCs w:val="28"/>
    </w:rPr>
  </w:style>
  <w:style w:type="paragraph" w:styleId="Heading3">
    <w:name w:val="heading 3"/>
    <w:basedOn w:val="Normal"/>
    <w:next w:val="Normal"/>
    <w:qFormat/>
    <w:pPr>
      <w:keepNext/>
      <w:widowControl w:val="0"/>
      <w:numPr>
        <w:ilvl w:val="2"/>
        <w:numId w:val="45"/>
      </w:numPr>
      <w:tabs>
        <w:tab w:val="num" w:pos="720"/>
      </w:tabs>
      <w:spacing w:after="240"/>
      <w:outlineLvl w:val="2"/>
    </w:pPr>
    <w:rPr>
      <w:bCs/>
      <w:szCs w:val="26"/>
    </w:rPr>
  </w:style>
  <w:style w:type="paragraph" w:styleId="Heading4">
    <w:name w:val="heading 4"/>
    <w:basedOn w:val="Normal"/>
    <w:next w:val="Normal"/>
    <w:unhideWhenUsed/>
    <w:pPr>
      <w:keepNext/>
      <w:widowControl w:val="0"/>
      <w:numPr>
        <w:ilvl w:val="3"/>
        <w:numId w:val="45"/>
      </w:numPr>
      <w:tabs>
        <w:tab w:val="num" w:pos="860"/>
      </w:tabs>
      <w:spacing w:after="240"/>
      <w:outlineLvl w:val="3"/>
    </w:pPr>
    <w:rPr>
      <w:bCs/>
      <w:szCs w:val="28"/>
    </w:rPr>
  </w:style>
  <w:style w:type="paragraph" w:styleId="Heading5">
    <w:name w:val="heading 5"/>
    <w:basedOn w:val="Normal"/>
    <w:next w:val="Normal"/>
    <w:unhideWhenUsed/>
    <w:pPr>
      <w:widowControl w:val="0"/>
      <w:numPr>
        <w:ilvl w:val="4"/>
        <w:numId w:val="45"/>
      </w:numPr>
      <w:tabs>
        <w:tab w:val="num" w:pos="1000"/>
      </w:tabs>
      <w:spacing w:after="240"/>
      <w:outlineLvl w:val="4"/>
    </w:pPr>
    <w:rPr>
      <w:bCs/>
      <w:iCs/>
      <w:szCs w:val="26"/>
    </w:rPr>
  </w:style>
  <w:style w:type="paragraph" w:styleId="Heading6">
    <w:name w:val="heading 6"/>
    <w:basedOn w:val="Normal"/>
    <w:next w:val="Normal"/>
    <w:unhideWhenUsed/>
    <w:pPr>
      <w:widowControl w:val="0"/>
      <w:numPr>
        <w:ilvl w:val="5"/>
        <w:numId w:val="45"/>
      </w:numPr>
      <w:tabs>
        <w:tab w:val="num" w:pos="1160"/>
      </w:tabs>
      <w:spacing w:after="240"/>
      <w:outlineLvl w:val="5"/>
    </w:pPr>
    <w:rPr>
      <w:bCs/>
      <w:szCs w:val="22"/>
    </w:rPr>
  </w:style>
  <w:style w:type="paragraph" w:styleId="Heading7">
    <w:name w:val="heading 7"/>
    <w:basedOn w:val="Normal"/>
    <w:next w:val="Normal"/>
    <w:unhideWhenUsed/>
    <w:pPr>
      <w:numPr>
        <w:ilvl w:val="6"/>
        <w:numId w:val="45"/>
      </w:numPr>
      <w:spacing w:before="240" w:after="60"/>
      <w:outlineLvl w:val="6"/>
    </w:pPr>
    <w:rPr>
      <w:rFonts w:cs="Arial"/>
      <w:szCs w:val="24"/>
    </w:rPr>
  </w:style>
  <w:style w:type="paragraph" w:styleId="Heading8">
    <w:name w:val="heading 8"/>
    <w:basedOn w:val="Normal"/>
    <w:next w:val="Normal"/>
    <w:unhideWhenUsed/>
    <w:pPr>
      <w:numPr>
        <w:ilvl w:val="7"/>
        <w:numId w:val="45"/>
      </w:numPr>
      <w:spacing w:before="240" w:after="60"/>
      <w:outlineLvl w:val="7"/>
    </w:pPr>
    <w:rPr>
      <w:rFonts w:cs="Arial"/>
      <w:i/>
      <w:iCs/>
      <w:szCs w:val="24"/>
    </w:rPr>
  </w:style>
  <w:style w:type="paragraph" w:styleId="Heading9">
    <w:name w:val="heading 9"/>
    <w:basedOn w:val="Normal"/>
    <w:next w:val="Normal"/>
    <w:unhideWhenUsed/>
    <w:pPr>
      <w:numPr>
        <w:ilvl w:val="8"/>
        <w:numId w:val="45"/>
      </w:numPr>
      <w:spacing w:before="240" w:after="60"/>
      <w:outlineLvl w:val="8"/>
    </w:pPr>
    <w:rPr>
      <w:rFonts w:cs="Arial"/>
      <w:b/>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nhideWhenUsed/>
    <w:pPr>
      <w:keepNext/>
      <w:keepLines/>
      <w:widowControl w:val="0"/>
      <w:jc w:val="center"/>
      <w:outlineLvl w:val="0"/>
    </w:pPr>
    <w:rPr>
      <w:b/>
      <w:kern w:val="28"/>
    </w:rPr>
  </w:style>
  <w:style w:type="paragraph" w:styleId="BodyText">
    <w:name w:val="Body Text"/>
    <w:basedOn w:val="Normal"/>
    <w:link w:val="BodyTextChar"/>
    <w:qFormat/>
    <w:pPr>
      <w:spacing w:after="240"/>
    </w:pPr>
    <w:rPr>
      <w:szCs w:val="24"/>
    </w:rPr>
  </w:style>
  <w:style w:type="paragraph" w:styleId="BodyText2">
    <w:name w:val="Body Text 2"/>
    <w:basedOn w:val="Normal"/>
    <w:pPr>
      <w:spacing w:line="480" w:lineRule="auto"/>
      <w:ind w:firstLine="720"/>
    </w:pPr>
    <w:rPr>
      <w:szCs w:val="24"/>
    </w:rPr>
  </w:style>
  <w:style w:type="paragraph" w:styleId="BlockText">
    <w:name w:val="Block Text"/>
    <w:basedOn w:val="Normal"/>
    <w:semiHidden/>
    <w:pPr>
      <w:spacing w:after="120"/>
      <w:ind w:left="1440" w:right="1440"/>
    </w:pPr>
  </w:style>
  <w:style w:type="paragraph" w:styleId="FootnoteText">
    <w:name w:val="footnote text"/>
    <w:basedOn w:val="BodyText"/>
    <w:unhideWhenUsed/>
    <w:rPr>
      <w:sz w:val="20"/>
    </w:rPr>
  </w:style>
  <w:style w:type="paragraph" w:styleId="Header">
    <w:name w:val="header"/>
    <w:basedOn w:val="Normal"/>
    <w:semiHidden/>
    <w:pPr>
      <w:tabs>
        <w:tab w:val="center" w:pos="4320"/>
        <w:tab w:val="right" w:pos="8640"/>
      </w:tabs>
    </w:pPr>
  </w:style>
  <w:style w:type="paragraph" w:styleId="Quote">
    <w:name w:val="Quote"/>
    <w:basedOn w:val="Normal"/>
    <w:next w:val="TextAfterQuote"/>
    <w:qFormat/>
    <w:pPr>
      <w:spacing w:after="240"/>
      <w:ind w:left="720" w:right="720"/>
    </w:pPr>
    <w:rPr>
      <w:szCs w:val="24"/>
    </w:rPr>
  </w:style>
  <w:style w:type="paragraph" w:styleId="EnvelopeAddress">
    <w:name w:val="envelope address"/>
    <w:basedOn w:val="Normal"/>
    <w:pPr>
      <w:framePr w:w="7920" w:h="1987" w:hRule="exact" w:hSpace="187" w:vSpace="187" w:wrap="around" w:vAnchor="page" w:hAnchor="page" w:xAlign="center" w:y="2881"/>
      <w:ind w:left="2880"/>
    </w:pPr>
    <w:rPr>
      <w:szCs w:val="24"/>
    </w:rPr>
  </w:style>
  <w:style w:type="paragraph" w:styleId="EnvelopeReturn">
    <w:name w:val="envelope return"/>
    <w:basedOn w:val="Normal"/>
    <w:semiHidden/>
    <w:pPr>
      <w:framePr w:w="4320" w:h="1440" w:hRule="exact" w:hSpace="187" w:vSpace="187" w:wrap="notBeside" w:hAnchor="page" w:x="5041" w:y="361"/>
    </w:pPr>
    <w:rPr>
      <w:sz w:val="18"/>
    </w:rPr>
  </w:style>
  <w:style w:type="paragraph" w:styleId="TOAHeading">
    <w:name w:val="toa heading"/>
    <w:basedOn w:val="Normal"/>
    <w:next w:val="Normal"/>
    <w:semiHidden/>
    <w:pPr>
      <w:spacing w:after="240"/>
    </w:pPr>
    <w:rPr>
      <w:b/>
    </w:rPr>
  </w:style>
  <w:style w:type="character" w:customStyle="1" w:styleId="BodyTextChar">
    <w:name w:val="Body Text Char"/>
    <w:basedOn w:val="DefaultParagraphFont"/>
    <w:link w:val="BodyText"/>
    <w:rPr>
      <w:rFonts w:ascii="Palatino Linotype" w:hAnsi="Palatino Linotype"/>
      <w:sz w:val="22"/>
      <w:szCs w:val="24"/>
    </w:rPr>
  </w:style>
  <w:style w:type="character" w:customStyle="1" w:styleId="Underline">
    <w:name w:val="Underline"/>
    <w:basedOn w:val="DefaultParagraphFont"/>
    <w:semiHidden/>
    <w:rPr>
      <w:u w:val="single"/>
    </w:rPr>
  </w:style>
  <w:style w:type="paragraph" w:styleId="Footer">
    <w:name w:val="footer"/>
    <w:basedOn w:val="Normal"/>
    <w:semiHidden/>
    <w:pPr>
      <w:tabs>
        <w:tab w:val="center" w:pos="4680"/>
        <w:tab w:val="right" w:pos="9360"/>
      </w:tabs>
    </w:pPr>
  </w:style>
  <w:style w:type="character" w:customStyle="1" w:styleId="ReLine">
    <w:name w:val="ReLine"/>
    <w:semiHidden/>
  </w:style>
  <w:style w:type="character" w:styleId="PageNumber">
    <w:name w:val="page number"/>
    <w:basedOn w:val="DefaultParagraphFont"/>
    <w:semiHidden/>
  </w:style>
  <w:style w:type="paragraph" w:styleId="ListBullet">
    <w:name w:val="List Bullet"/>
    <w:basedOn w:val="Normal"/>
    <w:autoRedefine/>
    <w:unhideWhenUsed/>
    <w:pPr>
      <w:numPr>
        <w:numId w:val="32"/>
      </w:numPr>
    </w:pPr>
  </w:style>
  <w:style w:type="numbering" w:styleId="111111">
    <w:name w:val="Outline List 2"/>
    <w:basedOn w:val="NoList"/>
    <w:semiHidden/>
    <w:pPr>
      <w:numPr>
        <w:numId w:val="33"/>
      </w:numPr>
    </w:pPr>
  </w:style>
  <w:style w:type="numbering" w:styleId="1ai">
    <w:name w:val="Outline List 1"/>
    <w:basedOn w:val="NoList"/>
    <w:semiHidden/>
    <w:pPr>
      <w:numPr>
        <w:numId w:val="34"/>
      </w:numPr>
    </w:pPr>
  </w:style>
  <w:style w:type="numbering" w:styleId="ArticleSection">
    <w:name w:val="Outline List 3"/>
    <w:basedOn w:val="NoList"/>
    <w:semiHidden/>
    <w:pPr>
      <w:numPr>
        <w:numId w:val="35"/>
      </w:numPr>
    </w:pPr>
  </w:style>
  <w:style w:type="paragraph" w:styleId="Closing">
    <w:name w:val="Closing"/>
    <w:basedOn w:val="Normal"/>
    <w:semiHidden/>
    <w:pPr>
      <w:ind w:left="4320"/>
    </w:pPr>
  </w:style>
  <w:style w:type="paragraph" w:styleId="E-mailSignature">
    <w:name w:val="E-mail Signature"/>
    <w:basedOn w:val="Normal"/>
    <w:semiHidden/>
  </w:style>
  <w:style w:type="character" w:styleId="Emphasis">
    <w:name w:val="Emphasis"/>
    <w:basedOn w:val="DefaultParagraphFont"/>
    <w:semiHidden/>
    <w:rPr>
      <w:i/>
      <w:iCs/>
    </w:rPr>
  </w:style>
  <w:style w:type="character" w:styleId="FootnoteReference">
    <w:name w:val="footnote reference"/>
    <w:basedOn w:val="DefaultParagraphFont"/>
    <w:semiHidden/>
    <w:rPr>
      <w:vertAlign w:val="superscript"/>
    </w:rPr>
  </w:style>
  <w:style w:type="character" w:styleId="Hyperlink">
    <w:name w:val="Hyperlink"/>
    <w:basedOn w:val="DefaultParagraphFont"/>
    <w:semiHidden/>
    <w:rPr>
      <w:color w:val="0000FF"/>
      <w:u w:val="single"/>
    </w:rPr>
  </w:style>
  <w:style w:type="character" w:styleId="LineNumber">
    <w:name w:val="line number"/>
    <w:basedOn w:val="DefaultParagraphFont"/>
    <w:semiHidden/>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2">
    <w:name w:val="List Bullet 2"/>
    <w:basedOn w:val="Normal"/>
    <w:autoRedefine/>
    <w:semiHidden/>
    <w:pPr>
      <w:numPr>
        <w:numId w:val="36"/>
      </w:numPr>
    </w:pPr>
  </w:style>
  <w:style w:type="paragraph" w:styleId="ListBullet3">
    <w:name w:val="List Bullet 3"/>
    <w:basedOn w:val="Normal"/>
    <w:autoRedefine/>
    <w:semiHidden/>
    <w:pPr>
      <w:numPr>
        <w:numId w:val="37"/>
      </w:numPr>
    </w:pPr>
  </w:style>
  <w:style w:type="paragraph" w:styleId="ListBullet4">
    <w:name w:val="List Bullet 4"/>
    <w:basedOn w:val="Normal"/>
    <w:autoRedefine/>
    <w:semiHidden/>
    <w:pPr>
      <w:numPr>
        <w:numId w:val="38"/>
      </w:numPr>
    </w:pPr>
  </w:style>
  <w:style w:type="paragraph" w:styleId="ListBullet5">
    <w:name w:val="List Bullet 5"/>
    <w:basedOn w:val="Normal"/>
    <w:autoRedefine/>
    <w:semiHidden/>
    <w:pPr>
      <w:numPr>
        <w:numId w:val="39"/>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40"/>
      </w:numPr>
    </w:pPr>
  </w:style>
  <w:style w:type="paragraph" w:styleId="ListNumber2">
    <w:name w:val="List Number 2"/>
    <w:basedOn w:val="Normal"/>
    <w:semiHidden/>
    <w:pPr>
      <w:numPr>
        <w:numId w:val="41"/>
      </w:numPr>
    </w:pPr>
  </w:style>
  <w:style w:type="paragraph" w:styleId="ListNumber3">
    <w:name w:val="List Number 3"/>
    <w:basedOn w:val="Normal"/>
    <w:semiHidden/>
    <w:pPr>
      <w:numPr>
        <w:numId w:val="42"/>
      </w:numPr>
    </w:pPr>
  </w:style>
  <w:style w:type="paragraph" w:styleId="ListNumber4">
    <w:name w:val="List Number 4"/>
    <w:basedOn w:val="Normal"/>
    <w:semiHidden/>
    <w:pPr>
      <w:numPr>
        <w:numId w:val="43"/>
      </w:numPr>
    </w:pPr>
  </w:style>
  <w:style w:type="paragraph" w:styleId="ListNumber5">
    <w:name w:val="List Number 5"/>
    <w:basedOn w:val="Normal"/>
    <w:semiHidden/>
    <w:pPr>
      <w:numPr>
        <w:numId w:val="44"/>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customStyle="1" w:styleId="NoteHeading">
    <w:name w:val="Note Heading"/>
    <w:basedOn w:val="Normal"/>
    <w:next w:val="Normal"/>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320"/>
    </w:pPr>
  </w:style>
  <w:style w:type="character" w:styleId="Strong">
    <w:name w:val="Strong"/>
    <w:basedOn w:val="DefaultParagraphFont"/>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semiHidden/>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semiHidden/>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semiHidden/>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semiHidden/>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semiHidden/>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semiHidden/>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semiHidden/>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semiHidden/>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semiHidden/>
    <w:rPr>
      <w:b/>
      <w:bCs/>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semiHidden/>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semiHidden/>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semiHidden/>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TableGrid2">
    <w:name w:val="Table Grid 2"/>
    <w:basedOn w:val="TableNormal"/>
    <w:semiHidden/>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semiHidden/>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styleId="TableGrid4">
    <w:name w:val="Table Grid 4"/>
    <w:basedOn w:val="TableNormal"/>
    <w:semiHidden/>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semiHidden/>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semiHidden/>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semiHidden/>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semiHidden/>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semiHidden/>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semiHidden/>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style>
  <w:style w:type="table" w:styleId="TableList7">
    <w:name w:val="Table List 7"/>
    <w:basedOn w:val="TableNormal"/>
    <w:semiHidden/>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table" w:styleId="TableProfessional">
    <w:name w:val="Table Professional"/>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semiHidden/>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semiHidden/>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semiHidden/>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semiHidden/>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semiHidden/>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blPrEx>
      <w:tblCellSpacing w:w="20" w:type="dxa"/>
    </w:tblPrEx>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semiHidden/>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blPrEx>
      <w:tblCellSpacing w:w="20" w:type="dxa"/>
    </w:tblPrEx>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semiHidden/>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blPrEx>
      <w:tblCellSpacing w:w="20" w:type="dxa"/>
    </w:tblPrEx>
    <w:trPr>
      <w:tblCellSpacing w:w="20" w:type="dxa"/>
    </w:trPr>
    <w:tcPr>
      <w:shd w:val="clear" w:color="auto" w:fill="auto"/>
    </w:tcPr>
    <w:tblStylePr w:type="firstRow">
      <w:rPr>
        <w:color w:val="auto"/>
      </w:rPr>
      <w:tblPr/>
      <w:tcPr>
        <w:tcBorders>
          <w:tl2br w:val="nil"/>
          <w:tr2bl w:val="nil"/>
        </w:tcBorders>
      </w:tcPr>
    </w:tblStylePr>
  </w:style>
  <w:style w:type="paragraph" w:customStyle="1" w:styleId="QuoteDbl">
    <w:name w:val="QuoteDbl"/>
    <w:basedOn w:val="Normal"/>
    <w:next w:val="TextAfterQuote"/>
    <w:qFormat/>
    <w:pPr>
      <w:spacing w:after="240"/>
      <w:ind w:left="1440" w:right="1440"/>
    </w:pPr>
    <w:rPr>
      <w:szCs w:val="24"/>
    </w:rPr>
  </w:style>
  <w:style w:type="paragraph" w:customStyle="1" w:styleId="TextAfterQuote">
    <w:name w:val="TextAfterQuote"/>
    <w:basedOn w:val="Normal"/>
    <w:next w:val="BodyText"/>
    <w:qFormat/>
    <w:pPr>
      <w:spacing w:after="240"/>
    </w:pPr>
    <w:rPr>
      <w:szCs w:val="24"/>
    </w:rPr>
  </w:style>
  <w:style w:type="paragraph" w:styleId="Date">
    <w:name w:val="Date"/>
    <w:basedOn w:val="Normal"/>
    <w:next w:val="Normal"/>
  </w:style>
  <w:style w:type="paragraph" w:customStyle="1" w:styleId="BCC">
    <w:name w:val="BCC"/>
    <w:basedOn w:val="Normal"/>
    <w:next w:val="Normal"/>
    <w:semiHidden/>
    <w:pPr>
      <w:pageBreakBefore/>
      <w:ind w:left="720" w:hanging="720"/>
    </w:pPr>
  </w:style>
  <w:style w:type="paragraph" w:styleId="BalloonText">
    <w:name w:val="Balloon Text"/>
    <w:basedOn w:val="Normal"/>
    <w:link w:val="BalloonTextChar"/>
    <w:semiHidden/>
    <w:unhideWhenUsed/>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styles" Target="styles.xml"/><Relationship Id="rId8" Type="http://schemas.openxmlformats.org/officeDocument/2006/relationships/footer" Target="footer2.xml"/><Relationship Id="rId3" Type="http://schemas.openxmlformats.org/officeDocument/2006/relationships/fontTable" Target="fontTable.xml"/><Relationship Id="rId12" Type="http://schemas.openxmlformats.org/officeDocument/2006/relationships/numbering" Target="numbering.xml"/><Relationship Id="rId7"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webSettings" Target="webSettings.xml"/><Relationship Id="rId16" Type="http://schemas.openxmlformats.org/officeDocument/2006/relationships/customXml" Target="../customXml/item3.xml"/><Relationship Id="rId1" Type="http://schemas.openxmlformats.org/officeDocument/2006/relationships/settings" Target="settings.xml"/><Relationship Id="rId11"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15" Type="http://schemas.openxmlformats.org/officeDocument/2006/relationships/customXml" Target="../customXml/item2.xml"/><Relationship Id="rId10" Type="http://schemas.openxmlformats.org/officeDocument/2006/relationships/footer" Target="footer3.xml"/><Relationship Id="rId4" Type="http://schemas.openxmlformats.org/officeDocument/2006/relationships/image" Target="media/image1.png"/><Relationship Id="rId9" Type="http://schemas.openxmlformats.org/officeDocument/2006/relationships/header" Target="header3.xml"/><Relationship Id="rId14" Type="http://schemas.openxmlformats.org/officeDocument/2006/relationships/customXml" Target="../customXml/item1.xml"/></Relationships>
</file>

<file path=word/_rels/footer3.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2190E13D69736428DC0AA09A9BE07E0" ma:contentTypeVersion="175" ma:contentTypeDescription="" ma:contentTypeScope="" ma:versionID="ba2a7d46f7d34ffa8e36e51e3a0a1f7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2014-04-03T07:00:00+00:00</OpenedDate>
    <Date1 xmlns="dc463f71-b30c-4ab2-9473-d307f9d35888">2015-03-27T07:00:00+00:00</Date1>
    <IsDocumentOrder xmlns="dc463f71-b30c-4ab2-9473-d307f9d35888" xsi:nil="true"/>
    <IsHighlyConfidential xmlns="dc463f71-b30c-4ab2-9473-d307f9d35888">false</IsHighlyConfidential>
    <CaseCompanyNames xmlns="dc463f71-b30c-4ab2-9473-d307f9d35888">WASTE CONTROL, INC.</CaseCompanyNames>
    <DocketNumber xmlns="dc463f71-b30c-4ab2-9473-d307f9d35888">140560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2F9ACC4-360C-476A-85FA-B7B645CDEEE6}"/>
</file>

<file path=customXml/itemProps2.xml><?xml version="1.0" encoding="utf-8"?>
<ds:datastoreItem xmlns:ds="http://schemas.openxmlformats.org/officeDocument/2006/customXml" ds:itemID="{A63B3353-13B6-4F13-82B6-EF7E6CF2867E}"/>
</file>

<file path=customXml/itemProps3.xml><?xml version="1.0" encoding="utf-8"?>
<ds:datastoreItem xmlns:ds="http://schemas.openxmlformats.org/officeDocument/2006/customXml" ds:itemID="{3C9A2EED-0DDC-417D-AEB9-FF6C9E57DE9D}"/>
</file>

<file path=customXml/itemProps4.xml><?xml version="1.0" encoding="utf-8"?>
<ds:datastoreItem xmlns:ds="http://schemas.openxmlformats.org/officeDocument/2006/customXml" ds:itemID="{E010F5CE-BE73-4E86-AF67-968A9F64CC63}"/>
</file>

<file path=docProps/app.xml><?xml version="1.0" encoding="utf-8"?>
<Properties xmlns="http://schemas.openxmlformats.org/officeDocument/2006/extended-properties" xmlns:vt="http://schemas.openxmlformats.org/officeDocument/2006/docPropsVTypes">
  <Template>wkg-eltrsea.dotx</Template>
  <TotalTime>0</TotalTime>
  <Pages>2</Pages>
  <Words>328</Words>
  <Characters>1743</Characters>
  <Application>Microsoft Office Word</Application>
  <DocSecurity>0</DocSecurity>
  <Lines>53</Lines>
  <Paragraphs>23</Paragraphs>
  <ScaleCrop>false</ScaleCrop>
  <HeadingPairs>
    <vt:vector size="2" baseType="variant">
      <vt:variant>
        <vt:lpstr>Title</vt:lpstr>
      </vt:variant>
      <vt:variant>
        <vt:i4>1</vt:i4>
      </vt:variant>
    </vt:vector>
  </HeadingPairs>
  <TitlesOfParts>
    <vt:vector size="1" baseType="lpstr">
      <vt:lpstr>Re:</vt:lpstr>
    </vt:vector>
  </TitlesOfParts>
  <Company/>
  <LinksUpToDate>false</LinksUpToDate>
  <CharactersWithSpaces>2063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2015-03-27T22:02:31Z</dcterms:created>
  <dcterms:modified xsi:type="dcterms:W3CDTF">2015-03-27T22:02:31Z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5381867.1</vt:lpwstr>
  </property>
  <property fmtid="{D5CDD505-2E9C-101B-9397-08002B2CF9AE}" pid="3" name="ContentTypeId">
    <vt:lpwstr>0x0101006E56B4D1795A2E4DB2F0B01679ED314A00D2190E13D69736428DC0AA09A9BE07E0</vt:lpwstr>
  </property>
  <property fmtid="{D5CDD505-2E9C-101B-9397-08002B2CF9AE}" pid="4" name="_docset_NoMedatataSyncRequired">
    <vt:lpwstr>False</vt:lpwstr>
  </property>
</Properties>
</file>