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FB547F" w:rsidRDefault="00942000">
      <w:pPr>
        <w:widowControl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April 29, 2016</w:t>
      </w: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  <w:r w:rsidRPr="00920D4F">
        <w:rPr>
          <w:rFonts w:ascii="Times New Roman" w:hAnsi="Times New Roman"/>
          <w:b/>
          <w:sz w:val="24"/>
          <w:u w:val="single"/>
        </w:rPr>
        <w:t>SENT VIA ABC LMI AND E-MAIL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871F28">
        <w:rPr>
          <w:rFonts w:ascii="Times New Roman" w:hAnsi="Times New Roman"/>
          <w:noProof/>
          <w:sz w:val="24"/>
        </w:rPr>
        <w:t xml:space="preserve">Washington Utilities and Transportation Commission v. Avista Corp. d/b/a Avista </w:t>
      </w:r>
      <w:r w:rsidR="00B55BB5">
        <w:rPr>
          <w:rFonts w:ascii="Times New Roman" w:hAnsi="Times New Roman"/>
          <w:noProof/>
          <w:sz w:val="24"/>
        </w:rPr>
        <w:tab/>
      </w:r>
      <w:r w:rsidR="00871F28">
        <w:rPr>
          <w:rFonts w:ascii="Times New Roman" w:hAnsi="Times New Roman"/>
          <w:noProof/>
          <w:sz w:val="24"/>
        </w:rPr>
        <w:t>Utilities,</w:t>
      </w:r>
      <w:r w:rsidR="00355A18">
        <w:rPr>
          <w:rFonts w:ascii="Times New Roman" w:hAnsi="Times New Roman"/>
          <w:sz w:val="24"/>
        </w:rPr>
        <w:t xml:space="preserve"> </w:t>
      </w:r>
      <w:r w:rsidRPr="00920D4F">
        <w:rPr>
          <w:rFonts w:ascii="Times New Roman" w:hAnsi="Times New Roman"/>
          <w:sz w:val="24"/>
        </w:rPr>
        <w:t>Docket</w:t>
      </w:r>
      <w:r w:rsidR="00871F28">
        <w:rPr>
          <w:rFonts w:ascii="Times New Roman" w:hAnsi="Times New Roman"/>
          <w:sz w:val="24"/>
        </w:rPr>
        <w:t>s</w:t>
      </w:r>
      <w:r w:rsidRPr="00920D4F">
        <w:rPr>
          <w:rFonts w:ascii="Times New Roman" w:hAnsi="Times New Roman"/>
          <w:sz w:val="24"/>
        </w:rPr>
        <w:t xml:space="preserve"> </w:t>
      </w:r>
      <w:r w:rsidRPr="00C81635">
        <w:rPr>
          <w:rFonts w:ascii="Times New Roman" w:hAnsi="Times New Roman"/>
          <w:noProof/>
          <w:sz w:val="24"/>
        </w:rPr>
        <w:t xml:space="preserve">UE-160228 </w:t>
      </w:r>
      <w:r w:rsidR="00871F28">
        <w:rPr>
          <w:rFonts w:ascii="Times New Roman" w:hAnsi="Times New Roman"/>
          <w:noProof/>
          <w:sz w:val="24"/>
        </w:rPr>
        <w:t xml:space="preserve">and </w:t>
      </w:r>
      <w:r w:rsidRPr="00C81635">
        <w:rPr>
          <w:rFonts w:ascii="Times New Roman" w:hAnsi="Times New Roman"/>
          <w:noProof/>
          <w:sz w:val="24"/>
        </w:rPr>
        <w:t>UG-160229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61609B" w:rsidRDefault="00A77CB5" w:rsidP="0061609B">
      <w:pPr>
        <w:widowControl/>
        <w:contextualSpacing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61609B" w:rsidRDefault="0061609B" w:rsidP="0061609B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61609B" w:rsidP="0061609B">
      <w:pPr>
        <w:widowControl/>
        <w:contextualSpacing/>
        <w:rPr>
          <w:rFonts w:ascii="Times New Roman" w:hAnsi="Times New Roman"/>
          <w:sz w:val="24"/>
        </w:rPr>
      </w:pPr>
      <w:r w:rsidRPr="0061609B">
        <w:rPr>
          <w:rFonts w:ascii="Times New Roman" w:hAnsi="Times New Roman"/>
          <w:sz w:val="24"/>
        </w:rPr>
        <w:t>As provided in the schedule adopted for this matter, Public Counsel and Avista are reporting the status of the public notice for the case.</w:t>
      </w:r>
      <w:r>
        <w:rPr>
          <w:rFonts w:ascii="Times New Roman" w:hAnsi="Times New Roman"/>
          <w:sz w:val="24"/>
        </w:rPr>
        <w:t xml:space="preserve">  </w:t>
      </w:r>
      <w:r w:rsidRPr="0061609B">
        <w:rPr>
          <w:rFonts w:ascii="Times New Roman" w:hAnsi="Times New Roman"/>
          <w:sz w:val="24"/>
        </w:rPr>
        <w:t>Public C</w:t>
      </w:r>
      <w:r>
        <w:rPr>
          <w:rFonts w:ascii="Times New Roman" w:hAnsi="Times New Roman"/>
          <w:sz w:val="24"/>
        </w:rPr>
        <w:t>ounsel, Avista, and Commission S</w:t>
      </w:r>
      <w:r w:rsidRPr="0061609B">
        <w:rPr>
          <w:rFonts w:ascii="Times New Roman" w:hAnsi="Times New Roman"/>
          <w:sz w:val="24"/>
        </w:rPr>
        <w:t>taff are in the process of reviewing a draft notice which has been circulating among the parties.</w:t>
      </w:r>
      <w:r>
        <w:rPr>
          <w:rFonts w:ascii="Times New Roman" w:hAnsi="Times New Roman"/>
          <w:sz w:val="24"/>
        </w:rPr>
        <w:t xml:space="preserve">  </w:t>
      </w:r>
      <w:r w:rsidRPr="0061609B">
        <w:rPr>
          <w:rFonts w:ascii="Times New Roman" w:hAnsi="Times New Roman"/>
          <w:sz w:val="24"/>
        </w:rPr>
        <w:t>We expect to have a final version of the notice completed in 10 days and will notify the bench of our progress.</w:t>
      </w:r>
    </w:p>
    <w:p w:rsidR="0061609B" w:rsidRDefault="0061609B" w:rsidP="0061609B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  <w:r w:rsidRPr="0061609B">
        <w:rPr>
          <w:rFonts w:ascii="Times New Roman" w:hAnsi="Times New Roman"/>
          <w:sz w:val="24"/>
        </w:rPr>
        <w:t>Please let me know if you have any questions.</w:t>
      </w: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A77CB5">
      <w:pPr>
        <w:widowControl/>
        <w:contextualSpacing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contextualSpacing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Simon</w:t>
      </w:r>
      <w:r w:rsidR="00DD612D">
        <w:rPr>
          <w:rFonts w:ascii="Times New Roman" w:hAnsi="Times New Roman"/>
          <w:noProof/>
          <w:sz w:val="24"/>
        </w:rPr>
        <w:t xml:space="preserve"> J.</w:t>
      </w:r>
      <w:r w:rsidRPr="00C81635">
        <w:rPr>
          <w:rFonts w:ascii="Times New Roman" w:hAnsi="Times New Roman"/>
          <w:noProof/>
          <w:sz w:val="24"/>
        </w:rPr>
        <w:t xml:space="preserve"> ffitch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Sr</w:t>
      </w:r>
      <w:r w:rsidR="00737497">
        <w:rPr>
          <w:rFonts w:ascii="Times New Roman" w:hAnsi="Times New Roman"/>
          <w:noProof/>
          <w:sz w:val="24"/>
        </w:rPr>
        <w:t>.</w:t>
      </w:r>
      <w:r w:rsidRPr="00C81635">
        <w:rPr>
          <w:rFonts w:ascii="Times New Roman" w:hAnsi="Times New Roman"/>
          <w:noProof/>
          <w:sz w:val="24"/>
        </w:rPr>
        <w:t xml:space="preserve"> Assistant Attorney General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Public Counsel</w:t>
      </w:r>
      <w:r w:rsidR="00871F28">
        <w:rPr>
          <w:rFonts w:ascii="Times New Roman" w:hAnsi="Times New Roman"/>
          <w:noProof/>
          <w:sz w:val="24"/>
        </w:rPr>
        <w:t xml:space="preserve"> Unit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(206) 389-2055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</w:t>
      </w:r>
      <w:r w:rsidR="00871F28">
        <w:rPr>
          <w:rFonts w:ascii="Times New Roman" w:hAnsi="Times New Roman"/>
          <w:sz w:val="24"/>
        </w:rPr>
        <w:t>Jf</w:t>
      </w:r>
      <w:proofErr w:type="gramStart"/>
      <w:r w:rsidRPr="00920D4F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kab</w:t>
      </w:r>
      <w:proofErr w:type="spellEnd"/>
      <w:proofErr w:type="gramEnd"/>
      <w:r w:rsidRPr="00920D4F">
        <w:rPr>
          <w:rFonts w:ascii="Times New Roman" w:hAnsi="Times New Roman"/>
          <w:sz w:val="24"/>
        </w:rPr>
        <w:t xml:space="preserve"> 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 List (First Class Mail &amp; E</w:t>
      </w:r>
      <w:r w:rsidR="00871F28">
        <w:rPr>
          <w:rFonts w:ascii="Times New Roman" w:hAnsi="Times New Roman"/>
          <w:sz w:val="24"/>
        </w:rPr>
        <w:t>-</w:t>
      </w:r>
      <w:r w:rsidRPr="00920D4F">
        <w:rPr>
          <w:rFonts w:ascii="Times New Roman" w:hAnsi="Times New Roman"/>
          <w:sz w:val="24"/>
        </w:rPr>
        <w:t>mail)</w:t>
      </w:r>
    </w:p>
    <w:p w:rsidR="0061609B" w:rsidRDefault="0061609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Andrew Roberts </w:t>
      </w:r>
    </w:p>
    <w:p w:rsidR="0061609B" w:rsidRPr="00920D4F" w:rsidRDefault="0061609B">
      <w:pPr>
        <w:widowControl/>
        <w:rPr>
          <w:rFonts w:ascii="Times New Roman" w:hAnsi="Times New Roman"/>
          <w:sz w:val="24"/>
        </w:rPr>
        <w:sectPr w:rsidR="0061609B" w:rsidRPr="00920D4F" w:rsidSect="00A77CB5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  <w:r>
        <w:rPr>
          <w:rFonts w:ascii="Times New Roman" w:hAnsi="Times New Roman"/>
          <w:sz w:val="24"/>
        </w:rPr>
        <w:tab/>
      </w:r>
    </w:p>
    <w:p w:rsidR="00A77CB5" w:rsidRPr="0048010F" w:rsidRDefault="00A77CB5" w:rsidP="00B64DB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lastRenderedPageBreak/>
        <w:tab/>
      </w:r>
    </w:p>
    <w:sectPr w:rsidR="00A77CB5" w:rsidRPr="0048010F" w:rsidSect="00A77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26" w:rsidRDefault="006B4326" w:rsidP="00C121E2">
      <w:r>
        <w:separator/>
      </w:r>
    </w:p>
  </w:endnote>
  <w:endnote w:type="continuationSeparator" w:id="0">
    <w:p w:rsidR="006B4326" w:rsidRDefault="006B4326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34CB" w:rsidTr="00066C05">
      <w:trPr>
        <w:trHeight w:val="720"/>
      </w:trPr>
      <w:tc>
        <w:tcPr>
          <w:tcW w:w="3240" w:type="dxa"/>
        </w:tcPr>
        <w:p w:rsidR="00EA34CB" w:rsidRPr="0048010F" w:rsidRDefault="00EA34C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EA34CB" w:rsidRPr="00982D16" w:rsidRDefault="00EA34CB" w:rsidP="00BA508A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DOCKET</w:t>
          </w:r>
          <w:r w:rsidR="00BA508A">
            <w:rPr>
              <w:rFonts w:ascii="Times New Roman" w:hAnsi="Times New Roman"/>
            </w:rPr>
            <w:t>S</w:t>
          </w:r>
          <w:r>
            <w:rPr>
              <w:rFonts w:ascii="Times New Roman" w:hAnsi="Times New Roman"/>
            </w:rPr>
            <w:t xml:space="preserve"> </w:t>
          </w:r>
          <w:r w:rsidR="00BA508A">
            <w:rPr>
              <w:rFonts w:ascii="Times New Roman" w:hAnsi="Times New Roman"/>
            </w:rPr>
            <w:t>UE-160228 &amp; UG</w:t>
          </w:r>
          <w:r w:rsidR="00B15F60">
            <w:rPr>
              <w:rFonts w:ascii="Times New Roman" w:hAnsi="Times New Roman"/>
            </w:rPr>
            <w:noBreakHyphen/>
          </w:r>
          <w:r w:rsidR="00BA508A">
            <w:rPr>
              <w:rFonts w:ascii="Times New Roman" w:hAnsi="Times New Roman"/>
            </w:rPr>
            <w:t>160229</w:t>
          </w:r>
        </w:p>
      </w:tc>
      <w:tc>
        <w:tcPr>
          <w:tcW w:w="2700" w:type="dxa"/>
        </w:tcPr>
        <w:p w:rsidR="00EA34CB" w:rsidRPr="0048010F" w:rsidRDefault="00EA34C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61609B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EA34CB" w:rsidRDefault="00EA34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26" w:rsidRDefault="006B4326" w:rsidP="00C121E2">
      <w:r>
        <w:separator/>
      </w:r>
    </w:p>
  </w:footnote>
  <w:footnote w:type="continuationSeparator" w:id="0">
    <w:p w:rsidR="006B4326" w:rsidRDefault="006B4326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Pr="0048010F" w:rsidRDefault="00EA34CB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1ABA"/>
    <w:rsid w:val="00054C6B"/>
    <w:rsid w:val="00066C05"/>
    <w:rsid w:val="000E028E"/>
    <w:rsid w:val="0016362E"/>
    <w:rsid w:val="00197CEB"/>
    <w:rsid w:val="001D18C9"/>
    <w:rsid w:val="00204E86"/>
    <w:rsid w:val="00213B6F"/>
    <w:rsid w:val="0028240B"/>
    <w:rsid w:val="002C55BB"/>
    <w:rsid w:val="002F1DF8"/>
    <w:rsid w:val="002F252D"/>
    <w:rsid w:val="002F61CB"/>
    <w:rsid w:val="00355A18"/>
    <w:rsid w:val="0038181D"/>
    <w:rsid w:val="0039702A"/>
    <w:rsid w:val="003A58FE"/>
    <w:rsid w:val="003B4B1E"/>
    <w:rsid w:val="003E1CA6"/>
    <w:rsid w:val="003E4E74"/>
    <w:rsid w:val="003E660D"/>
    <w:rsid w:val="00400485"/>
    <w:rsid w:val="00435C88"/>
    <w:rsid w:val="00443A50"/>
    <w:rsid w:val="00476A38"/>
    <w:rsid w:val="0048010F"/>
    <w:rsid w:val="00496588"/>
    <w:rsid w:val="004A11F4"/>
    <w:rsid w:val="004D3859"/>
    <w:rsid w:val="00534317"/>
    <w:rsid w:val="00585864"/>
    <w:rsid w:val="005C2B41"/>
    <w:rsid w:val="0060028F"/>
    <w:rsid w:val="0061609B"/>
    <w:rsid w:val="006A763E"/>
    <w:rsid w:val="006B4326"/>
    <w:rsid w:val="007236EE"/>
    <w:rsid w:val="00730746"/>
    <w:rsid w:val="00731E87"/>
    <w:rsid w:val="00737497"/>
    <w:rsid w:val="00754539"/>
    <w:rsid w:val="007B30E7"/>
    <w:rsid w:val="007C1F21"/>
    <w:rsid w:val="007F1A93"/>
    <w:rsid w:val="008404C7"/>
    <w:rsid w:val="00871F28"/>
    <w:rsid w:val="008A27F7"/>
    <w:rsid w:val="00912F05"/>
    <w:rsid w:val="00914C86"/>
    <w:rsid w:val="00920D4F"/>
    <w:rsid w:val="00942000"/>
    <w:rsid w:val="009468FE"/>
    <w:rsid w:val="00955C51"/>
    <w:rsid w:val="00982D16"/>
    <w:rsid w:val="009B32DC"/>
    <w:rsid w:val="009D1211"/>
    <w:rsid w:val="00A4649F"/>
    <w:rsid w:val="00A77CB5"/>
    <w:rsid w:val="00AF5AAC"/>
    <w:rsid w:val="00B15F60"/>
    <w:rsid w:val="00B5018B"/>
    <w:rsid w:val="00B55BB5"/>
    <w:rsid w:val="00B64DB1"/>
    <w:rsid w:val="00B65517"/>
    <w:rsid w:val="00BA508A"/>
    <w:rsid w:val="00BB1A92"/>
    <w:rsid w:val="00C0484E"/>
    <w:rsid w:val="00C0645C"/>
    <w:rsid w:val="00C121E2"/>
    <w:rsid w:val="00C47A8E"/>
    <w:rsid w:val="00C62D8D"/>
    <w:rsid w:val="00D45493"/>
    <w:rsid w:val="00DD612D"/>
    <w:rsid w:val="00DF0D35"/>
    <w:rsid w:val="00E20602"/>
    <w:rsid w:val="00E83D98"/>
    <w:rsid w:val="00E95938"/>
    <w:rsid w:val="00EA34CB"/>
    <w:rsid w:val="00EB1A6E"/>
    <w:rsid w:val="00EB1B9D"/>
    <w:rsid w:val="00EF4C53"/>
    <w:rsid w:val="00F4680F"/>
    <w:rsid w:val="00FB547F"/>
    <w:rsid w:val="00FD04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styleId="Revision">
    <w:name w:val="Revision"/>
    <w:hidden/>
    <w:uiPriority w:val="99"/>
    <w:semiHidden/>
    <w:rsid w:val="00355A18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styleId="Revision">
    <w:name w:val="Revision"/>
    <w:hidden/>
    <w:uiPriority w:val="99"/>
    <w:semiHidden/>
    <w:rsid w:val="00355A18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B73D53-A4B1-4374-AF88-7C55A6168D54}"/>
</file>

<file path=customXml/itemProps2.xml><?xml version="1.0" encoding="utf-8"?>
<ds:datastoreItem xmlns:ds="http://schemas.openxmlformats.org/officeDocument/2006/customXml" ds:itemID="{3076BFF4-C5DE-4E2F-B044-929B8A266106}"/>
</file>

<file path=customXml/itemProps3.xml><?xml version="1.0" encoding="utf-8"?>
<ds:datastoreItem xmlns:ds="http://schemas.openxmlformats.org/officeDocument/2006/customXml" ds:itemID="{0D65330B-2D12-4D4E-B927-140B15FB9B2A}"/>
</file>

<file path=customXml/itemProps4.xml><?xml version="1.0" encoding="utf-8"?>
<ds:datastoreItem xmlns:ds="http://schemas.openxmlformats.org/officeDocument/2006/customXml" ds:itemID="{05DFB7B8-00C6-4F10-A280-12ED837783D2}"/>
</file>

<file path=customXml/itemProps5.xml><?xml version="1.0" encoding="utf-8"?>
<ds:datastoreItem xmlns:ds="http://schemas.openxmlformats.org/officeDocument/2006/customXml" ds:itemID="{F59FE215-26B0-4752-BA1A-FCD0AE8A3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Bostelle, Kym (ATG)</cp:lastModifiedBy>
  <cp:revision>8</cp:revision>
  <cp:lastPrinted>2016-04-29T19:25:00Z</cp:lastPrinted>
  <dcterms:created xsi:type="dcterms:W3CDTF">2016-02-24T18:31:00Z</dcterms:created>
  <dcterms:modified xsi:type="dcterms:W3CDTF">2016-04-29T20:22:00Z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