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A44B" w14:textId="77777777" w:rsidR="00B07A52" w:rsidRDefault="000D3797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8640" w:dyaOrig="1425" w14:anchorId="75A99A26">
          <v:rect id="rectole0000000000" o:spid="_x0000_i1025" style="width:6in;height:71.25pt" o:ole="" o:preferrelative="t" stroked="f">
            <v:imagedata r:id="rId4" o:title=""/>
          </v:rect>
          <o:OLEObject Type="Embed" ProgID="StaticMetafile" ShapeID="rectole0000000000" DrawAspect="Content" ObjectID="_1587904306" r:id="rId5"/>
        </w:object>
      </w:r>
    </w:p>
    <w:p w14:paraId="44C88737" w14:textId="4B588395" w:rsidR="00B07A52" w:rsidRDefault="005B57E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15</w:t>
      </w:r>
      <w:r w:rsidRPr="005B57E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2018</w:t>
      </w:r>
    </w:p>
    <w:p w14:paraId="5BF81495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573A7C88" w14:textId="4712D901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</w:t>
      </w:r>
      <w:r w:rsidR="005B57EE">
        <w:rPr>
          <w:rFonts w:ascii="Calibri" w:eastAsia="Calibri" w:hAnsi="Calibri" w:cs="Calibri"/>
        </w:rPr>
        <w:t>Mark L. Johnson</w:t>
      </w:r>
    </w:p>
    <w:p w14:paraId="79C85687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Washington Utilities and Transportation Commission</w:t>
      </w:r>
    </w:p>
    <w:p w14:paraId="15AC732E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1300 S. Evergreen Park DR SW</w:t>
      </w:r>
    </w:p>
    <w:p w14:paraId="13CB6230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 Box 47259</w:t>
      </w:r>
    </w:p>
    <w:p w14:paraId="7C8280EF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Olympia, WA. 98504-7250</w:t>
      </w:r>
    </w:p>
    <w:p w14:paraId="35994530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54001FB9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BML Investments LLC, DBA Wenatchee Valley Shuttle </w:t>
      </w:r>
    </w:p>
    <w:p w14:paraId="23CDDB85" w14:textId="31A1C5B6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Number 64605</w:t>
      </w:r>
    </w:p>
    <w:p w14:paraId="2B6B3298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4A80AA50" w14:textId="5EDC0EA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</w:t>
      </w:r>
      <w:r w:rsidR="005B57EE">
        <w:rPr>
          <w:rFonts w:ascii="Calibri" w:eastAsia="Calibri" w:hAnsi="Calibri" w:cs="Calibri"/>
        </w:rPr>
        <w:t>Johnson</w:t>
      </w:r>
      <w:r>
        <w:rPr>
          <w:rFonts w:ascii="Calibri" w:eastAsia="Calibri" w:hAnsi="Calibri" w:cs="Calibri"/>
        </w:rPr>
        <w:t xml:space="preserve">, </w:t>
      </w:r>
    </w:p>
    <w:p w14:paraId="51F77053" w14:textId="70D2B7AE" w:rsidR="002432AA" w:rsidRDefault="005F13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compa</w:t>
      </w:r>
      <w:r w:rsidR="000B0003">
        <w:rPr>
          <w:rFonts w:ascii="Calibri" w:eastAsia="Calibri" w:hAnsi="Calibri" w:cs="Calibri"/>
        </w:rPr>
        <w:t>ny</w:t>
      </w:r>
      <w:r w:rsidR="005B57EE">
        <w:rPr>
          <w:rFonts w:ascii="Calibri" w:eastAsia="Calibri" w:hAnsi="Calibri" w:cs="Calibri"/>
        </w:rPr>
        <w:t xml:space="preserve"> </w:t>
      </w:r>
      <w:r w:rsidR="00F36F15">
        <w:rPr>
          <w:rFonts w:ascii="Calibri" w:eastAsia="Calibri" w:hAnsi="Calibri" w:cs="Calibri"/>
        </w:rPr>
        <w:t>is requesting a rate increase</w:t>
      </w:r>
      <w:r w:rsidR="002432AA">
        <w:rPr>
          <w:rFonts w:ascii="Calibri" w:eastAsia="Calibri" w:hAnsi="Calibri" w:cs="Calibri"/>
        </w:rPr>
        <w:t xml:space="preserve">.  This increase is imperative to continue with current necessary demands and growth-minded operations.  The company </w:t>
      </w:r>
      <w:proofErr w:type="gramStart"/>
      <w:r w:rsidR="002432AA">
        <w:rPr>
          <w:rFonts w:ascii="Calibri" w:eastAsia="Calibri" w:hAnsi="Calibri" w:cs="Calibri"/>
        </w:rPr>
        <w:t>is in need of</w:t>
      </w:r>
      <w:proofErr w:type="gramEnd"/>
      <w:r w:rsidR="002432AA">
        <w:rPr>
          <w:rFonts w:ascii="Calibri" w:eastAsia="Calibri" w:hAnsi="Calibri" w:cs="Calibri"/>
        </w:rPr>
        <w:t xml:space="preserve"> this increase due to: Employment wages drastic and continual increase, </w:t>
      </w:r>
      <w:r w:rsidR="006F05EC">
        <w:rPr>
          <w:rFonts w:ascii="Calibri" w:eastAsia="Calibri" w:hAnsi="Calibri" w:cs="Calibri"/>
        </w:rPr>
        <w:t xml:space="preserve">health insurance benefits for staff, </w:t>
      </w:r>
      <w:r w:rsidR="002432AA">
        <w:rPr>
          <w:rFonts w:ascii="Calibri" w:eastAsia="Calibri" w:hAnsi="Calibri" w:cs="Calibri"/>
        </w:rPr>
        <w:t xml:space="preserve">the raising of company insurance, the need to purchase more vehicles and continue to grow with demands, and other increasing costs of operations.  </w:t>
      </w:r>
    </w:p>
    <w:p w14:paraId="6530AE6E" w14:textId="422D14F1" w:rsidR="006F05EC" w:rsidRDefault="002432AA" w:rsidP="002432AA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Currently the company is paying very little</w:t>
      </w:r>
      <w:r w:rsidR="00BD0662">
        <w:rPr>
          <w:rFonts w:ascii="Calibri" w:eastAsia="Calibri" w:hAnsi="Calibri" w:cs="Calibri"/>
        </w:rPr>
        <w:t xml:space="preserve"> pay to its employees</w:t>
      </w:r>
      <w:r>
        <w:rPr>
          <w:rFonts w:ascii="Calibri" w:eastAsia="Calibri" w:hAnsi="Calibri" w:cs="Calibri"/>
        </w:rPr>
        <w:t>, simply because it cannot afford more.  The company has a strong, loyal team and wishes to be able to pay its employees what they deserve</w:t>
      </w:r>
      <w:r w:rsidR="006F05EC">
        <w:rPr>
          <w:rFonts w:ascii="Calibri" w:eastAsia="Calibri" w:hAnsi="Calibri" w:cs="Calibri"/>
        </w:rPr>
        <w:t xml:space="preserve"> for the liability and work they so safely perform at optimum levels, to better support their families</w:t>
      </w:r>
      <w:r w:rsidR="00BD0662">
        <w:rPr>
          <w:rFonts w:ascii="Calibri" w:eastAsia="Calibri" w:hAnsi="Calibri" w:cs="Calibri"/>
        </w:rPr>
        <w:t xml:space="preserve"> and to reduce turnover</w:t>
      </w:r>
      <w:r>
        <w:rPr>
          <w:rFonts w:ascii="Calibri" w:eastAsia="Calibri" w:hAnsi="Calibri" w:cs="Calibri"/>
        </w:rPr>
        <w:t>.  Currently pay ranges between $12-</w:t>
      </w:r>
      <w:r w:rsidR="006F05EC">
        <w:rPr>
          <w:rFonts w:ascii="Calibri" w:eastAsia="Calibri" w:hAnsi="Calibri" w:cs="Calibri"/>
        </w:rPr>
        <w:t>$16/</w:t>
      </w:r>
      <w:proofErr w:type="spellStart"/>
      <w:r w:rsidR="006F05EC">
        <w:rPr>
          <w:rFonts w:ascii="Calibri" w:eastAsia="Calibri" w:hAnsi="Calibri" w:cs="Calibri"/>
        </w:rPr>
        <w:t>hr</w:t>
      </w:r>
      <w:proofErr w:type="spellEnd"/>
      <w:r w:rsidR="006F05EC">
        <w:rPr>
          <w:rFonts w:ascii="Calibri" w:eastAsia="Calibri" w:hAnsi="Calibri" w:cs="Calibri"/>
        </w:rPr>
        <w:t xml:space="preserve"> depending on if a driver is CDL certified or not</w:t>
      </w:r>
      <w:r w:rsidR="00BD0662">
        <w:rPr>
          <w:rFonts w:ascii="Calibri" w:eastAsia="Calibri" w:hAnsi="Calibri" w:cs="Calibri"/>
        </w:rPr>
        <w:t>, and how long they have been employed with the company</w:t>
      </w:r>
      <w:r w:rsidR="006F05EC">
        <w:rPr>
          <w:rFonts w:ascii="Calibri" w:eastAsia="Calibri" w:hAnsi="Calibri" w:cs="Calibri"/>
        </w:rPr>
        <w:t xml:space="preserve">.  </w:t>
      </w:r>
    </w:p>
    <w:p w14:paraId="1D8957D0" w14:textId="1FEB7FF1" w:rsidR="006F05EC" w:rsidRDefault="006F05EC" w:rsidP="002432AA">
      <w:pPr>
        <w:spacing w:after="0"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 regards to</w:t>
      </w:r>
      <w:proofErr w:type="gramEnd"/>
      <w:r>
        <w:rPr>
          <w:rFonts w:ascii="Calibri" w:eastAsia="Calibri" w:hAnsi="Calibri" w:cs="Calibri"/>
        </w:rPr>
        <w:t xml:space="preserve"> Health insurance, the company </w:t>
      </w:r>
      <w:r w:rsidR="002432AA"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</w:rPr>
        <w:t xml:space="preserve"> previously</w:t>
      </w:r>
      <w:r w:rsidR="002432AA">
        <w:rPr>
          <w:rFonts w:ascii="Calibri" w:eastAsia="Calibri" w:hAnsi="Calibri" w:cs="Calibri"/>
        </w:rPr>
        <w:t xml:space="preserve"> not offered any health benefits or incentives for its staff.  </w:t>
      </w:r>
      <w:proofErr w:type="gramStart"/>
      <w:r w:rsidR="002432AA">
        <w:rPr>
          <w:rFonts w:ascii="Calibri" w:eastAsia="Calibri" w:hAnsi="Calibri" w:cs="Calibri"/>
        </w:rPr>
        <w:t>In order to</w:t>
      </w:r>
      <w:proofErr w:type="gramEnd"/>
      <w:r w:rsidR="002432AA">
        <w:rPr>
          <w:rFonts w:ascii="Calibri" w:eastAsia="Calibri" w:hAnsi="Calibri" w:cs="Calibri"/>
        </w:rPr>
        <w:t xml:space="preserve"> find, hire, and maintain a strong team, the company needs to offer </w:t>
      </w:r>
      <w:r>
        <w:rPr>
          <w:rFonts w:ascii="Calibri" w:eastAsia="Calibri" w:hAnsi="Calibri" w:cs="Calibri"/>
        </w:rPr>
        <w:t xml:space="preserve">some </w:t>
      </w:r>
      <w:r w:rsidR="002432AA">
        <w:rPr>
          <w:rFonts w:ascii="Calibri" w:eastAsia="Calibri" w:hAnsi="Calibri" w:cs="Calibri"/>
        </w:rPr>
        <w:t xml:space="preserve">health benefits.  </w:t>
      </w:r>
    </w:p>
    <w:p w14:paraId="10CA4134" w14:textId="77777777" w:rsidR="006F05EC" w:rsidRDefault="002432AA" w:rsidP="002432AA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company also has no losses or claims when it comes to</w:t>
      </w:r>
      <w:r w:rsidR="006F05EC">
        <w:rPr>
          <w:rFonts w:ascii="Calibri" w:eastAsia="Calibri" w:hAnsi="Calibri" w:cs="Calibri"/>
        </w:rPr>
        <w:t xml:space="preserve"> company/fleet</w:t>
      </w:r>
      <w:r>
        <w:rPr>
          <w:rFonts w:ascii="Calibri" w:eastAsia="Calibri" w:hAnsi="Calibri" w:cs="Calibri"/>
        </w:rPr>
        <w:t xml:space="preserve"> insurance; however, insurance </w:t>
      </w:r>
      <w:proofErr w:type="gramStart"/>
      <w:r>
        <w:rPr>
          <w:rFonts w:ascii="Calibri" w:eastAsia="Calibri" w:hAnsi="Calibri" w:cs="Calibri"/>
        </w:rPr>
        <w:t>still continues</w:t>
      </w:r>
      <w:proofErr w:type="gramEnd"/>
      <w:r>
        <w:rPr>
          <w:rFonts w:ascii="Calibri" w:eastAsia="Calibri" w:hAnsi="Calibri" w:cs="Calibri"/>
        </w:rPr>
        <w:t xml:space="preserve"> to rise $20,000 </w:t>
      </w:r>
      <w:r w:rsidR="006F05EC"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</w:rPr>
        <w:t xml:space="preserve"> year, regardless of </w:t>
      </w:r>
      <w:r w:rsidR="006F05EC">
        <w:rPr>
          <w:rFonts w:ascii="Calibri" w:eastAsia="Calibri" w:hAnsi="Calibri" w:cs="Calibri"/>
        </w:rPr>
        <w:t xml:space="preserve">the safe driving record the </w:t>
      </w:r>
      <w:r>
        <w:rPr>
          <w:rFonts w:ascii="Calibri" w:eastAsia="Calibri" w:hAnsi="Calibri" w:cs="Calibri"/>
        </w:rPr>
        <w:t>company</w:t>
      </w:r>
      <w:r w:rsidR="006F05EC">
        <w:rPr>
          <w:rFonts w:ascii="Calibri" w:eastAsia="Calibri" w:hAnsi="Calibri" w:cs="Calibri"/>
        </w:rPr>
        <w:t xml:space="preserve"> holds</w:t>
      </w:r>
      <w:r>
        <w:rPr>
          <w:rFonts w:ascii="Calibri" w:eastAsia="Calibri" w:hAnsi="Calibri" w:cs="Calibri"/>
        </w:rPr>
        <w:t xml:space="preserve">.  </w:t>
      </w:r>
    </w:p>
    <w:p w14:paraId="4F9E99B0" w14:textId="6C7B03D2" w:rsidR="006F05EC" w:rsidRDefault="002432AA" w:rsidP="006F05EC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Another reason </w:t>
      </w:r>
      <w:r w:rsidR="006F05EC">
        <w:rPr>
          <w:rFonts w:ascii="Calibri" w:eastAsia="Calibri" w:hAnsi="Calibri" w:cs="Calibri"/>
        </w:rPr>
        <w:t>for this need is beginning June 1</w:t>
      </w:r>
      <w:r w:rsidR="006F05EC" w:rsidRPr="006F05EC">
        <w:rPr>
          <w:rFonts w:ascii="Calibri" w:eastAsia="Calibri" w:hAnsi="Calibri" w:cs="Calibri"/>
          <w:vertAlign w:val="superscript"/>
        </w:rPr>
        <w:t>st</w:t>
      </w:r>
      <w:r w:rsidR="006F05EC">
        <w:rPr>
          <w:rFonts w:ascii="Calibri" w:eastAsia="Calibri" w:hAnsi="Calibri" w:cs="Calibri"/>
        </w:rPr>
        <w:t xml:space="preserve"> of this year, the company will be running continuously at four runs daily from </w:t>
      </w:r>
      <w:r w:rsidR="009B7999">
        <w:rPr>
          <w:rFonts w:ascii="Calibri" w:eastAsia="Calibri" w:hAnsi="Calibri" w:cs="Calibri"/>
        </w:rPr>
        <w:t>then</w:t>
      </w:r>
      <w:bookmarkStart w:id="0" w:name="_GoBack"/>
      <w:bookmarkEnd w:id="0"/>
      <w:r w:rsidR="006F05EC">
        <w:rPr>
          <w:rFonts w:ascii="Calibri" w:eastAsia="Calibri" w:hAnsi="Calibri" w:cs="Calibri"/>
        </w:rPr>
        <w:t xml:space="preserve"> on.  In the past the company has run three runs, except for four runs during holiday season.  </w:t>
      </w:r>
      <w:proofErr w:type="gramStart"/>
      <w:r w:rsidR="006F05EC">
        <w:rPr>
          <w:rFonts w:ascii="Calibri" w:eastAsia="Calibri" w:hAnsi="Calibri" w:cs="Calibri"/>
        </w:rPr>
        <w:t>However</w:t>
      </w:r>
      <w:proofErr w:type="gramEnd"/>
      <w:r w:rsidR="006F05EC">
        <w:rPr>
          <w:rFonts w:ascii="Calibri" w:eastAsia="Calibri" w:hAnsi="Calibri" w:cs="Calibri"/>
        </w:rPr>
        <w:t xml:space="preserve"> with growth comes convenience and minimizing wait times to encourage more ridership.  Also, a new van will need to be purchased to help with this additional run as well.</w:t>
      </w:r>
    </w:p>
    <w:p w14:paraId="3D3B2CFF" w14:textId="568932C6" w:rsidR="006F05EC" w:rsidRDefault="006F05EC" w:rsidP="006F05E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feel free to contact me with any questions or concerns.  We appreciate your time and attention with this matter</w:t>
      </w:r>
      <w:r w:rsidR="00BD066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so we may continue to serve Central Washington </w:t>
      </w:r>
      <w:r w:rsidR="00E94E2A">
        <w:rPr>
          <w:rFonts w:ascii="Calibri" w:eastAsia="Calibri" w:hAnsi="Calibri" w:cs="Calibri"/>
        </w:rPr>
        <w:t>for many years to come.</w:t>
      </w:r>
    </w:p>
    <w:p w14:paraId="77DC4C6E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596D0248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45FD7AC5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Monique Lott </w:t>
      </w:r>
    </w:p>
    <w:p w14:paraId="285B9FA6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4DA2B293" w14:textId="7321DA94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Wenatchee Valley Shuttle</w:t>
      </w:r>
    </w:p>
    <w:sectPr w:rsidR="00B0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52"/>
    <w:rsid w:val="000B0003"/>
    <w:rsid w:val="000D3797"/>
    <w:rsid w:val="002432AA"/>
    <w:rsid w:val="005B57EE"/>
    <w:rsid w:val="005F13F7"/>
    <w:rsid w:val="006613C3"/>
    <w:rsid w:val="006D381F"/>
    <w:rsid w:val="006F05EC"/>
    <w:rsid w:val="008C3FD3"/>
    <w:rsid w:val="009B7999"/>
    <w:rsid w:val="00B07A52"/>
    <w:rsid w:val="00B9533D"/>
    <w:rsid w:val="00BD0662"/>
    <w:rsid w:val="00D52770"/>
    <w:rsid w:val="00E94E2A"/>
    <w:rsid w:val="00F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F6DF"/>
  <w15:docId w15:val="{12F9A53A-538D-439F-866B-ADEBD27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CC842D01A24A4DAD7498E06B6CA9F3" ma:contentTypeVersion="68" ma:contentTypeDescription="" ma:contentTypeScope="" ma:versionID="6e83717ca7991c6c8c8eca5cb6d2bc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2018-05-15T07:00:00+00:00</OpenedDate>
    <SignificantOrder xmlns="dc463f71-b30c-4ab2-9473-d307f9d35888">false</SignificantOrder>
    <Date1 xmlns="dc463f71-b30c-4ab2-9473-d307f9d35888">2018-05-15T07:00:00+00:00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180431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F74D26-5924-4C18-B79E-C8CA62BDB7F2}"/>
</file>

<file path=customXml/itemProps2.xml><?xml version="1.0" encoding="utf-8"?>
<ds:datastoreItem xmlns:ds="http://schemas.openxmlformats.org/officeDocument/2006/customXml" ds:itemID="{812A4004-F53E-401A-BF49-5E4A4A74D04C}"/>
</file>

<file path=customXml/itemProps3.xml><?xml version="1.0" encoding="utf-8"?>
<ds:datastoreItem xmlns:ds="http://schemas.openxmlformats.org/officeDocument/2006/customXml" ds:itemID="{E9ABA899-5EA7-4550-82A1-4D0AA1C79B5E}"/>
</file>

<file path=customXml/itemProps4.xml><?xml version="1.0" encoding="utf-8"?>
<ds:datastoreItem xmlns:ds="http://schemas.openxmlformats.org/officeDocument/2006/customXml" ds:itemID="{FC0412A6-5F2E-452F-8D69-ED3BFFC1A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lott</cp:lastModifiedBy>
  <cp:revision>13</cp:revision>
  <dcterms:created xsi:type="dcterms:W3CDTF">2017-03-24T23:37:00Z</dcterms:created>
  <dcterms:modified xsi:type="dcterms:W3CDTF">2018-05-15T22:45:00Z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0x0101006E56B4D1795A2E4DB2F0B01679ED314A00FFCC842D01A24A4DAD7498E06B6CA9F3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