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EB9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A86EB9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A86EB9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A86EB9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A86EB9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A86EB9B" w14:textId="77777777" w:rsidR="002C2559" w:rsidRPr="00F76E60" w:rsidRDefault="00ED11B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1E70F0">
        <w:rPr>
          <w:rFonts w:ascii="Times New Roman" w:hAnsi="Times New Roman"/>
          <w:noProof/>
          <w:sz w:val="24"/>
          <w:szCs w:val="24"/>
        </w:rPr>
        <w:t>January 12, 2017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A86EB9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A86EB9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A86EB9E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1A86EB9F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1A86EBA0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A1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A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1A86EBA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1A86EBA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1A86EBA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1A86EBA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86EBA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A8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1A86EBA9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73425B">
        <w:rPr>
          <w:rFonts w:ascii="Times New Roman" w:hAnsi="Times New Roman"/>
          <w:b/>
          <w:sz w:val="24"/>
          <w:szCs w:val="24"/>
        </w:rPr>
        <w:t xml:space="preserve">Resale </w:t>
      </w:r>
      <w:r w:rsidR="00543640">
        <w:rPr>
          <w:rFonts w:ascii="Times New Roman" w:hAnsi="Times New Roman"/>
          <w:b/>
          <w:sz w:val="24"/>
          <w:szCs w:val="24"/>
        </w:rPr>
        <w:t>Agreement</w:t>
      </w:r>
    </w:p>
    <w:p w14:paraId="1A86EBA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A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1A86EBA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1A86EBAD" w14:textId="77777777" w:rsidR="00790269" w:rsidRDefault="00CD1274" w:rsidP="0073425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73425B">
        <w:rPr>
          <w:rFonts w:ascii="Times New Roman" w:hAnsi="Times New Roman"/>
          <w:sz w:val="24"/>
          <w:szCs w:val="24"/>
        </w:rPr>
        <w:t>Resale Agreement by and between CenturyTel of Cowiche, Inc. d/b/a CenturyLink; CenturyTel of Inter Island, Inc. d/b/a CenturyLink; CenturyTel of Washington, Inc. d/b/a CenturyLink (individually and collectively, “CenturyLink”) and IP Datastream,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73425B">
        <w:rPr>
          <w:rFonts w:ascii="Times New Roman" w:hAnsi="Times New Roman"/>
          <w:sz w:val="24"/>
          <w:szCs w:val="24"/>
        </w:rPr>
        <w:t xml:space="preserve"> (“Agreement”)</w:t>
      </w:r>
      <w:r w:rsidR="00790269" w:rsidRPr="00790269">
        <w:rPr>
          <w:rFonts w:ascii="Times New Roman" w:hAnsi="Times New Roman"/>
          <w:sz w:val="24"/>
          <w:szCs w:val="24"/>
        </w:rPr>
        <w:t xml:space="preserve">.  </w:t>
      </w:r>
    </w:p>
    <w:p w14:paraId="1A86EBAE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AF" w14:textId="77777777"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14:paraId="1A86EBB0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86EBB1" w14:textId="77777777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73425B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73425B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1A86EBB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B3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1A86EBB4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A86EBB5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A86EBB6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A86EBB7" w14:textId="77777777"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1A86EBB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1A86EBB9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A86EBBA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1A86EBBB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1A86EBBC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1A86EBBD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6EBBE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73425B">
        <w:rPr>
          <w:rFonts w:ascii="Times New Roman" w:hAnsi="Times New Roman"/>
          <w:sz w:val="24"/>
          <w:szCs w:val="24"/>
        </w:rPr>
        <w:t>Torrie Hughes, Owner, IP Datastream, LLC</w:t>
      </w:r>
    </w:p>
    <w:p w14:paraId="1A86EBBF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6EBC2" w14:textId="77777777" w:rsidR="00127E45" w:rsidRDefault="00127E45" w:rsidP="002C2559">
      <w:pPr>
        <w:spacing w:after="0" w:line="240" w:lineRule="auto"/>
      </w:pPr>
      <w:r>
        <w:separator/>
      </w:r>
    </w:p>
  </w:endnote>
  <w:endnote w:type="continuationSeparator" w:id="0">
    <w:p w14:paraId="1A86EBC3" w14:textId="77777777" w:rsidR="00127E45" w:rsidRDefault="00127E4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EBC4" w14:textId="4226CE95" w:rsidR="002C2559" w:rsidRDefault="001E70F0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6EBC6" wp14:editId="60589A5D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6EBC7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1A86EBC8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A86EBC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A86EBCA" w14:textId="77777777" w:rsidR="00FF6ACC" w:rsidRPr="00FF6ACC" w:rsidRDefault="001E70F0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86E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1A86EBC7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1A86EBC8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A86EBC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A86EBCA" w14:textId="77777777" w:rsidR="00FF6ACC" w:rsidRPr="00FF6ACC" w:rsidRDefault="001E70F0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A86EBC5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6EBC0" w14:textId="77777777" w:rsidR="00127E45" w:rsidRDefault="00127E45" w:rsidP="002C2559">
      <w:pPr>
        <w:spacing w:after="0" w:line="240" w:lineRule="auto"/>
      </w:pPr>
      <w:r>
        <w:separator/>
      </w:r>
    </w:p>
  </w:footnote>
  <w:footnote w:type="continuationSeparator" w:id="0">
    <w:p w14:paraId="1A86EBC1" w14:textId="77777777" w:rsidR="00127E45" w:rsidRDefault="00127E4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06D50"/>
    <w:rsid w:val="00127E45"/>
    <w:rsid w:val="001E5E1E"/>
    <w:rsid w:val="001E70F0"/>
    <w:rsid w:val="002C2559"/>
    <w:rsid w:val="00347058"/>
    <w:rsid w:val="003614DA"/>
    <w:rsid w:val="00373B25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1332"/>
    <w:rsid w:val="006362F7"/>
    <w:rsid w:val="0073425B"/>
    <w:rsid w:val="007716F6"/>
    <w:rsid w:val="00790269"/>
    <w:rsid w:val="00857C3A"/>
    <w:rsid w:val="008C227B"/>
    <w:rsid w:val="008D4CB9"/>
    <w:rsid w:val="009155F9"/>
    <w:rsid w:val="009B39BF"/>
    <w:rsid w:val="00A57773"/>
    <w:rsid w:val="00B11A68"/>
    <w:rsid w:val="00BC29EC"/>
    <w:rsid w:val="00BD1AE3"/>
    <w:rsid w:val="00CD1274"/>
    <w:rsid w:val="00D34DFB"/>
    <w:rsid w:val="00D74940"/>
    <w:rsid w:val="00EC639C"/>
    <w:rsid w:val="00ED11B7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86EB96"/>
  <w15:docId w15:val="{5BC0B3E4-22A6-4FBC-94F9-1D82CAD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2017-01-11T08:00:00+00:00</OpenedDate>
    <Date1 xmlns="dc463f71-b30c-4ab2-9473-d307f9d35888">2017-01-11T08:00:00+00:00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Inc.;IP DataStream, LLC</CaseCompanyNames>
    <Nickname xmlns="http://schemas.microsoft.com/sharepoint/v3" xsi:nil="true"/>
    <DocketNumber xmlns="dc463f71-b30c-4ab2-9473-d307f9d35888">170025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09163808633C4E93D337081FEC3486" ma:contentTypeVersion="104" ma:contentTypeDescription="" ma:contentTypeScope="" ma:versionID="768d7735ada37c1f3a748054fd2ae2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96D55-4166-41BC-9FAF-D2A9AAFCDCEE}"/>
</file>

<file path=customXml/itemProps2.xml><?xml version="1.0" encoding="utf-8"?>
<ds:datastoreItem xmlns:ds="http://schemas.openxmlformats.org/officeDocument/2006/customXml" ds:itemID="{626F2D2F-8F40-4195-9FCC-82AA93424EC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456E00D6-FDE9-4EFB-9138-7054AF035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697F5-C1CD-4002-A22D-36C5EB5A3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2017-01-11T20:23:00Z</cp:lastPrinted>
  <dcterms:created xsi:type="dcterms:W3CDTF">2017-01-12T20:15:00Z</dcterms:created>
  <dcterms:modified xsi:type="dcterms:W3CDTF">2017-01-12T20:15:00Z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0x0101006E56B4D1795A2E4DB2F0B01679ED314A002A09163808633C4E93D337081FEC3486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